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5597" w14:textId="77777777" w:rsidR="006013EC" w:rsidRDefault="00000000">
      <w:pPr>
        <w:spacing w:before="84"/>
        <w:ind w:left="4453"/>
        <w:rPr>
          <w:rFonts w:ascii="Tahoma"/>
          <w:b/>
          <w:sz w:val="36"/>
        </w:rPr>
      </w:pPr>
      <w:r>
        <w:rPr>
          <w:rFonts w:ascii="Tahoma"/>
          <w:b/>
          <w:noProof/>
          <w:sz w:val="36"/>
        </w:rPr>
        <w:drawing>
          <wp:anchor distT="0" distB="0" distL="0" distR="0" simplePos="0" relativeHeight="487511552" behindDoc="1" locked="0" layoutInCell="1" allowOverlap="1" wp14:anchorId="0E760171" wp14:editId="6021F93B">
            <wp:simplePos x="0" y="0"/>
            <wp:positionH relativeFrom="page">
              <wp:posOffset>6255384</wp:posOffset>
            </wp:positionH>
            <wp:positionV relativeFrom="paragraph">
              <wp:posOffset>64515</wp:posOffset>
            </wp:positionV>
            <wp:extent cx="780393" cy="723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393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noProof/>
          <w:sz w:val="36"/>
        </w:rPr>
        <w:drawing>
          <wp:anchor distT="0" distB="0" distL="0" distR="0" simplePos="0" relativeHeight="15731200" behindDoc="0" locked="0" layoutInCell="1" allowOverlap="1" wp14:anchorId="12633A95" wp14:editId="03CB1A0F">
            <wp:simplePos x="0" y="0"/>
            <wp:positionH relativeFrom="page">
              <wp:posOffset>971550</wp:posOffset>
            </wp:positionH>
            <wp:positionV relativeFrom="paragraph">
              <wp:posOffset>288670</wp:posOffset>
            </wp:positionV>
            <wp:extent cx="1924050" cy="7048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006FC0"/>
          <w:sz w:val="36"/>
        </w:rPr>
        <w:t>Cuan</w:t>
      </w:r>
      <w:r>
        <w:rPr>
          <w:rFonts w:ascii="Tahoma"/>
          <w:b/>
          <w:color w:val="006FC0"/>
          <w:spacing w:val="52"/>
          <w:sz w:val="36"/>
        </w:rPr>
        <w:t xml:space="preserve"> </w:t>
      </w:r>
      <w:proofErr w:type="spellStart"/>
      <w:r>
        <w:rPr>
          <w:rFonts w:ascii="Tahoma"/>
          <w:b/>
          <w:color w:val="006FC0"/>
          <w:sz w:val="36"/>
        </w:rPr>
        <w:t>na</w:t>
      </w:r>
      <w:proofErr w:type="spellEnd"/>
      <w:r>
        <w:rPr>
          <w:rFonts w:ascii="Tahoma"/>
          <w:b/>
          <w:color w:val="006FC0"/>
          <w:spacing w:val="57"/>
          <w:sz w:val="36"/>
        </w:rPr>
        <w:t xml:space="preserve"> </w:t>
      </w:r>
      <w:proofErr w:type="spellStart"/>
      <w:r>
        <w:rPr>
          <w:rFonts w:ascii="Tahoma"/>
          <w:b/>
          <w:color w:val="006FC0"/>
          <w:sz w:val="36"/>
        </w:rPr>
        <w:t>Gaillimhe</w:t>
      </w:r>
      <w:proofErr w:type="spellEnd"/>
      <w:r>
        <w:rPr>
          <w:rFonts w:ascii="Tahoma"/>
          <w:b/>
          <w:color w:val="006FC0"/>
          <w:spacing w:val="58"/>
          <w:sz w:val="36"/>
        </w:rPr>
        <w:t xml:space="preserve"> </w:t>
      </w:r>
      <w:r>
        <w:rPr>
          <w:rFonts w:ascii="Tahoma"/>
          <w:b/>
          <w:color w:val="006FC0"/>
          <w:spacing w:val="-5"/>
          <w:sz w:val="36"/>
        </w:rPr>
        <w:t>CNS</w:t>
      </w:r>
    </w:p>
    <w:p w14:paraId="30A26463" w14:textId="77777777" w:rsidR="006013EC" w:rsidRDefault="00000000">
      <w:pPr>
        <w:spacing w:before="272"/>
        <w:ind w:left="4607"/>
        <w:rPr>
          <w:rFonts w:ascii="Tahoma"/>
          <w:b/>
          <w:sz w:val="36"/>
        </w:rPr>
      </w:pPr>
      <w:r>
        <w:rPr>
          <w:rFonts w:ascii="Tahoma"/>
          <w:b/>
          <w:color w:val="006FC0"/>
          <w:w w:val="105"/>
          <w:sz w:val="36"/>
        </w:rPr>
        <w:t>-</w:t>
      </w:r>
      <w:r>
        <w:rPr>
          <w:rFonts w:ascii="Tahoma"/>
          <w:b/>
          <w:color w:val="006FC0"/>
          <w:spacing w:val="1"/>
          <w:w w:val="105"/>
          <w:sz w:val="36"/>
        </w:rPr>
        <w:t xml:space="preserve"> </w:t>
      </w:r>
      <w:r>
        <w:rPr>
          <w:rFonts w:ascii="Tahoma"/>
          <w:b/>
          <w:color w:val="006FC0"/>
          <w:w w:val="105"/>
          <w:sz w:val="36"/>
        </w:rPr>
        <w:t>a</w:t>
      </w:r>
      <w:r>
        <w:rPr>
          <w:rFonts w:ascii="Tahoma"/>
          <w:b/>
          <w:color w:val="006FC0"/>
          <w:spacing w:val="3"/>
          <w:w w:val="105"/>
          <w:sz w:val="36"/>
        </w:rPr>
        <w:t xml:space="preserve"> </w:t>
      </w:r>
      <w:r>
        <w:rPr>
          <w:rFonts w:ascii="Tahoma"/>
          <w:b/>
          <w:color w:val="006FC0"/>
          <w:w w:val="105"/>
          <w:sz w:val="36"/>
        </w:rPr>
        <w:t>Steiner</w:t>
      </w:r>
      <w:r>
        <w:rPr>
          <w:rFonts w:ascii="Tahoma"/>
          <w:b/>
          <w:color w:val="006FC0"/>
          <w:spacing w:val="5"/>
          <w:w w:val="105"/>
          <w:sz w:val="36"/>
        </w:rPr>
        <w:t xml:space="preserve"> </w:t>
      </w:r>
      <w:proofErr w:type="spellStart"/>
      <w:proofErr w:type="gramStart"/>
      <w:r>
        <w:rPr>
          <w:rFonts w:ascii="Tahoma"/>
          <w:b/>
          <w:color w:val="006FC0"/>
          <w:spacing w:val="-2"/>
          <w:w w:val="105"/>
          <w:sz w:val="36"/>
        </w:rPr>
        <w:t>educatiOn</w:t>
      </w:r>
      <w:proofErr w:type="spellEnd"/>
      <w:proofErr w:type="gramEnd"/>
    </w:p>
    <w:p w14:paraId="60F1FE55" w14:textId="77777777" w:rsidR="006013EC" w:rsidRDefault="006013EC">
      <w:pPr>
        <w:pStyle w:val="BodyText"/>
        <w:spacing w:before="83"/>
        <w:rPr>
          <w:rFonts w:ascii="Tahoma"/>
          <w:b/>
          <w:sz w:val="36"/>
        </w:rPr>
      </w:pPr>
    </w:p>
    <w:p w14:paraId="3EB6F0F3" w14:textId="77777777" w:rsidR="006013EC" w:rsidRDefault="00000000">
      <w:pPr>
        <w:tabs>
          <w:tab w:val="left" w:pos="5978"/>
        </w:tabs>
        <w:spacing w:line="415" w:lineRule="auto"/>
        <w:ind w:left="4314" w:right="110"/>
        <w:jc w:val="center"/>
        <w:rPr>
          <w:rFonts w:ascii="Calibri" w:hAnsi="Calibri"/>
        </w:rPr>
      </w:pPr>
      <w:r>
        <w:rPr>
          <w:rFonts w:ascii="Calibri" w:hAnsi="Calibri"/>
          <w:color w:val="005F9F"/>
        </w:rPr>
        <w:t>An</w:t>
      </w:r>
      <w:r>
        <w:rPr>
          <w:rFonts w:ascii="Calibri" w:hAnsi="Calibri"/>
          <w:color w:val="005F9F"/>
          <w:spacing w:val="-13"/>
        </w:rPr>
        <w:t xml:space="preserve"> </w:t>
      </w:r>
      <w:r>
        <w:rPr>
          <w:rFonts w:ascii="Calibri" w:hAnsi="Calibri"/>
          <w:color w:val="005F9F"/>
        </w:rPr>
        <w:t>Cimín</w:t>
      </w:r>
      <w:r>
        <w:rPr>
          <w:rFonts w:ascii="Calibri" w:hAnsi="Calibri"/>
          <w:color w:val="005F9F"/>
          <w:spacing w:val="-12"/>
        </w:rPr>
        <w:t xml:space="preserve"> </w:t>
      </w:r>
      <w:r>
        <w:rPr>
          <w:rFonts w:ascii="Calibri" w:hAnsi="Calibri"/>
          <w:color w:val="005F9F"/>
        </w:rPr>
        <w:t>Mór,</w:t>
      </w:r>
      <w:r>
        <w:rPr>
          <w:rFonts w:ascii="Calibri" w:hAnsi="Calibri"/>
          <w:color w:val="005F9F"/>
          <w:spacing w:val="-13"/>
        </w:rPr>
        <w:t xml:space="preserve"> </w:t>
      </w:r>
      <w:r>
        <w:rPr>
          <w:rFonts w:ascii="Calibri" w:hAnsi="Calibri"/>
          <w:color w:val="005F9F"/>
        </w:rPr>
        <w:t>Cappagh</w:t>
      </w:r>
      <w:r>
        <w:rPr>
          <w:rFonts w:ascii="Calibri" w:hAnsi="Calibri"/>
          <w:color w:val="005F9F"/>
          <w:spacing w:val="-12"/>
        </w:rPr>
        <w:t xml:space="preserve"> </w:t>
      </w:r>
      <w:r>
        <w:rPr>
          <w:rFonts w:ascii="Calibri" w:hAnsi="Calibri"/>
          <w:color w:val="005F9F"/>
        </w:rPr>
        <w:t>Road</w:t>
      </w:r>
      <w:r>
        <w:rPr>
          <w:rFonts w:ascii="Calibri" w:hAnsi="Calibri"/>
          <w:color w:val="005F9F"/>
          <w:spacing w:val="-13"/>
        </w:rPr>
        <w:t xml:space="preserve"> </w:t>
      </w:r>
      <w:proofErr w:type="spellStart"/>
      <w:r>
        <w:rPr>
          <w:rFonts w:ascii="Calibri" w:hAnsi="Calibri"/>
          <w:color w:val="005F9F"/>
        </w:rPr>
        <w:t>Knocknacarra</w:t>
      </w:r>
      <w:proofErr w:type="spellEnd"/>
      <w:r>
        <w:rPr>
          <w:rFonts w:ascii="Calibri" w:hAnsi="Calibri"/>
          <w:color w:val="005F9F"/>
        </w:rPr>
        <w:t>,</w:t>
      </w:r>
      <w:r>
        <w:rPr>
          <w:rFonts w:ascii="Calibri" w:hAnsi="Calibri"/>
          <w:color w:val="005F9F"/>
          <w:spacing w:val="-12"/>
        </w:rPr>
        <w:t xml:space="preserve"> </w:t>
      </w:r>
      <w:r>
        <w:rPr>
          <w:rFonts w:ascii="Calibri" w:hAnsi="Calibri"/>
          <w:color w:val="005F9F"/>
        </w:rPr>
        <w:t>Galway,</w:t>
      </w:r>
      <w:r>
        <w:rPr>
          <w:rFonts w:ascii="Calibri" w:hAnsi="Calibri"/>
          <w:color w:val="005F9F"/>
          <w:spacing w:val="-13"/>
        </w:rPr>
        <w:t xml:space="preserve"> </w:t>
      </w:r>
      <w:r>
        <w:rPr>
          <w:rFonts w:ascii="Calibri" w:hAnsi="Calibri"/>
          <w:color w:val="005F9F"/>
        </w:rPr>
        <w:t>H91Y38E Roll No: 20462d</w:t>
      </w:r>
      <w:r>
        <w:rPr>
          <w:rFonts w:ascii="Calibri" w:hAnsi="Calibri"/>
          <w:color w:val="005F9F"/>
        </w:rPr>
        <w:tab/>
        <w:t>Tel:</w:t>
      </w:r>
      <w:r>
        <w:rPr>
          <w:rFonts w:ascii="Calibri" w:hAnsi="Calibri"/>
          <w:color w:val="005F9F"/>
          <w:spacing w:val="40"/>
        </w:rPr>
        <w:t xml:space="preserve"> </w:t>
      </w:r>
      <w:r>
        <w:rPr>
          <w:rFonts w:ascii="Calibri" w:hAnsi="Calibri"/>
          <w:color w:val="005F9F"/>
        </w:rPr>
        <w:t>(091) 867 387</w:t>
      </w:r>
    </w:p>
    <w:p w14:paraId="0B466D9A" w14:textId="77777777" w:rsidR="006013EC" w:rsidRDefault="00000000">
      <w:pPr>
        <w:spacing w:before="7"/>
        <w:ind w:left="4207"/>
        <w:jc w:val="center"/>
        <w:rPr>
          <w:rFonts w:ascii="Calibri"/>
        </w:rPr>
      </w:pPr>
      <w:hyperlink r:id="rId7">
        <w:r>
          <w:rPr>
            <w:rFonts w:ascii="Calibri"/>
            <w:color w:val="0000FF"/>
            <w:spacing w:val="-2"/>
            <w:u w:val="single" w:color="0000FF"/>
          </w:rPr>
          <w:t>www.cuannagaillimhecns.ie</w:t>
        </w:r>
      </w:hyperlink>
    </w:p>
    <w:p w14:paraId="27E75FD3" w14:textId="77777777" w:rsidR="006013EC" w:rsidRDefault="006013EC">
      <w:pPr>
        <w:pStyle w:val="BodyText"/>
        <w:spacing w:before="63"/>
        <w:rPr>
          <w:rFonts w:ascii="Calibri"/>
          <w:sz w:val="44"/>
        </w:rPr>
      </w:pPr>
    </w:p>
    <w:p w14:paraId="7253E1F0" w14:textId="5EB16E1E" w:rsidR="006013EC" w:rsidRDefault="00000000">
      <w:pPr>
        <w:pStyle w:val="Title"/>
      </w:pPr>
      <w:r>
        <w:rPr>
          <w:color w:val="1F4E79"/>
        </w:rPr>
        <w:t>C</w:t>
      </w:r>
      <w:r w:rsidR="003336CD">
        <w:rPr>
          <w:color w:val="1F4E79"/>
        </w:rPr>
        <w:t>o</w:t>
      </w:r>
      <w:r>
        <w:rPr>
          <w:color w:val="1F4E79"/>
        </w:rPr>
        <w:t>m</w:t>
      </w:r>
      <w:r w:rsidR="003336CD">
        <w:rPr>
          <w:color w:val="1F4E79"/>
        </w:rPr>
        <w:t>p</w:t>
      </w:r>
      <w:r>
        <w:rPr>
          <w:color w:val="1F4E79"/>
        </w:rPr>
        <w:t>laints</w:t>
      </w:r>
      <w:r>
        <w:rPr>
          <w:color w:val="1F4E79"/>
          <w:spacing w:val="43"/>
        </w:rPr>
        <w:t xml:space="preserve"> </w:t>
      </w:r>
      <w:r>
        <w:rPr>
          <w:color w:val="1F4E79"/>
        </w:rPr>
        <w:t>Pr</w:t>
      </w:r>
      <w:r w:rsidR="003336CD">
        <w:rPr>
          <w:color w:val="1F4E79"/>
        </w:rPr>
        <w:t>o</w:t>
      </w:r>
      <w:r>
        <w:rPr>
          <w:color w:val="1F4E79"/>
        </w:rPr>
        <w:t>cedure</w:t>
      </w:r>
      <w:r>
        <w:rPr>
          <w:color w:val="1F4E79"/>
          <w:spacing w:val="43"/>
        </w:rPr>
        <w:t xml:space="preserve"> </w:t>
      </w:r>
      <w:r>
        <w:rPr>
          <w:color w:val="1F4E79"/>
          <w:spacing w:val="-2"/>
        </w:rPr>
        <w:t>P</w:t>
      </w:r>
      <w:r w:rsidR="003336CD">
        <w:rPr>
          <w:color w:val="1F4E79"/>
          <w:spacing w:val="-2"/>
        </w:rPr>
        <w:t>olicy</w:t>
      </w:r>
    </w:p>
    <w:p w14:paraId="4FA7FC29" w14:textId="77777777" w:rsidR="006013EC" w:rsidRDefault="00000000">
      <w:pPr>
        <w:pStyle w:val="BodyText"/>
        <w:spacing w:before="204"/>
        <w:rPr>
          <w:rFonts w:ascii="Tahoma"/>
          <w:b/>
          <w:sz w:val="20"/>
        </w:rPr>
      </w:pPr>
      <w:r>
        <w:rPr>
          <w:rFonts w:ascii="Tahom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B36035" wp14:editId="797E91EA">
                <wp:simplePos x="0" y="0"/>
                <wp:positionH relativeFrom="page">
                  <wp:posOffset>859840</wp:posOffset>
                </wp:positionH>
                <wp:positionV relativeFrom="paragraph">
                  <wp:posOffset>298477</wp:posOffset>
                </wp:positionV>
                <wp:extent cx="5842635" cy="2717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0B5A7A83" w14:textId="77777777" w:rsidR="006013EC" w:rsidRDefault="00000000">
                            <w:pPr>
                              <w:tabs>
                                <w:tab w:val="left" w:pos="518"/>
                              </w:tabs>
                              <w:spacing w:before="64"/>
                              <w:ind w:left="8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10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pacing w:val="9"/>
                              </w:rPr>
                              <w:t>INTRODUCTION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B3603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7.7pt;margin-top:23.5pt;width:460.05pt;height:2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" fillcolor="#5b9bd4" stroked="f">
                <v:textbox inset="0,0,0,0">
                  <w:txbxContent>
                    <w:p w14:paraId="0B5A7A83" w14:textId="77777777" w:rsidR="006013EC" w:rsidRDefault="00000000">
                      <w:pPr>
                        <w:tabs>
                          <w:tab w:val="left" w:pos="518"/>
                        </w:tabs>
                        <w:spacing w:before="64"/>
                        <w:ind w:left="8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10"/>
                        </w:rPr>
                        <w:t>1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spacing w:val="9"/>
                        </w:rPr>
                        <w:t>INTRODUCTION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819FC9" w14:textId="77777777" w:rsidR="006013EC" w:rsidRDefault="00000000">
      <w:pPr>
        <w:pStyle w:val="BodyText"/>
        <w:spacing w:before="2"/>
        <w:ind w:left="597" w:right="722"/>
        <w:jc w:val="both"/>
      </w:pPr>
      <w:r>
        <w:t xml:space="preserve">The Board of Management of Cuan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Gaillimhe</w:t>
      </w:r>
      <w:proofErr w:type="spellEnd"/>
      <w:r>
        <w:t xml:space="preserve"> CNS has adopted the Complaints Procedure, agreed by the teachers' union and management bodies, which provides a mechanism for dealing with parental complaints against a teacher as set out in</w:t>
      </w:r>
      <w:r>
        <w:rPr>
          <w:spacing w:val="32"/>
        </w:rPr>
        <w:t xml:space="preserve"> </w:t>
      </w:r>
      <w:r>
        <w:t>Section 28 of the Education Act 1998.</w:t>
      </w:r>
    </w:p>
    <w:p w14:paraId="59DBDBA0" w14:textId="77777777" w:rsidR="006013EC" w:rsidRDefault="00000000">
      <w:pPr>
        <w:pStyle w:val="BodyText"/>
        <w:spacing w:before="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B0B4D9" wp14:editId="21169F9B">
                <wp:simplePos x="0" y="0"/>
                <wp:positionH relativeFrom="page">
                  <wp:posOffset>859840</wp:posOffset>
                </wp:positionH>
                <wp:positionV relativeFrom="paragraph">
                  <wp:posOffset>126571</wp:posOffset>
                </wp:positionV>
                <wp:extent cx="5842635" cy="2717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7E4BAB8F" w14:textId="77777777" w:rsidR="006013EC" w:rsidRDefault="00000000">
                            <w:pPr>
                              <w:tabs>
                                <w:tab w:val="left" w:pos="518"/>
                              </w:tabs>
                              <w:spacing w:before="64"/>
                              <w:ind w:left="86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2"/>
                              </w:rPr>
                              <w:t>RELATIONSHIP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2"/>
                              </w:rPr>
                              <w:t>SCHOOL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6"/>
                              </w:rPr>
                              <w:t>ETHOS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0B4D9" id="Textbox 4" o:spid="_x0000_s1027" type="#_x0000_t202" style="position:absolute;margin-left:67.7pt;margin-top:9.95pt;width:460.05pt;height:2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" fillcolor="#5b9bd4" stroked="f">
                <v:textbox inset="0,0,0,0">
                  <w:txbxContent>
                    <w:p w14:paraId="7E4BAB8F" w14:textId="77777777" w:rsidR="006013EC" w:rsidRDefault="00000000">
                      <w:pPr>
                        <w:tabs>
                          <w:tab w:val="left" w:pos="518"/>
                        </w:tabs>
                        <w:spacing w:before="64"/>
                        <w:ind w:left="86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0"/>
                        </w:rPr>
                        <w:t>2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ab/>
                      </w:r>
                      <w:proofErr w:type="gramStart"/>
                      <w:r>
                        <w:rPr>
                          <w:rFonts w:ascii="Calibri"/>
                          <w:b/>
                          <w:color w:val="FFFFFF"/>
                          <w:spacing w:val="12"/>
                        </w:rPr>
                        <w:t>RELATIONSHIP</w:t>
                      </w:r>
                      <w:proofErr w:type="gramEnd"/>
                      <w:r>
                        <w:rPr>
                          <w:rFonts w:ascii="Calibri"/>
                          <w:b/>
                          <w:color w:val="FFFFFF"/>
                          <w:spacing w:val="3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1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2"/>
                        </w:rPr>
                        <w:t>SCHOOL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6"/>
                        </w:rPr>
                        <w:t>ETHOS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8581D5" w14:textId="77777777" w:rsidR="006013EC" w:rsidRDefault="00000000">
      <w:pPr>
        <w:pStyle w:val="BodyText"/>
        <w:spacing w:before="2"/>
        <w:ind w:left="597" w:right="737"/>
        <w:jc w:val="both"/>
      </w:pPr>
      <w:r>
        <w:t xml:space="preserve">The school promotes positive home - school contacts and </w:t>
      </w:r>
      <w:proofErr w:type="spellStart"/>
      <w:r>
        <w:t>endeavours</w:t>
      </w:r>
      <w:proofErr w:type="spellEnd"/>
      <w:r>
        <w:t xml:space="preserve"> to enhance the self-esteem of everyone within the school community. The policy contributes towards those ideals.</w:t>
      </w:r>
    </w:p>
    <w:p w14:paraId="36D2BA1F" w14:textId="77777777" w:rsidR="006013EC" w:rsidRDefault="00000000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F5CEAD" wp14:editId="2006CD18">
                <wp:simplePos x="0" y="0"/>
                <wp:positionH relativeFrom="page">
                  <wp:posOffset>859840</wp:posOffset>
                </wp:positionH>
                <wp:positionV relativeFrom="paragraph">
                  <wp:posOffset>151062</wp:posOffset>
                </wp:positionV>
                <wp:extent cx="5842635" cy="2717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2FF832AD" w14:textId="77777777" w:rsidR="006013EC" w:rsidRDefault="00000000">
                            <w:pPr>
                              <w:tabs>
                                <w:tab w:val="left" w:pos="518"/>
                              </w:tabs>
                              <w:spacing w:before="64"/>
                              <w:ind w:left="86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</w:rPr>
                              <w:t>AIMS/OBJECTIVES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5CEAD" id="Textbox 5" o:spid="_x0000_s1028" type="#_x0000_t202" style="position:absolute;margin-left:67.7pt;margin-top:11.9pt;width:460.05pt;height:2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" fillcolor="#5b9bd4" stroked="f">
                <v:textbox inset="0,0,0,0">
                  <w:txbxContent>
                    <w:p w14:paraId="2FF832AD" w14:textId="77777777" w:rsidR="006013EC" w:rsidRDefault="00000000">
                      <w:pPr>
                        <w:tabs>
                          <w:tab w:val="left" w:pos="518"/>
                        </w:tabs>
                        <w:spacing w:before="64"/>
                        <w:ind w:left="86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0"/>
                        </w:rPr>
                        <w:t>3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</w:rPr>
                        <w:t>AIMS/OBJECTIVES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3B06C3" w14:textId="77777777" w:rsidR="006013EC" w:rsidRDefault="00000000">
      <w:pPr>
        <w:pStyle w:val="ListParagraph"/>
        <w:numPr>
          <w:ilvl w:val="0"/>
          <w:numId w:val="8"/>
        </w:numPr>
        <w:tabs>
          <w:tab w:val="left" w:pos="885"/>
        </w:tabs>
        <w:spacing w:before="98"/>
        <w:ind w:left="885" w:hanging="360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foster</w:t>
      </w:r>
      <w:r>
        <w:rPr>
          <w:spacing w:val="-1"/>
          <w:sz w:val="24"/>
        </w:rPr>
        <w:t xml:space="preserve"> </w:t>
      </w:r>
      <w:r>
        <w:rPr>
          <w:sz w:val="24"/>
        </w:rPr>
        <w:t>fruitful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trusting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parents</w:t>
      </w:r>
    </w:p>
    <w:p w14:paraId="6C7F35F6" w14:textId="77777777" w:rsidR="006013EC" w:rsidRDefault="00000000">
      <w:pPr>
        <w:pStyle w:val="ListParagraph"/>
        <w:numPr>
          <w:ilvl w:val="0"/>
          <w:numId w:val="8"/>
        </w:numPr>
        <w:tabs>
          <w:tab w:val="left" w:pos="886"/>
        </w:tabs>
        <w:spacing w:before="110" w:line="235" w:lineRule="auto"/>
        <w:ind w:right="734"/>
        <w:rPr>
          <w:sz w:val="24"/>
        </w:rPr>
      </w:pP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afford</w:t>
      </w:r>
      <w:r>
        <w:rPr>
          <w:spacing w:val="80"/>
          <w:sz w:val="24"/>
        </w:rPr>
        <w:t xml:space="preserve"> </w:t>
      </w:r>
      <w:r>
        <w:rPr>
          <w:sz w:val="24"/>
        </w:rPr>
        <w:t>parents</w:t>
      </w:r>
      <w:r>
        <w:rPr>
          <w:spacing w:val="80"/>
          <w:sz w:val="24"/>
        </w:rPr>
        <w:t xml:space="preserve"> </w:t>
      </w:r>
      <w:r>
        <w:rPr>
          <w:sz w:val="24"/>
        </w:rPr>
        <w:t>an</w:t>
      </w:r>
      <w:r>
        <w:rPr>
          <w:spacing w:val="80"/>
          <w:sz w:val="24"/>
        </w:rPr>
        <w:t xml:space="preserve"> </w:t>
      </w:r>
      <w:r>
        <w:rPr>
          <w:sz w:val="24"/>
        </w:rPr>
        <w:t>opportunity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express</w:t>
      </w:r>
      <w:r>
        <w:rPr>
          <w:spacing w:val="80"/>
          <w:sz w:val="24"/>
        </w:rPr>
        <w:t xml:space="preserve"> </w:t>
      </w:r>
      <w:r>
        <w:rPr>
          <w:sz w:val="24"/>
        </w:rPr>
        <w:t>opinions/grievances</w:t>
      </w:r>
      <w:r>
        <w:rPr>
          <w:spacing w:val="80"/>
          <w:sz w:val="24"/>
        </w:rPr>
        <w:t xml:space="preserve"> </w:t>
      </w:r>
      <w:r>
        <w:rPr>
          <w:sz w:val="24"/>
        </w:rPr>
        <w:t>through</w:t>
      </w:r>
      <w:r>
        <w:rPr>
          <w:spacing w:val="80"/>
          <w:sz w:val="24"/>
        </w:rPr>
        <w:t xml:space="preserve"> </w:t>
      </w:r>
      <w:r>
        <w:rPr>
          <w:sz w:val="24"/>
        </w:rPr>
        <w:t>the framework of a defined procedure</w:t>
      </w:r>
    </w:p>
    <w:p w14:paraId="67461760" w14:textId="77777777" w:rsidR="006013EC" w:rsidRDefault="00000000">
      <w:pPr>
        <w:pStyle w:val="ListParagraph"/>
        <w:numPr>
          <w:ilvl w:val="0"/>
          <w:numId w:val="8"/>
        </w:numPr>
        <w:tabs>
          <w:tab w:val="left" w:pos="886"/>
        </w:tabs>
        <w:spacing w:before="112" w:line="235" w:lineRule="auto"/>
        <w:ind w:right="723"/>
        <w:rPr>
          <w:sz w:val="24"/>
        </w:rPr>
      </w:pPr>
      <w:r>
        <w:rPr>
          <w:sz w:val="24"/>
        </w:rPr>
        <w:t>To minimize the opportunity for conflict by providing parents an opportunity to liaise with the class teacher.</w:t>
      </w:r>
    </w:p>
    <w:p w14:paraId="06FBA534" w14:textId="77777777" w:rsidR="006013EC" w:rsidRDefault="00000000">
      <w:pPr>
        <w:pStyle w:val="Body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F6CA24" wp14:editId="79B5984C">
                <wp:simplePos x="0" y="0"/>
                <wp:positionH relativeFrom="page">
                  <wp:posOffset>859840</wp:posOffset>
                </wp:positionH>
                <wp:positionV relativeFrom="paragraph">
                  <wp:posOffset>131568</wp:posOffset>
                </wp:positionV>
                <wp:extent cx="5842635" cy="2717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6BE39EB5" w14:textId="77777777" w:rsidR="006013EC" w:rsidRDefault="00000000">
                            <w:pPr>
                              <w:tabs>
                                <w:tab w:val="left" w:pos="518"/>
                              </w:tabs>
                              <w:spacing w:before="64"/>
                              <w:ind w:left="86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</w:rPr>
                              <w:t>INTRODUCTION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6CA24" id="Textbox 6" o:spid="_x0000_s1029" type="#_x0000_t202" style="position:absolute;margin-left:67.7pt;margin-top:10.35pt;width:460.05pt;height:21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" fillcolor="#5b9bd4" stroked="f">
                <v:textbox inset="0,0,0,0">
                  <w:txbxContent>
                    <w:p w14:paraId="6BE39EB5" w14:textId="77777777" w:rsidR="006013EC" w:rsidRDefault="00000000">
                      <w:pPr>
                        <w:tabs>
                          <w:tab w:val="left" w:pos="518"/>
                        </w:tabs>
                        <w:spacing w:before="64"/>
                        <w:ind w:left="86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0"/>
                        </w:rPr>
                        <w:t>4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ab/>
                      </w:r>
                      <w:proofErr w:type="gramStart"/>
                      <w:r>
                        <w:rPr>
                          <w:rFonts w:ascii="Calibri"/>
                          <w:b/>
                          <w:color w:val="FFFFFF"/>
                          <w:spacing w:val="10"/>
                        </w:rPr>
                        <w:t>INTRODUCTION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D81DF" w14:textId="77777777" w:rsidR="006013EC" w:rsidRDefault="00000000">
      <w:pPr>
        <w:pStyle w:val="BodyText"/>
        <w:spacing w:before="2"/>
        <w:ind w:left="525" w:right="733"/>
        <w:jc w:val="both"/>
      </w:pPr>
      <w:r>
        <w:t>Only those complaints about teachers</w:t>
      </w:r>
      <w:r>
        <w:rPr>
          <w:spacing w:val="-1"/>
        </w:rPr>
        <w:t xml:space="preserve"> </w:t>
      </w:r>
      <w:r>
        <w:t>which are written and signed by parents/guardians of pupils may be investigated formally by the Board of Management, except where those complaints are deemed by the Board to be:</w:t>
      </w:r>
    </w:p>
    <w:p w14:paraId="5E6C3AE0" w14:textId="77777777" w:rsidR="006013EC" w:rsidRDefault="00000000">
      <w:pPr>
        <w:pStyle w:val="ListParagraph"/>
        <w:numPr>
          <w:ilvl w:val="0"/>
          <w:numId w:val="8"/>
        </w:numPr>
        <w:tabs>
          <w:tab w:val="left" w:pos="886"/>
        </w:tabs>
        <w:spacing w:before="95"/>
        <w:ind w:right="740"/>
        <w:rPr>
          <w:sz w:val="24"/>
        </w:rPr>
      </w:pPr>
      <w:r>
        <w:rPr>
          <w:sz w:val="24"/>
        </w:rPr>
        <w:t xml:space="preserve">matters of professional competence and which are to be referred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the Department of Education &amp; Science</w:t>
      </w:r>
    </w:p>
    <w:p w14:paraId="791B8EBE" w14:textId="77777777" w:rsidR="006013EC" w:rsidRDefault="00000000">
      <w:pPr>
        <w:pStyle w:val="ListParagraph"/>
        <w:numPr>
          <w:ilvl w:val="0"/>
          <w:numId w:val="8"/>
        </w:numPr>
        <w:tabs>
          <w:tab w:val="left" w:pos="885"/>
        </w:tabs>
        <w:spacing w:before="101"/>
        <w:ind w:left="885" w:hanging="360"/>
        <w:rPr>
          <w:sz w:val="24"/>
        </w:rPr>
      </w:pPr>
      <w:r>
        <w:rPr>
          <w:sz w:val="24"/>
        </w:rPr>
        <w:t>frivolous</w:t>
      </w:r>
      <w:r>
        <w:rPr>
          <w:spacing w:val="-5"/>
          <w:sz w:val="24"/>
        </w:rPr>
        <w:t xml:space="preserve"> </w:t>
      </w:r>
      <w:r>
        <w:rPr>
          <w:sz w:val="24"/>
        </w:rPr>
        <w:t>or vexatious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impinge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school</w:t>
      </w:r>
    </w:p>
    <w:p w14:paraId="31401A64" w14:textId="77777777" w:rsidR="006013EC" w:rsidRDefault="00000000">
      <w:pPr>
        <w:pStyle w:val="ListParagraph"/>
        <w:numPr>
          <w:ilvl w:val="0"/>
          <w:numId w:val="8"/>
        </w:numPr>
        <w:tabs>
          <w:tab w:val="left" w:pos="885"/>
        </w:tabs>
        <w:spacing w:before="101"/>
        <w:ind w:left="885" w:hanging="360"/>
        <w:rPr>
          <w:sz w:val="24"/>
        </w:rPr>
      </w:pPr>
      <w:r>
        <w:rPr>
          <w:sz w:val="24"/>
        </w:rPr>
        <w:t>complaints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either party</w:t>
      </w:r>
      <w:r>
        <w:rPr>
          <w:spacing w:val="-4"/>
          <w:sz w:val="24"/>
        </w:rPr>
        <w:t xml:space="preserve"> </w:t>
      </w:r>
      <w:r>
        <w:rPr>
          <w:sz w:val="24"/>
        </w:rPr>
        <w:t>has recourse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to another</w:t>
      </w:r>
      <w:r>
        <w:rPr>
          <w:spacing w:val="-4"/>
          <w:sz w:val="24"/>
        </w:rPr>
        <w:t xml:space="preserve"> </w:t>
      </w:r>
      <w:r>
        <w:rPr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procedure.</w:t>
      </w:r>
    </w:p>
    <w:p w14:paraId="0341427A" w14:textId="77777777" w:rsidR="006013EC" w:rsidRDefault="006013EC">
      <w:pPr>
        <w:pStyle w:val="ListParagraph"/>
        <w:rPr>
          <w:sz w:val="24"/>
        </w:rPr>
        <w:sectPr w:rsidR="006013EC" w:rsidSect="003336CD">
          <w:type w:val="continuous"/>
          <w:pgSz w:w="11910" w:h="16840"/>
          <w:pgMar w:top="1520" w:right="708" w:bottom="280" w:left="1275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99FF51E" w14:textId="77777777" w:rsidR="006013EC" w:rsidRDefault="00000000">
      <w:pPr>
        <w:pStyle w:val="BodyText"/>
        <w:spacing w:before="36"/>
        <w:ind w:left="525" w:right="691"/>
      </w:pPr>
      <w:r>
        <w:lastRenderedPageBreak/>
        <w:t>Unwritten complaints not in the above categories</w:t>
      </w:r>
      <w:r>
        <w:rPr>
          <w:spacing w:val="-2"/>
        </w:rPr>
        <w:t xml:space="preserve"> </w:t>
      </w:r>
      <w:r>
        <w:t>may be processed informally as</w:t>
      </w:r>
      <w:r>
        <w:rPr>
          <w:spacing w:val="-2"/>
        </w:rPr>
        <w:t xml:space="preserve"> </w:t>
      </w:r>
      <w:r>
        <w:t>set out in Stage 1 of this procedure.</w:t>
      </w:r>
    </w:p>
    <w:p w14:paraId="088B85F4" w14:textId="77777777" w:rsidR="006013EC" w:rsidRDefault="006013EC">
      <w:pPr>
        <w:pStyle w:val="BodyText"/>
        <w:rPr>
          <w:sz w:val="22"/>
        </w:rPr>
      </w:pPr>
    </w:p>
    <w:p w14:paraId="6B9E8408" w14:textId="77777777" w:rsidR="006013EC" w:rsidRDefault="006013EC">
      <w:pPr>
        <w:pStyle w:val="BodyText"/>
        <w:spacing w:before="10"/>
        <w:rPr>
          <w:sz w:val="22"/>
        </w:rPr>
      </w:pPr>
    </w:p>
    <w:p w14:paraId="3B3C0F0F" w14:textId="77777777" w:rsidR="006013EC" w:rsidRDefault="00000000">
      <w:pPr>
        <w:spacing w:before="1"/>
        <w:ind w:left="525"/>
        <w:rPr>
          <w:rFonts w:ascii="Calibri"/>
          <w:b/>
        </w:rPr>
      </w:pPr>
      <w:r>
        <w:rPr>
          <w:rFonts w:ascii="Calibri"/>
          <w:b/>
          <w:color w:val="FFFFFF"/>
          <w:spacing w:val="11"/>
          <w:shd w:val="clear" w:color="auto" w:fill="5B9BD4"/>
        </w:rPr>
        <w:t>STAGE</w:t>
      </w:r>
      <w:r>
        <w:rPr>
          <w:rFonts w:ascii="Calibri"/>
          <w:b/>
          <w:color w:val="FFFFFF"/>
          <w:spacing w:val="25"/>
          <w:shd w:val="clear" w:color="auto" w:fill="5B9BD4"/>
        </w:rPr>
        <w:t xml:space="preserve"> </w:t>
      </w:r>
      <w:r>
        <w:rPr>
          <w:rFonts w:ascii="Calibri"/>
          <w:b/>
          <w:color w:val="FFFFFF"/>
          <w:spacing w:val="-10"/>
          <w:shd w:val="clear" w:color="auto" w:fill="5B9BD4"/>
        </w:rPr>
        <w:t>1</w:t>
      </w:r>
    </w:p>
    <w:p w14:paraId="0A1A7883" w14:textId="77777777" w:rsidR="006013EC" w:rsidRDefault="006013EC">
      <w:pPr>
        <w:pStyle w:val="BodyText"/>
        <w:spacing w:before="5"/>
        <w:rPr>
          <w:rFonts w:ascii="Calibri"/>
          <w:b/>
          <w:sz w:val="22"/>
        </w:rPr>
      </w:pPr>
    </w:p>
    <w:p w14:paraId="348DE6B3" w14:textId="77777777" w:rsidR="006013EC" w:rsidRDefault="00000000">
      <w:pPr>
        <w:pStyle w:val="ListParagraph"/>
        <w:numPr>
          <w:ilvl w:val="1"/>
          <w:numId w:val="7"/>
        </w:numPr>
        <w:tabs>
          <w:tab w:val="left" w:pos="940"/>
        </w:tabs>
        <w:ind w:right="734" w:firstLine="0"/>
        <w:jc w:val="both"/>
        <w:rPr>
          <w:sz w:val="24"/>
        </w:rPr>
      </w:pPr>
      <w:r>
        <w:rPr>
          <w:sz w:val="24"/>
        </w:rPr>
        <w:t>A parent/guardian who wishes to make a complaint should approach the class teacher</w:t>
      </w:r>
      <w:proofErr w:type="gramStart"/>
      <w:r>
        <w:rPr>
          <w:sz w:val="24"/>
        </w:rPr>
        <w:t>/</w:t>
      </w:r>
      <w:r>
        <w:rPr>
          <w:spacing w:val="40"/>
          <w:sz w:val="24"/>
        </w:rPr>
        <w:t xml:space="preserve">  </w:t>
      </w:r>
      <w:r>
        <w:rPr>
          <w:sz w:val="24"/>
        </w:rPr>
        <w:t>special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education</w:t>
      </w:r>
      <w:r>
        <w:rPr>
          <w:spacing w:val="40"/>
          <w:sz w:val="24"/>
        </w:rPr>
        <w:t xml:space="preserve">  </w:t>
      </w:r>
      <w:r>
        <w:rPr>
          <w:sz w:val="24"/>
        </w:rPr>
        <w:t>teacher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with</w:t>
      </w:r>
      <w:r>
        <w:rPr>
          <w:spacing w:val="40"/>
          <w:sz w:val="24"/>
        </w:rPr>
        <w:t xml:space="preserve">  </w:t>
      </w:r>
      <w:r>
        <w:rPr>
          <w:sz w:val="24"/>
        </w:rPr>
        <w:t>a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view</w:t>
      </w:r>
      <w:r>
        <w:rPr>
          <w:spacing w:val="40"/>
          <w:sz w:val="24"/>
        </w:rPr>
        <w:t xml:space="preserve">  </w:t>
      </w:r>
      <w:r>
        <w:rPr>
          <w:sz w:val="24"/>
        </w:rPr>
        <w:t>to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resolving</w:t>
      </w:r>
      <w:r>
        <w:rPr>
          <w:spacing w:val="40"/>
          <w:sz w:val="24"/>
        </w:rPr>
        <w:t xml:space="preserve">  </w:t>
      </w:r>
      <w:r>
        <w:rPr>
          <w:sz w:val="24"/>
        </w:rPr>
        <w:t>the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complaint.</w:t>
      </w:r>
    </w:p>
    <w:p w14:paraId="42D821D7" w14:textId="77777777" w:rsidR="006013EC" w:rsidRDefault="00000000">
      <w:pPr>
        <w:pStyle w:val="ListParagraph"/>
        <w:numPr>
          <w:ilvl w:val="1"/>
          <w:numId w:val="7"/>
        </w:numPr>
        <w:tabs>
          <w:tab w:val="left" w:pos="955"/>
        </w:tabs>
        <w:ind w:right="729" w:firstLine="0"/>
        <w:jc w:val="both"/>
        <w:rPr>
          <w:sz w:val="24"/>
        </w:rPr>
      </w:pPr>
      <w:r>
        <w:rPr>
          <w:sz w:val="24"/>
        </w:rPr>
        <w:t>Where the parent/guardian is unable to resolve the complaint with the class teacher/special education teacher she/he should approach the Principal Teacher with a view to resolving it.</w:t>
      </w:r>
    </w:p>
    <w:p w14:paraId="78971383" w14:textId="77777777" w:rsidR="006013EC" w:rsidRDefault="00000000">
      <w:pPr>
        <w:pStyle w:val="ListParagraph"/>
        <w:numPr>
          <w:ilvl w:val="1"/>
          <w:numId w:val="7"/>
        </w:numPr>
        <w:tabs>
          <w:tab w:val="left" w:pos="892"/>
        </w:tabs>
        <w:ind w:right="734" w:firstLine="0"/>
        <w:jc w:val="both"/>
        <w:rPr>
          <w:sz w:val="24"/>
        </w:rPr>
      </w:pPr>
      <w:r>
        <w:rPr>
          <w:sz w:val="24"/>
        </w:rPr>
        <w:t>Where the complaint is still unresolved the parent/guardian should raise the matter with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Chairperson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the</w:t>
      </w:r>
      <w:r>
        <w:rPr>
          <w:spacing w:val="80"/>
          <w:sz w:val="24"/>
        </w:rPr>
        <w:t xml:space="preserve"> </w:t>
      </w:r>
      <w:r>
        <w:rPr>
          <w:sz w:val="24"/>
        </w:rPr>
        <w:t>Board</w:t>
      </w:r>
      <w:r>
        <w:rPr>
          <w:spacing w:val="80"/>
          <w:sz w:val="24"/>
        </w:rPr>
        <w:t xml:space="preserve"> </w:t>
      </w:r>
      <w:r>
        <w:rPr>
          <w:sz w:val="24"/>
        </w:rPr>
        <w:t>of</w:t>
      </w:r>
      <w:r>
        <w:rPr>
          <w:spacing w:val="80"/>
          <w:sz w:val="24"/>
        </w:rPr>
        <w:t xml:space="preserve"> </w:t>
      </w:r>
      <w:r>
        <w:rPr>
          <w:sz w:val="24"/>
        </w:rPr>
        <w:t>Management</w:t>
      </w:r>
      <w:r>
        <w:rPr>
          <w:spacing w:val="80"/>
          <w:sz w:val="24"/>
        </w:rPr>
        <w:t xml:space="preserve"> </w:t>
      </w:r>
      <w:r>
        <w:rPr>
          <w:sz w:val="24"/>
        </w:rPr>
        <w:t>with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view</w:t>
      </w:r>
      <w:r>
        <w:rPr>
          <w:spacing w:val="80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resolving</w:t>
      </w:r>
      <w:r>
        <w:rPr>
          <w:spacing w:val="80"/>
          <w:sz w:val="24"/>
        </w:rPr>
        <w:t xml:space="preserve"> </w:t>
      </w:r>
      <w:r>
        <w:rPr>
          <w:sz w:val="24"/>
        </w:rPr>
        <w:t>it.</w:t>
      </w:r>
    </w:p>
    <w:p w14:paraId="56D483B2" w14:textId="77777777" w:rsidR="006013EC" w:rsidRDefault="006013EC">
      <w:pPr>
        <w:pStyle w:val="BodyText"/>
        <w:spacing w:before="5"/>
        <w:rPr>
          <w:sz w:val="22"/>
        </w:rPr>
      </w:pPr>
    </w:p>
    <w:p w14:paraId="31CD2E4A" w14:textId="77777777" w:rsidR="006013EC" w:rsidRDefault="00000000">
      <w:pPr>
        <w:ind w:left="525"/>
        <w:rPr>
          <w:rFonts w:ascii="Calibri"/>
          <w:b/>
        </w:rPr>
      </w:pPr>
      <w:r>
        <w:rPr>
          <w:rFonts w:ascii="Calibri"/>
          <w:b/>
          <w:color w:val="FFFFFF"/>
          <w:spacing w:val="11"/>
          <w:shd w:val="clear" w:color="auto" w:fill="5B9BD4"/>
        </w:rPr>
        <w:t>STAGE</w:t>
      </w:r>
      <w:r>
        <w:rPr>
          <w:rFonts w:ascii="Calibri"/>
          <w:b/>
          <w:color w:val="FFFFFF"/>
          <w:spacing w:val="25"/>
          <w:shd w:val="clear" w:color="auto" w:fill="5B9BD4"/>
        </w:rPr>
        <w:t xml:space="preserve"> </w:t>
      </w:r>
      <w:r>
        <w:rPr>
          <w:rFonts w:ascii="Calibri"/>
          <w:b/>
          <w:color w:val="FFFFFF"/>
          <w:spacing w:val="-10"/>
          <w:shd w:val="clear" w:color="auto" w:fill="5B9BD4"/>
        </w:rPr>
        <w:t>2</w:t>
      </w:r>
    </w:p>
    <w:p w14:paraId="27759291" w14:textId="77777777" w:rsidR="006013EC" w:rsidRDefault="006013EC">
      <w:pPr>
        <w:pStyle w:val="BodyText"/>
        <w:spacing w:before="5"/>
        <w:rPr>
          <w:rFonts w:ascii="Calibri"/>
          <w:b/>
          <w:sz w:val="22"/>
        </w:rPr>
      </w:pPr>
    </w:p>
    <w:p w14:paraId="64849BAA" w14:textId="77777777" w:rsidR="006013EC" w:rsidRDefault="00000000">
      <w:pPr>
        <w:pStyle w:val="ListParagraph"/>
        <w:numPr>
          <w:ilvl w:val="1"/>
          <w:numId w:val="6"/>
        </w:numPr>
        <w:tabs>
          <w:tab w:val="left" w:pos="921"/>
        </w:tabs>
        <w:ind w:right="728" w:firstLine="0"/>
        <w:jc w:val="both"/>
        <w:rPr>
          <w:sz w:val="24"/>
        </w:rPr>
      </w:pPr>
      <w:r>
        <w:rPr>
          <w:sz w:val="24"/>
        </w:rPr>
        <w:t xml:space="preserve">If the complaint is still unresolved and the parent/guardian wishes to pursue the matter </w:t>
      </w:r>
      <w:proofErr w:type="gramStart"/>
      <w:r>
        <w:rPr>
          <w:sz w:val="24"/>
        </w:rPr>
        <w:t>further</w:t>
      </w:r>
      <w:proofErr w:type="gramEnd"/>
      <w:r>
        <w:rPr>
          <w:sz w:val="24"/>
        </w:rPr>
        <w:t xml:space="preserve"> she/he should lodge the complaint in writing with the Chairperson of the Board of Management.</w:t>
      </w:r>
    </w:p>
    <w:p w14:paraId="4E54C48A" w14:textId="77777777" w:rsidR="006013EC" w:rsidRDefault="00000000">
      <w:pPr>
        <w:pStyle w:val="ListParagraph"/>
        <w:numPr>
          <w:ilvl w:val="1"/>
          <w:numId w:val="6"/>
        </w:numPr>
        <w:tabs>
          <w:tab w:val="left" w:pos="921"/>
        </w:tabs>
        <w:ind w:right="735" w:firstLine="0"/>
        <w:jc w:val="both"/>
        <w:rPr>
          <w:sz w:val="24"/>
        </w:rPr>
      </w:pPr>
      <w:r>
        <w:rPr>
          <w:sz w:val="24"/>
        </w:rPr>
        <w:t>The Chairperson should bring the precise nature of the written complaint to the notice of the teacher</w:t>
      </w:r>
      <w:r>
        <w:rPr>
          <w:spacing w:val="-1"/>
          <w:sz w:val="24"/>
        </w:rPr>
        <w:t xml:space="preserve"> </w:t>
      </w:r>
      <w:r>
        <w:rPr>
          <w:sz w:val="24"/>
        </w:rPr>
        <w:t>and seek to resolve the matter between the parties</w:t>
      </w:r>
      <w:r>
        <w:rPr>
          <w:spacing w:val="-1"/>
          <w:sz w:val="24"/>
        </w:rPr>
        <w:t xml:space="preserve"> </w:t>
      </w:r>
      <w:r>
        <w:rPr>
          <w:sz w:val="24"/>
        </w:rPr>
        <w:t>within 5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of receipt of the written complaint.</w:t>
      </w:r>
    </w:p>
    <w:p w14:paraId="2504BEAC" w14:textId="77777777" w:rsidR="006013EC" w:rsidRDefault="00000000">
      <w:pPr>
        <w:spacing w:before="268"/>
        <w:ind w:left="525"/>
        <w:rPr>
          <w:rFonts w:ascii="Calibri"/>
          <w:b/>
        </w:rPr>
      </w:pPr>
      <w:r>
        <w:rPr>
          <w:rFonts w:ascii="Calibri"/>
          <w:b/>
          <w:color w:val="FFFFFF"/>
          <w:spacing w:val="11"/>
          <w:shd w:val="clear" w:color="auto" w:fill="5B9BD4"/>
        </w:rPr>
        <w:t>STAGE</w:t>
      </w:r>
      <w:r>
        <w:rPr>
          <w:rFonts w:ascii="Calibri"/>
          <w:b/>
          <w:color w:val="FFFFFF"/>
          <w:spacing w:val="25"/>
          <w:shd w:val="clear" w:color="auto" w:fill="5B9BD4"/>
        </w:rPr>
        <w:t xml:space="preserve"> </w:t>
      </w:r>
      <w:r>
        <w:rPr>
          <w:rFonts w:ascii="Calibri"/>
          <w:b/>
          <w:color w:val="FFFFFF"/>
          <w:spacing w:val="-10"/>
          <w:shd w:val="clear" w:color="auto" w:fill="5B9BD4"/>
        </w:rPr>
        <w:t>3</w:t>
      </w:r>
    </w:p>
    <w:p w14:paraId="42138C79" w14:textId="77777777" w:rsidR="006013EC" w:rsidRDefault="006013EC">
      <w:pPr>
        <w:pStyle w:val="BodyText"/>
        <w:spacing w:before="5"/>
        <w:rPr>
          <w:rFonts w:ascii="Calibri"/>
          <w:b/>
          <w:sz w:val="22"/>
        </w:rPr>
      </w:pPr>
    </w:p>
    <w:p w14:paraId="0300DC72" w14:textId="77777777" w:rsidR="006013EC" w:rsidRDefault="00000000">
      <w:pPr>
        <w:pStyle w:val="ListParagraph"/>
        <w:numPr>
          <w:ilvl w:val="1"/>
          <w:numId w:val="5"/>
        </w:numPr>
        <w:tabs>
          <w:tab w:val="left" w:pos="911"/>
        </w:tabs>
        <w:spacing w:before="1"/>
        <w:ind w:right="736" w:firstLine="0"/>
        <w:jc w:val="both"/>
        <w:rPr>
          <w:sz w:val="24"/>
        </w:rPr>
      </w:pPr>
      <w:r>
        <w:rPr>
          <w:sz w:val="24"/>
        </w:rPr>
        <w:t xml:space="preserve">If the complaint is not resolved informally, the Chairperson should, </w:t>
      </w:r>
      <w:proofErr w:type="gramStart"/>
      <w:r>
        <w:rPr>
          <w:sz w:val="24"/>
        </w:rPr>
        <w:t>subject</w:t>
      </w:r>
      <w:proofErr w:type="gramEnd"/>
      <w:r>
        <w:rPr>
          <w:sz w:val="24"/>
        </w:rPr>
        <w:t xml:space="preserve"> to the general </w:t>
      </w:r>
      <w:proofErr w:type="spellStart"/>
      <w:r>
        <w:rPr>
          <w:sz w:val="24"/>
        </w:rPr>
        <w:t>authorisation</w:t>
      </w:r>
      <w:proofErr w:type="spellEnd"/>
      <w:r>
        <w:rPr>
          <w:sz w:val="24"/>
        </w:rPr>
        <w:t xml:space="preserve"> of the Board and except in those cases where the Chairperson deems the </w:t>
      </w:r>
      <w:proofErr w:type="gramStart"/>
      <w:r>
        <w:rPr>
          <w:sz w:val="24"/>
        </w:rPr>
        <w:t xml:space="preserve">particular </w:t>
      </w:r>
      <w:proofErr w:type="spellStart"/>
      <w:r>
        <w:rPr>
          <w:sz w:val="24"/>
        </w:rPr>
        <w:t>authorisation</w:t>
      </w:r>
      <w:proofErr w:type="spellEnd"/>
      <w:proofErr w:type="gramEnd"/>
      <w:r>
        <w:rPr>
          <w:sz w:val="24"/>
        </w:rPr>
        <w:t xml:space="preserve"> of the Board to be required:</w:t>
      </w:r>
    </w:p>
    <w:p w14:paraId="5315B6C3" w14:textId="77777777" w:rsidR="006013EC" w:rsidRDefault="00000000">
      <w:pPr>
        <w:pStyle w:val="ListParagraph"/>
        <w:numPr>
          <w:ilvl w:val="0"/>
          <w:numId w:val="4"/>
        </w:numPr>
        <w:tabs>
          <w:tab w:val="left" w:pos="749"/>
        </w:tabs>
        <w:ind w:left="749" w:hanging="224"/>
        <w:jc w:val="both"/>
        <w:rPr>
          <w:sz w:val="24"/>
        </w:rPr>
      </w:pPr>
      <w:r>
        <w:rPr>
          <w:sz w:val="24"/>
        </w:rPr>
        <w:t>Supply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copy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z w:val="24"/>
        </w:rPr>
        <w:t>complaint;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03113D46" w14:textId="77777777" w:rsidR="006013EC" w:rsidRDefault="00000000">
      <w:pPr>
        <w:pStyle w:val="ListParagraph"/>
        <w:numPr>
          <w:ilvl w:val="0"/>
          <w:numId w:val="4"/>
        </w:numPr>
        <w:tabs>
          <w:tab w:val="left" w:pos="764"/>
        </w:tabs>
        <w:ind w:left="525" w:right="726" w:firstLine="0"/>
        <w:jc w:val="both"/>
        <w:rPr>
          <w:sz w:val="24"/>
        </w:rPr>
      </w:pPr>
      <w:r>
        <w:rPr>
          <w:sz w:val="24"/>
        </w:rPr>
        <w:t>Arrange a meeting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the teacher and, where applicable, the </w:t>
      </w:r>
      <w:proofErr w:type="gramStart"/>
      <w:r>
        <w:rPr>
          <w:sz w:val="24"/>
        </w:rPr>
        <w:t>Principal</w:t>
      </w:r>
      <w:proofErr w:type="gramEnd"/>
      <w:r>
        <w:rPr>
          <w:sz w:val="24"/>
        </w:rPr>
        <w:t xml:space="preserve"> teacher with a view to resolving the complaint. Such a meeting should take place within 10 days of receipt of the written complaint.</w:t>
      </w:r>
    </w:p>
    <w:p w14:paraId="47685629" w14:textId="77777777" w:rsidR="006013EC" w:rsidRDefault="006013EC">
      <w:pPr>
        <w:pStyle w:val="BodyText"/>
        <w:spacing w:before="4"/>
        <w:rPr>
          <w:sz w:val="22"/>
        </w:rPr>
      </w:pPr>
    </w:p>
    <w:p w14:paraId="08BE316D" w14:textId="77777777" w:rsidR="006013EC" w:rsidRDefault="00000000">
      <w:pPr>
        <w:ind w:left="525"/>
        <w:rPr>
          <w:rFonts w:ascii="Calibri"/>
          <w:b/>
        </w:rPr>
      </w:pPr>
      <w:r>
        <w:rPr>
          <w:rFonts w:ascii="Calibri"/>
          <w:b/>
          <w:color w:val="FFFFFF"/>
          <w:spacing w:val="11"/>
          <w:shd w:val="clear" w:color="auto" w:fill="5B9BD4"/>
        </w:rPr>
        <w:t>STAGE</w:t>
      </w:r>
      <w:r>
        <w:rPr>
          <w:rFonts w:ascii="Calibri"/>
          <w:b/>
          <w:color w:val="FFFFFF"/>
          <w:spacing w:val="25"/>
          <w:shd w:val="clear" w:color="auto" w:fill="5B9BD4"/>
        </w:rPr>
        <w:t xml:space="preserve"> </w:t>
      </w:r>
      <w:r>
        <w:rPr>
          <w:rFonts w:ascii="Calibri"/>
          <w:b/>
          <w:color w:val="FFFFFF"/>
          <w:spacing w:val="-10"/>
          <w:shd w:val="clear" w:color="auto" w:fill="5B9BD4"/>
        </w:rPr>
        <w:t>4</w:t>
      </w:r>
    </w:p>
    <w:p w14:paraId="037AD481" w14:textId="77777777" w:rsidR="006013EC" w:rsidRDefault="006013EC">
      <w:pPr>
        <w:pStyle w:val="BodyText"/>
        <w:spacing w:before="6"/>
        <w:rPr>
          <w:rFonts w:ascii="Calibri"/>
          <w:b/>
          <w:sz w:val="22"/>
        </w:rPr>
      </w:pPr>
    </w:p>
    <w:p w14:paraId="1A370B4B" w14:textId="77777777" w:rsidR="006013EC" w:rsidRDefault="00000000">
      <w:pPr>
        <w:pStyle w:val="ListParagraph"/>
        <w:numPr>
          <w:ilvl w:val="1"/>
          <w:numId w:val="3"/>
        </w:numPr>
        <w:tabs>
          <w:tab w:val="left" w:pos="892"/>
        </w:tabs>
        <w:ind w:right="736" w:firstLine="0"/>
        <w:rPr>
          <w:sz w:val="24"/>
        </w:rPr>
      </w:pPr>
      <w:r>
        <w:rPr>
          <w:sz w:val="24"/>
        </w:rPr>
        <w:t>If the complaint is still not resolved the Chairperson should make a formal report 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Board within 10 days of the meeting referred to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3.1 (b)</w:t>
      </w:r>
    </w:p>
    <w:p w14:paraId="4CB8F916" w14:textId="77777777" w:rsidR="006013EC" w:rsidRDefault="00000000">
      <w:pPr>
        <w:pStyle w:val="ListParagraph"/>
        <w:numPr>
          <w:ilvl w:val="1"/>
          <w:numId w:val="3"/>
        </w:numPr>
        <w:tabs>
          <w:tab w:val="left" w:pos="907"/>
          <w:tab w:val="left" w:pos="1945"/>
          <w:tab w:val="left" w:pos="2804"/>
          <w:tab w:val="left" w:pos="3260"/>
          <w:tab w:val="left" w:pos="3692"/>
          <w:tab w:val="left" w:pos="4800"/>
          <w:tab w:val="left" w:pos="5611"/>
          <w:tab w:val="left" w:pos="5947"/>
          <w:tab w:val="left" w:pos="6599"/>
          <w:tab w:val="left" w:pos="7012"/>
          <w:tab w:val="left" w:pos="7549"/>
          <w:tab w:val="left" w:pos="8335"/>
        </w:tabs>
        <w:ind w:right="732" w:firstLine="0"/>
        <w:rPr>
          <w:sz w:val="24"/>
        </w:rPr>
      </w:pPr>
      <w:r>
        <w:rPr>
          <w:sz w:val="24"/>
        </w:rPr>
        <w:t>If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Board</w:t>
      </w:r>
      <w:r>
        <w:rPr>
          <w:spacing w:val="29"/>
          <w:sz w:val="24"/>
        </w:rPr>
        <w:t xml:space="preserve"> </w:t>
      </w:r>
      <w:r>
        <w:rPr>
          <w:sz w:val="24"/>
        </w:rPr>
        <w:t>considers</w:t>
      </w:r>
      <w:r>
        <w:rPr>
          <w:spacing w:val="28"/>
          <w:sz w:val="24"/>
        </w:rPr>
        <w:t xml:space="preserve"> </w:t>
      </w:r>
      <w:r>
        <w:rPr>
          <w:sz w:val="24"/>
        </w:rPr>
        <w:t>that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complaint</w:t>
      </w:r>
      <w:r>
        <w:rPr>
          <w:spacing w:val="27"/>
          <w:sz w:val="24"/>
        </w:rPr>
        <w:t xml:space="preserve"> </w:t>
      </w:r>
      <w:r>
        <w:rPr>
          <w:sz w:val="24"/>
        </w:rPr>
        <w:t>is</w:t>
      </w:r>
      <w:r>
        <w:rPr>
          <w:spacing w:val="27"/>
          <w:sz w:val="24"/>
        </w:rPr>
        <w:t xml:space="preserve"> </w:t>
      </w:r>
      <w:r>
        <w:rPr>
          <w:sz w:val="24"/>
        </w:rPr>
        <w:t>not</w:t>
      </w:r>
      <w:r>
        <w:rPr>
          <w:spacing w:val="27"/>
          <w:sz w:val="24"/>
        </w:rPr>
        <w:t xml:space="preserve"> </w:t>
      </w:r>
      <w:r>
        <w:rPr>
          <w:sz w:val="24"/>
        </w:rPr>
        <w:t>substantiated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proofErr w:type="gramStart"/>
      <w:r>
        <w:rPr>
          <w:sz w:val="24"/>
        </w:rPr>
        <w:t>teacher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complainant</w:t>
      </w:r>
      <w:r>
        <w:rPr>
          <w:sz w:val="24"/>
        </w:rPr>
        <w:tab/>
      </w:r>
      <w:r>
        <w:rPr>
          <w:spacing w:val="-2"/>
          <w:sz w:val="24"/>
        </w:rPr>
        <w:t>should</w:t>
      </w:r>
      <w:r>
        <w:rPr>
          <w:sz w:val="24"/>
        </w:rPr>
        <w:tab/>
      </w:r>
      <w:proofErr w:type="gramStart"/>
      <w:r>
        <w:rPr>
          <w:spacing w:val="-6"/>
          <w:sz w:val="24"/>
        </w:rPr>
        <w:t>be</w:t>
      </w:r>
      <w:r>
        <w:rPr>
          <w:sz w:val="24"/>
        </w:rPr>
        <w:tab/>
      </w:r>
      <w:r>
        <w:rPr>
          <w:spacing w:val="-6"/>
          <w:sz w:val="24"/>
        </w:rPr>
        <w:t>so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informed</w:t>
      </w:r>
      <w:r>
        <w:rPr>
          <w:sz w:val="24"/>
        </w:rPr>
        <w:tab/>
      </w:r>
      <w:r>
        <w:rPr>
          <w:spacing w:val="-2"/>
          <w:sz w:val="24"/>
        </w:rPr>
        <w:t>within</w:t>
      </w:r>
      <w:r>
        <w:rPr>
          <w:sz w:val="24"/>
        </w:rPr>
        <w:tab/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spacing w:val="-4"/>
          <w:sz w:val="24"/>
        </w:rPr>
        <w:t>days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4"/>
          <w:sz w:val="24"/>
        </w:rPr>
        <w:t>the</w:t>
      </w:r>
      <w:r>
        <w:rPr>
          <w:sz w:val="24"/>
        </w:rPr>
        <w:tab/>
      </w:r>
      <w:r>
        <w:rPr>
          <w:spacing w:val="-2"/>
          <w:sz w:val="24"/>
        </w:rPr>
        <w:t>Board</w:t>
      </w:r>
      <w:r>
        <w:rPr>
          <w:sz w:val="24"/>
        </w:rPr>
        <w:tab/>
      </w:r>
      <w:r>
        <w:rPr>
          <w:spacing w:val="-2"/>
          <w:sz w:val="24"/>
        </w:rPr>
        <w:t>meeting.</w:t>
      </w:r>
    </w:p>
    <w:p w14:paraId="6F38ADB6" w14:textId="77777777" w:rsidR="006013EC" w:rsidRDefault="00000000">
      <w:pPr>
        <w:pStyle w:val="ListParagraph"/>
        <w:numPr>
          <w:ilvl w:val="1"/>
          <w:numId w:val="3"/>
        </w:numPr>
        <w:tabs>
          <w:tab w:val="left" w:pos="892"/>
        </w:tabs>
        <w:ind w:right="735" w:firstLine="0"/>
        <w:rPr>
          <w:sz w:val="24"/>
        </w:rPr>
      </w:pPr>
      <w:r>
        <w:rPr>
          <w:sz w:val="24"/>
        </w:rPr>
        <w:t>If the Board considers that the complaint is substantiated or that it warrants further investigation it proceeds as follows:</w:t>
      </w:r>
    </w:p>
    <w:p w14:paraId="6C6D0E75" w14:textId="77777777" w:rsidR="006013EC" w:rsidRDefault="00000000">
      <w:pPr>
        <w:pStyle w:val="ListParagraph"/>
        <w:numPr>
          <w:ilvl w:val="0"/>
          <w:numId w:val="2"/>
        </w:numPr>
        <w:tabs>
          <w:tab w:val="left" w:pos="758"/>
        </w:tabs>
        <w:spacing w:line="293" w:lineRule="exact"/>
        <w:ind w:left="758" w:hanging="233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teacher</w:t>
      </w:r>
      <w:r>
        <w:rPr>
          <w:spacing w:val="4"/>
          <w:sz w:val="24"/>
        </w:rPr>
        <w:t xml:space="preserve"> </w:t>
      </w:r>
      <w:r>
        <w:rPr>
          <w:sz w:val="24"/>
        </w:rPr>
        <w:t>should</w:t>
      </w:r>
      <w:r>
        <w:rPr>
          <w:spacing w:val="10"/>
          <w:sz w:val="24"/>
        </w:rPr>
        <w:t xml:space="preserve"> </w:t>
      </w:r>
      <w:r>
        <w:rPr>
          <w:sz w:val="24"/>
        </w:rPr>
        <w:t>be</w:t>
      </w:r>
      <w:r>
        <w:rPr>
          <w:spacing w:val="7"/>
          <w:sz w:val="24"/>
        </w:rPr>
        <w:t xml:space="preserve"> </w:t>
      </w:r>
      <w:r>
        <w:rPr>
          <w:sz w:val="24"/>
        </w:rPr>
        <w:t>informed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proceeding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next</w:t>
      </w:r>
      <w:r>
        <w:rPr>
          <w:spacing w:val="9"/>
          <w:sz w:val="24"/>
        </w:rPr>
        <w:t xml:space="preserve"> </w:t>
      </w:r>
      <w:proofErr w:type="gramStart"/>
      <w:r>
        <w:rPr>
          <w:spacing w:val="-2"/>
          <w:sz w:val="24"/>
        </w:rPr>
        <w:t>stage;</w:t>
      </w:r>
      <w:proofErr w:type="gramEnd"/>
    </w:p>
    <w:p w14:paraId="2ED09BB6" w14:textId="77777777" w:rsidR="006013EC" w:rsidRDefault="00000000">
      <w:pPr>
        <w:pStyle w:val="ListParagraph"/>
        <w:numPr>
          <w:ilvl w:val="0"/>
          <w:numId w:val="2"/>
        </w:numPr>
        <w:tabs>
          <w:tab w:val="left" w:pos="778"/>
        </w:tabs>
        <w:ind w:left="525" w:right="732" w:firstLine="0"/>
        <w:rPr>
          <w:sz w:val="24"/>
        </w:rPr>
      </w:pPr>
      <w:r>
        <w:rPr>
          <w:sz w:val="24"/>
        </w:rPr>
        <w:t xml:space="preserve">The teacher should be supplied with a copy of any written evidence in support of the </w:t>
      </w:r>
      <w:proofErr w:type="gramStart"/>
      <w:r>
        <w:rPr>
          <w:spacing w:val="-2"/>
          <w:sz w:val="24"/>
        </w:rPr>
        <w:t>complaint;</w:t>
      </w:r>
      <w:proofErr w:type="gramEnd"/>
    </w:p>
    <w:p w14:paraId="13F25CAD" w14:textId="77777777" w:rsidR="006013EC" w:rsidRDefault="00000000">
      <w:pPr>
        <w:pStyle w:val="ListParagraph"/>
        <w:numPr>
          <w:ilvl w:val="0"/>
          <w:numId w:val="2"/>
        </w:numPr>
        <w:tabs>
          <w:tab w:val="left" w:pos="735"/>
        </w:tabs>
        <w:ind w:left="525" w:right="1593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5"/>
          <w:sz w:val="24"/>
        </w:rPr>
        <w:t xml:space="preserve"> </w:t>
      </w:r>
      <w:r>
        <w:rPr>
          <w:sz w:val="24"/>
        </w:rPr>
        <w:t>should be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statement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response to the </w:t>
      </w:r>
      <w:proofErr w:type="gramStart"/>
      <w:r>
        <w:rPr>
          <w:sz w:val="24"/>
        </w:rPr>
        <w:t>complaint;</w:t>
      </w:r>
      <w:proofErr w:type="gramEnd"/>
    </w:p>
    <w:p w14:paraId="53DA1E3B" w14:textId="77777777" w:rsidR="006013EC" w:rsidRDefault="00000000">
      <w:pPr>
        <w:pStyle w:val="ListParagraph"/>
        <w:numPr>
          <w:ilvl w:val="0"/>
          <w:numId w:val="2"/>
        </w:numPr>
        <w:tabs>
          <w:tab w:val="left" w:pos="759"/>
        </w:tabs>
        <w:spacing w:line="293" w:lineRule="exact"/>
        <w:ind w:left="759" w:hanging="23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afforded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71C69EEA" w14:textId="77777777" w:rsidR="006013EC" w:rsidRDefault="006013EC">
      <w:pPr>
        <w:pStyle w:val="ListParagraph"/>
        <w:spacing w:line="293" w:lineRule="exact"/>
        <w:rPr>
          <w:sz w:val="24"/>
        </w:rPr>
        <w:sectPr w:rsidR="006013EC" w:rsidSect="003336CD">
          <w:pgSz w:w="11910" w:h="16840"/>
          <w:pgMar w:top="1680" w:right="708" w:bottom="280" w:left="1275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BCB5CE8" w14:textId="77777777" w:rsidR="006013EC" w:rsidRDefault="00000000">
      <w:pPr>
        <w:pStyle w:val="BodyText"/>
        <w:spacing w:before="24"/>
        <w:ind w:left="525" w:right="691"/>
      </w:pPr>
      <w:r>
        <w:lastRenderedPageBreak/>
        <w:t>the</w:t>
      </w:r>
      <w:r>
        <w:rPr>
          <w:spacing w:val="-2"/>
        </w:rPr>
        <w:t xml:space="preserve"> </w:t>
      </w:r>
      <w:r>
        <w:t>Board.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accompanied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friend</w:t>
      </w:r>
      <w:r>
        <w:rPr>
          <w:spacing w:val="-3"/>
        </w:rPr>
        <w:t xml:space="preserve"> </w:t>
      </w:r>
      <w:r>
        <w:t xml:space="preserve">at any such </w:t>
      </w:r>
      <w:proofErr w:type="gramStart"/>
      <w:r>
        <w:t>meeting;</w:t>
      </w:r>
      <w:proofErr w:type="gramEnd"/>
    </w:p>
    <w:p w14:paraId="73B831AE" w14:textId="77777777" w:rsidR="006013EC" w:rsidRDefault="00000000">
      <w:pPr>
        <w:pStyle w:val="ListParagraph"/>
        <w:numPr>
          <w:ilvl w:val="0"/>
          <w:numId w:val="2"/>
        </w:numPr>
        <w:tabs>
          <w:tab w:val="left" w:pos="754"/>
        </w:tabs>
        <w:ind w:left="525" w:right="1282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 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referred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(d)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(e)</w:t>
      </w:r>
      <w:r>
        <w:rPr>
          <w:spacing w:val="-3"/>
          <w:sz w:val="24"/>
        </w:rPr>
        <w:t xml:space="preserve"> </w:t>
      </w:r>
      <w:r>
        <w:rPr>
          <w:sz w:val="24"/>
        </w:rPr>
        <w:t>will take</w:t>
      </w:r>
      <w:r>
        <w:rPr>
          <w:spacing w:val="-2"/>
          <w:sz w:val="24"/>
        </w:rPr>
        <w:t xml:space="preserve"> </w:t>
      </w:r>
      <w:r>
        <w:rPr>
          <w:sz w:val="24"/>
        </w:rPr>
        <w:t>place within 10 days of the meeting referred to in 3.1 (b)</w:t>
      </w:r>
    </w:p>
    <w:p w14:paraId="7C56D4B9" w14:textId="77777777" w:rsidR="006013EC" w:rsidRDefault="006013EC">
      <w:pPr>
        <w:pStyle w:val="BodyText"/>
        <w:spacing w:before="19"/>
        <w:rPr>
          <w:sz w:val="22"/>
        </w:rPr>
      </w:pPr>
    </w:p>
    <w:p w14:paraId="2A2BA86E" w14:textId="77777777" w:rsidR="006013EC" w:rsidRDefault="00000000">
      <w:pPr>
        <w:ind w:left="525"/>
        <w:rPr>
          <w:rFonts w:ascii="Calibri"/>
          <w:b/>
        </w:rPr>
      </w:pPr>
      <w:r>
        <w:rPr>
          <w:rFonts w:ascii="Calibri"/>
          <w:b/>
          <w:color w:val="FFFFFF"/>
          <w:spacing w:val="11"/>
          <w:shd w:val="clear" w:color="auto" w:fill="5B9BD4"/>
        </w:rPr>
        <w:t>STAGE</w:t>
      </w:r>
      <w:r>
        <w:rPr>
          <w:rFonts w:ascii="Calibri"/>
          <w:b/>
          <w:color w:val="FFFFFF"/>
          <w:spacing w:val="25"/>
          <w:shd w:val="clear" w:color="auto" w:fill="5B9BD4"/>
        </w:rPr>
        <w:t xml:space="preserve"> </w:t>
      </w:r>
      <w:r>
        <w:rPr>
          <w:rFonts w:ascii="Calibri"/>
          <w:b/>
          <w:color w:val="FFFFFF"/>
          <w:spacing w:val="-10"/>
          <w:shd w:val="clear" w:color="auto" w:fill="5B9BD4"/>
        </w:rPr>
        <w:t>5</w:t>
      </w:r>
    </w:p>
    <w:p w14:paraId="67E95B1A" w14:textId="77777777" w:rsidR="006013EC" w:rsidRDefault="006013EC">
      <w:pPr>
        <w:pStyle w:val="BodyText"/>
        <w:spacing w:before="5"/>
        <w:rPr>
          <w:rFonts w:ascii="Calibri"/>
          <w:b/>
          <w:sz w:val="22"/>
        </w:rPr>
      </w:pPr>
    </w:p>
    <w:p w14:paraId="7E58D7CC" w14:textId="77777777" w:rsidR="006013EC" w:rsidRDefault="00000000">
      <w:pPr>
        <w:pStyle w:val="ListParagraph"/>
        <w:numPr>
          <w:ilvl w:val="1"/>
          <w:numId w:val="1"/>
        </w:numPr>
        <w:tabs>
          <w:tab w:val="left" w:pos="892"/>
        </w:tabs>
        <w:ind w:right="735" w:firstLine="0"/>
        <w:jc w:val="both"/>
        <w:rPr>
          <w:sz w:val="24"/>
        </w:rPr>
      </w:pPr>
      <w:r>
        <w:rPr>
          <w:sz w:val="24"/>
        </w:rPr>
        <w:t xml:space="preserve">When the Board has completed its investigation, the Chairperson should convey the decision of the Board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writing to the teacher and the complainant within 5 days of the meeting of the Board.</w:t>
      </w:r>
    </w:p>
    <w:p w14:paraId="315BA7C5" w14:textId="77777777" w:rsidR="006013EC" w:rsidRDefault="00000000">
      <w:pPr>
        <w:pStyle w:val="ListParagraph"/>
        <w:numPr>
          <w:ilvl w:val="1"/>
          <w:numId w:val="1"/>
        </w:numPr>
        <w:tabs>
          <w:tab w:val="left" w:pos="873"/>
        </w:tabs>
        <w:ind w:left="873" w:hanging="348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final.</w:t>
      </w:r>
    </w:p>
    <w:p w14:paraId="243FF162" w14:textId="77777777" w:rsidR="006013EC" w:rsidRDefault="006013EC">
      <w:pPr>
        <w:pStyle w:val="BodyText"/>
        <w:spacing w:before="292"/>
      </w:pPr>
    </w:p>
    <w:p w14:paraId="441BF4A6" w14:textId="77777777" w:rsidR="006013EC" w:rsidRDefault="00000000">
      <w:pPr>
        <w:pStyle w:val="BodyText"/>
        <w:spacing w:before="1"/>
        <w:ind w:left="525" w:right="691"/>
      </w:pPr>
      <w:r>
        <w:t>In this policy 'days' means school days. Complaints made</w:t>
      </w:r>
      <w:r>
        <w:rPr>
          <w:spacing w:val="25"/>
        </w:rPr>
        <w:t xml:space="preserve"> </w:t>
      </w:r>
      <w:r>
        <w:t>by parents against other staff</w:t>
      </w:r>
      <w:r>
        <w:rPr>
          <w:spacing w:val="80"/>
        </w:rPr>
        <w:t xml:space="preserve"> </w:t>
      </w:r>
      <w:r>
        <w:t>members will be dealt with by the BOM in a similar manner.</w:t>
      </w:r>
    </w:p>
    <w:p w14:paraId="7F85590C" w14:textId="77777777" w:rsidR="006013EC" w:rsidRDefault="00000000">
      <w:pPr>
        <w:pStyle w:val="BodyText"/>
        <w:spacing w:before="2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6A097EA" wp14:editId="19F0D309">
                <wp:simplePos x="0" y="0"/>
                <wp:positionH relativeFrom="page">
                  <wp:posOffset>859840</wp:posOffset>
                </wp:positionH>
                <wp:positionV relativeFrom="paragraph">
                  <wp:posOffset>312851</wp:posOffset>
                </wp:positionV>
                <wp:extent cx="5842635" cy="2717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0BE4F16B" w14:textId="77777777" w:rsidR="006013EC" w:rsidRDefault="00000000">
                            <w:pPr>
                              <w:tabs>
                                <w:tab w:val="left" w:pos="518"/>
                              </w:tabs>
                              <w:spacing w:before="64"/>
                              <w:ind w:left="86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1"/>
                              </w:rPr>
                              <w:t>SUCCESS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9"/>
                              </w:rPr>
                              <w:t>CRITERIA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097EA" id="Textbox 7" o:spid="_x0000_s1030" type="#_x0000_t202" style="position:absolute;margin-left:67.7pt;margin-top:24.65pt;width:460.05pt;height:21.4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" fillcolor="#5b9bd4" stroked="f">
                <v:textbox inset="0,0,0,0">
                  <w:txbxContent>
                    <w:p w14:paraId="0BE4F16B" w14:textId="77777777" w:rsidR="006013EC" w:rsidRDefault="00000000">
                      <w:pPr>
                        <w:tabs>
                          <w:tab w:val="left" w:pos="518"/>
                        </w:tabs>
                        <w:spacing w:before="64"/>
                        <w:ind w:left="86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0"/>
                        </w:rPr>
                        <w:t>5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FFFFFF"/>
                          <w:spacing w:val="11"/>
                        </w:rPr>
                        <w:t>SUCCESS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9"/>
                        </w:rPr>
                        <w:t>CRITERIA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60BE8" w14:textId="77777777" w:rsidR="006013EC" w:rsidRDefault="00000000">
      <w:pPr>
        <w:pStyle w:val="ListParagraph"/>
        <w:numPr>
          <w:ilvl w:val="2"/>
          <w:numId w:val="1"/>
        </w:numPr>
        <w:tabs>
          <w:tab w:val="left" w:pos="885"/>
        </w:tabs>
        <w:spacing w:before="116"/>
        <w:ind w:left="88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Swift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efficient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resolution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grievances</w:t>
      </w:r>
    </w:p>
    <w:p w14:paraId="17F3A883" w14:textId="77777777" w:rsidR="006013EC" w:rsidRDefault="00000000">
      <w:pPr>
        <w:pStyle w:val="ListParagraph"/>
        <w:numPr>
          <w:ilvl w:val="2"/>
          <w:numId w:val="1"/>
        </w:numPr>
        <w:tabs>
          <w:tab w:val="left" w:pos="885"/>
        </w:tabs>
        <w:spacing w:before="99"/>
        <w:ind w:left="88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Parent/Teacher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satisfaction</w:t>
      </w:r>
    </w:p>
    <w:p w14:paraId="79946C46" w14:textId="77777777" w:rsidR="006013EC" w:rsidRDefault="00000000">
      <w:pPr>
        <w:pStyle w:val="ListParagraph"/>
        <w:numPr>
          <w:ilvl w:val="2"/>
          <w:numId w:val="1"/>
        </w:numPr>
        <w:tabs>
          <w:tab w:val="left" w:pos="885"/>
        </w:tabs>
        <w:spacing w:before="103"/>
        <w:ind w:left="88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Positive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school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community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feedback</w:t>
      </w:r>
    </w:p>
    <w:p w14:paraId="4E0AAC98" w14:textId="77777777" w:rsidR="006013EC" w:rsidRDefault="00000000">
      <w:pPr>
        <w:pStyle w:val="ListParagraph"/>
        <w:numPr>
          <w:ilvl w:val="2"/>
          <w:numId w:val="1"/>
        </w:numPr>
        <w:tabs>
          <w:tab w:val="left" w:pos="885"/>
        </w:tabs>
        <w:spacing w:before="99"/>
        <w:ind w:left="88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school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policies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issues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arise.</w:t>
      </w:r>
    </w:p>
    <w:p w14:paraId="0A8C241B" w14:textId="77777777" w:rsidR="006013EC" w:rsidRDefault="006013EC">
      <w:pPr>
        <w:pStyle w:val="BodyText"/>
        <w:rPr>
          <w:rFonts w:ascii="Times New Roman"/>
          <w:sz w:val="20"/>
        </w:rPr>
      </w:pPr>
    </w:p>
    <w:p w14:paraId="3D51CDF7" w14:textId="77777777" w:rsidR="006013EC" w:rsidRDefault="00000000">
      <w:pPr>
        <w:pStyle w:val="BodyText"/>
        <w:spacing w:before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6DCD0BE" wp14:editId="2040E603">
                <wp:simplePos x="0" y="0"/>
                <wp:positionH relativeFrom="page">
                  <wp:posOffset>859840</wp:posOffset>
                </wp:positionH>
                <wp:positionV relativeFrom="paragraph">
                  <wp:posOffset>226512</wp:posOffset>
                </wp:positionV>
                <wp:extent cx="5842635" cy="2717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635" cy="27178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65C739FE" w14:textId="77777777" w:rsidR="006013EC" w:rsidRDefault="00000000">
                            <w:pPr>
                              <w:tabs>
                                <w:tab w:val="left" w:pos="518"/>
                              </w:tabs>
                              <w:spacing w:before="64"/>
                              <w:ind w:left="86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2"/>
                              </w:rPr>
                              <w:t>IMPLEMENTATION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10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CD0BE" id="Textbox 8" o:spid="_x0000_s1031" type="#_x0000_t202" style="position:absolute;margin-left:67.7pt;margin-top:17.85pt;width:460.05pt;height:21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" fillcolor="#5b9bd4" stroked="f">
                <v:textbox inset="0,0,0,0">
                  <w:txbxContent>
                    <w:p w14:paraId="65C739FE" w14:textId="77777777" w:rsidR="006013EC" w:rsidRDefault="00000000">
                      <w:pPr>
                        <w:tabs>
                          <w:tab w:val="left" w:pos="518"/>
                        </w:tabs>
                        <w:spacing w:before="64"/>
                        <w:ind w:left="86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0"/>
                        </w:rPr>
                        <w:t>6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ab/>
                      </w:r>
                      <w:r>
                        <w:rPr>
                          <w:rFonts w:ascii="Calibri"/>
                          <w:b/>
                          <w:color w:val="FFFFFF"/>
                          <w:spacing w:val="12"/>
                        </w:rPr>
                        <w:t>IMPLEMENTATION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4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10"/>
                        </w:rPr>
                        <w:t>REVIEW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575261" w14:textId="77777777" w:rsidR="006013EC" w:rsidRDefault="006013EC">
      <w:pPr>
        <w:pStyle w:val="BodyText"/>
        <w:spacing w:before="137"/>
        <w:rPr>
          <w:rFonts w:ascii="Times New Roman"/>
          <w:sz w:val="22"/>
        </w:rPr>
      </w:pPr>
    </w:p>
    <w:p w14:paraId="5EFFF7F4" w14:textId="41A734B3" w:rsidR="006013EC" w:rsidRDefault="003336CD">
      <w:pPr>
        <w:spacing w:line="273" w:lineRule="auto"/>
        <w:ind w:left="597" w:right="691"/>
        <w:rPr>
          <w:rFonts w:ascii="Calibri"/>
        </w:rPr>
      </w:pPr>
      <w:r>
        <w:rPr>
          <w:noProof/>
          <w:sz w:val="17"/>
        </w:rPr>
        <w:drawing>
          <wp:anchor distT="0" distB="0" distL="0" distR="0" simplePos="0" relativeHeight="251659776" behindDoc="0" locked="0" layoutInCell="1" allowOverlap="1" wp14:anchorId="5339AC30" wp14:editId="5D19713C">
            <wp:simplePos x="0" y="0"/>
            <wp:positionH relativeFrom="page">
              <wp:posOffset>5048250</wp:posOffset>
            </wp:positionH>
            <wp:positionV relativeFrom="page">
              <wp:posOffset>6595745</wp:posOffset>
            </wp:positionV>
            <wp:extent cx="619125" cy="1838325"/>
            <wp:effectExtent l="666750" t="0" r="638175" b="0"/>
            <wp:wrapNone/>
            <wp:docPr id="216826545" name="Image 1" descr="A close-up of a signatu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26545" name="Image 1" descr="A close-up of a signature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838325"/>
                    </a:xfrm>
                    <a:prstGeom prst="rect">
                      <a:avLst/>
                    </a:prstGeom>
                    <a:scene3d>
                      <a:camera prst="orthographicFront">
                        <a:rot lat="20999997" lon="900000" rev="57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Calibri"/>
        </w:rPr>
        <w:t xml:space="preserve">This policy was ratified by the Board of Management of Cuan </w:t>
      </w:r>
      <w:proofErr w:type="spellStart"/>
      <w:r w:rsidR="00000000">
        <w:rPr>
          <w:rFonts w:ascii="Calibri"/>
        </w:rPr>
        <w:t>na</w:t>
      </w:r>
      <w:proofErr w:type="spellEnd"/>
      <w:r w:rsidR="00000000">
        <w:rPr>
          <w:rFonts w:ascii="Calibri"/>
        </w:rPr>
        <w:t xml:space="preserve"> </w:t>
      </w:r>
      <w:proofErr w:type="spellStart"/>
      <w:r w:rsidR="00000000">
        <w:rPr>
          <w:rFonts w:ascii="Calibri"/>
        </w:rPr>
        <w:t>Gaillimhe</w:t>
      </w:r>
      <w:proofErr w:type="spellEnd"/>
      <w:r w:rsidR="00000000">
        <w:rPr>
          <w:rFonts w:ascii="Calibri"/>
        </w:rPr>
        <w:t xml:space="preserve"> CNS on the </w:t>
      </w:r>
      <w:r w:rsidR="00000000">
        <w:rPr>
          <w:rFonts w:ascii="Calibri"/>
          <w:u w:val="single"/>
        </w:rPr>
        <w:t>14 June</w:t>
      </w:r>
      <w:r w:rsidR="00000000">
        <w:rPr>
          <w:rFonts w:ascii="Calibri"/>
        </w:rPr>
        <w:t xml:space="preserve"> </w:t>
      </w:r>
      <w:r w:rsidR="00000000">
        <w:rPr>
          <w:rFonts w:ascii="Calibri"/>
          <w:u w:val="single"/>
        </w:rPr>
        <w:t xml:space="preserve">2016 </w:t>
      </w:r>
      <w:r w:rsidR="00000000">
        <w:rPr>
          <w:rFonts w:ascii="Calibri"/>
        </w:rPr>
        <w:t>and reviewed on the 11</w:t>
      </w:r>
      <w:r w:rsidR="00000000">
        <w:rPr>
          <w:rFonts w:ascii="Calibri"/>
          <w:vertAlign w:val="superscript"/>
        </w:rPr>
        <w:t>th</w:t>
      </w:r>
      <w:r w:rsidR="00000000">
        <w:rPr>
          <w:rFonts w:ascii="Calibri"/>
        </w:rPr>
        <w:t xml:space="preserve"> of February 2019</w:t>
      </w:r>
      <w:r>
        <w:rPr>
          <w:rFonts w:ascii="Calibri"/>
        </w:rPr>
        <w:t xml:space="preserve">. This policy has been reviewed on the </w:t>
      </w:r>
      <w:proofErr w:type="gramStart"/>
      <w:r>
        <w:rPr>
          <w:rFonts w:ascii="Calibri"/>
        </w:rPr>
        <w:t>12</w:t>
      </w:r>
      <w:r w:rsidRPr="003336CD">
        <w:rPr>
          <w:rFonts w:ascii="Calibri"/>
          <w:vertAlign w:val="superscript"/>
        </w:rPr>
        <w:t>th</w:t>
      </w:r>
      <w:proofErr w:type="gramEnd"/>
      <w:r>
        <w:rPr>
          <w:rFonts w:ascii="Calibri"/>
        </w:rPr>
        <w:t xml:space="preserve"> May 2025</w:t>
      </w:r>
    </w:p>
    <w:p w14:paraId="1CD825A2" w14:textId="3D1A9978" w:rsidR="006013EC" w:rsidRDefault="006013EC">
      <w:pPr>
        <w:pStyle w:val="BodyText"/>
        <w:rPr>
          <w:rFonts w:ascii="Calibri"/>
          <w:sz w:val="22"/>
        </w:rPr>
      </w:pPr>
    </w:p>
    <w:p w14:paraId="2B287119" w14:textId="5F2839E7" w:rsidR="006013EC" w:rsidRDefault="006013EC">
      <w:pPr>
        <w:pStyle w:val="BodyText"/>
        <w:spacing w:before="85"/>
        <w:rPr>
          <w:rFonts w:ascii="Calibri"/>
          <w:sz w:val="22"/>
        </w:rPr>
      </w:pPr>
    </w:p>
    <w:p w14:paraId="00E6B30C" w14:textId="16D9EEB4" w:rsidR="003336CD" w:rsidRPr="00964316" w:rsidRDefault="003336CD" w:rsidP="003336CD">
      <w:pPr>
        <w:pStyle w:val="NormalWeb"/>
      </w:pPr>
      <w:r w:rsidRPr="00A979DC">
        <w:rPr>
          <w:rStyle w:val="normaltextrun"/>
          <w:rFonts w:asciiTheme="majorHAnsi" w:hAnsiTheme="majorHAnsi" w:cstheme="majorHAnsi"/>
          <w:sz w:val="22"/>
          <w:szCs w:val="22"/>
        </w:rPr>
        <w:t xml:space="preserve">Signed: </w:t>
      </w:r>
      <w:r>
        <w:rPr>
          <w:noProof/>
        </w:rPr>
        <w:drawing>
          <wp:inline distT="0" distB="0" distL="0" distR="0" wp14:anchorId="520846AF" wp14:editId="228C85B0">
            <wp:extent cx="1257300" cy="380683"/>
            <wp:effectExtent l="0" t="0" r="0" b="635"/>
            <wp:docPr id="1862104131" name="Picture 186210413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04131" name="Picture 186210413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222" cy="38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Theme="majorHAnsi" w:hAnsiTheme="majorHAnsi" w:cstheme="majorHAnsi"/>
          <w:sz w:val="22"/>
          <w:szCs w:val="22"/>
        </w:rPr>
        <w:tab/>
      </w:r>
      <w:r>
        <w:rPr>
          <w:rStyle w:val="normaltextrun"/>
          <w:rFonts w:asciiTheme="majorHAnsi" w:hAnsiTheme="majorHAnsi" w:cstheme="majorHAnsi"/>
          <w:sz w:val="22"/>
          <w:szCs w:val="22"/>
        </w:rPr>
        <w:tab/>
      </w:r>
      <w:r>
        <w:rPr>
          <w:rStyle w:val="normaltextrun"/>
          <w:rFonts w:asciiTheme="majorHAnsi" w:hAnsiTheme="majorHAnsi" w:cstheme="majorHAnsi"/>
          <w:sz w:val="22"/>
          <w:szCs w:val="22"/>
        </w:rPr>
        <w:tab/>
      </w:r>
      <w:r>
        <w:rPr>
          <w:rStyle w:val="normaltextrun"/>
          <w:rFonts w:asciiTheme="majorHAnsi" w:hAnsiTheme="majorHAnsi" w:cstheme="majorHAnsi"/>
          <w:sz w:val="22"/>
          <w:szCs w:val="22"/>
        </w:rPr>
        <w:tab/>
      </w:r>
      <w:r w:rsidRPr="00A979DC">
        <w:rPr>
          <w:rStyle w:val="normaltextrun"/>
          <w:rFonts w:asciiTheme="majorHAnsi" w:hAnsiTheme="majorHAnsi" w:cstheme="majorHAnsi"/>
          <w:sz w:val="22"/>
          <w:szCs w:val="22"/>
        </w:rPr>
        <w:t xml:space="preserve">Signed: </w:t>
      </w:r>
    </w:p>
    <w:p w14:paraId="2D6F85A3" w14:textId="77777777" w:rsidR="003336CD" w:rsidRPr="00A979DC" w:rsidRDefault="003336CD" w:rsidP="003336CD">
      <w:pPr>
        <w:pStyle w:val="paragraph"/>
        <w:spacing w:before="0" w:beforeAutospacing="0" w:after="0" w:afterAutospacing="0"/>
        <w:ind w:right="-690" w:firstLine="360"/>
        <w:textAlignment w:val="baseline"/>
        <w:rPr>
          <w:rFonts w:asciiTheme="majorHAnsi" w:hAnsiTheme="majorHAnsi" w:cstheme="majorHAnsi"/>
          <w:sz w:val="18"/>
          <w:szCs w:val="18"/>
        </w:rPr>
      </w:pPr>
      <w:r w:rsidRPr="00A979DC">
        <w:rPr>
          <w:rStyle w:val="normaltextrun"/>
          <w:rFonts w:asciiTheme="majorHAnsi" w:hAnsiTheme="majorHAnsi" w:cstheme="majorHAnsi"/>
          <w:sz w:val="22"/>
          <w:szCs w:val="22"/>
        </w:rPr>
        <w:t xml:space="preserve">Chairperson of Board of Management </w:t>
      </w:r>
      <w:r w:rsidRPr="00A979DC">
        <w:rPr>
          <w:rStyle w:val="tabchar"/>
          <w:rFonts w:asciiTheme="majorHAnsi" w:hAnsiTheme="majorHAnsi" w:cstheme="majorHAnsi"/>
          <w:sz w:val="22"/>
          <w:szCs w:val="22"/>
        </w:rPr>
        <w:tab/>
      </w:r>
      <w:r w:rsidRPr="00A979DC">
        <w:rPr>
          <w:rStyle w:val="tabchar"/>
          <w:rFonts w:asciiTheme="majorHAnsi" w:hAnsiTheme="majorHAnsi" w:cstheme="majorHAnsi"/>
          <w:sz w:val="22"/>
          <w:szCs w:val="22"/>
        </w:rPr>
        <w:tab/>
      </w:r>
      <w:r w:rsidRPr="00A979DC">
        <w:rPr>
          <w:rStyle w:val="normaltextrun"/>
          <w:rFonts w:asciiTheme="majorHAnsi" w:hAnsiTheme="majorHAnsi" w:cstheme="majorHAnsi"/>
          <w:sz w:val="22"/>
          <w:szCs w:val="22"/>
        </w:rPr>
        <w:t>Principal/Secretary to the Board of Management</w:t>
      </w:r>
      <w:r w:rsidRPr="00A979D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2A66937C" w14:textId="77777777" w:rsidR="003336CD" w:rsidRDefault="003336CD" w:rsidP="003336CD">
      <w:pPr>
        <w:pStyle w:val="paragraph"/>
        <w:spacing w:before="0" w:beforeAutospacing="0" w:after="0" w:afterAutospacing="0"/>
        <w:ind w:left="360" w:right="-69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</w:p>
    <w:p w14:paraId="3C34D626" w14:textId="24515D8A" w:rsidR="003336CD" w:rsidRPr="00696D01" w:rsidRDefault="003336CD" w:rsidP="003336CD">
      <w:pPr>
        <w:pStyle w:val="paragraph"/>
        <w:spacing w:before="0" w:beforeAutospacing="0" w:after="0" w:afterAutospacing="0"/>
        <w:ind w:left="360" w:right="-690"/>
        <w:textAlignment w:val="baseline"/>
        <w:rPr>
          <w:rFonts w:asciiTheme="majorHAnsi" w:hAnsiTheme="majorHAnsi" w:cstheme="majorHAnsi"/>
          <w:sz w:val="22"/>
          <w:szCs w:val="22"/>
        </w:rPr>
      </w:pPr>
      <w:r w:rsidRPr="00A979DC">
        <w:rPr>
          <w:rStyle w:val="normaltextrun"/>
          <w:rFonts w:asciiTheme="majorHAnsi" w:hAnsiTheme="majorHAnsi" w:cstheme="majorHAnsi"/>
          <w:sz w:val="22"/>
          <w:szCs w:val="22"/>
        </w:rPr>
        <w:t xml:space="preserve">Date:   </w:t>
      </w:r>
      <w:r>
        <w:rPr>
          <w:rStyle w:val="normaltextrun"/>
          <w:rFonts w:asciiTheme="majorHAnsi" w:hAnsiTheme="majorHAnsi" w:cstheme="majorHAnsi"/>
          <w:sz w:val="22"/>
          <w:szCs w:val="22"/>
        </w:rPr>
        <w:t>1</w:t>
      </w:r>
      <w:r>
        <w:rPr>
          <w:rStyle w:val="normaltextrun"/>
          <w:rFonts w:asciiTheme="majorHAnsi" w:hAnsiTheme="majorHAnsi" w:cstheme="majorHAnsi"/>
          <w:sz w:val="22"/>
          <w:szCs w:val="22"/>
        </w:rPr>
        <w:t>2</w:t>
      </w:r>
      <w:r w:rsidRPr="00964316">
        <w:rPr>
          <w:rStyle w:val="normaltextrun"/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>
        <w:rPr>
          <w:rStyle w:val="normaltextrun"/>
          <w:rFonts w:asciiTheme="majorHAnsi" w:hAnsiTheme="majorHAnsi" w:cstheme="majorHAnsi"/>
          <w:sz w:val="22"/>
          <w:szCs w:val="22"/>
        </w:rPr>
        <w:t>May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2025</w:t>
      </w:r>
      <w:r w:rsidRPr="00A979DC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Pr="00A979DC">
        <w:rPr>
          <w:rStyle w:val="tabchar"/>
          <w:rFonts w:asciiTheme="majorHAnsi" w:hAnsiTheme="majorHAnsi" w:cstheme="majorHAnsi"/>
          <w:sz w:val="22"/>
          <w:szCs w:val="22"/>
        </w:rPr>
        <w:tab/>
      </w:r>
      <w:r w:rsidRPr="00A979DC">
        <w:rPr>
          <w:rStyle w:val="tabchar"/>
          <w:rFonts w:asciiTheme="majorHAnsi" w:hAnsiTheme="majorHAnsi" w:cstheme="majorHAnsi"/>
          <w:sz w:val="22"/>
          <w:szCs w:val="22"/>
        </w:rPr>
        <w:tab/>
      </w:r>
      <w:r>
        <w:rPr>
          <w:rStyle w:val="tabchar"/>
          <w:rFonts w:asciiTheme="majorHAnsi" w:hAnsiTheme="majorHAnsi" w:cstheme="majorHAnsi"/>
          <w:sz w:val="22"/>
          <w:szCs w:val="22"/>
        </w:rPr>
        <w:tab/>
      </w:r>
      <w:r>
        <w:rPr>
          <w:rStyle w:val="tabchar"/>
          <w:rFonts w:asciiTheme="majorHAnsi" w:hAnsiTheme="majorHAnsi" w:cstheme="majorHAnsi"/>
          <w:sz w:val="22"/>
          <w:szCs w:val="22"/>
        </w:rPr>
        <w:t xml:space="preserve">               </w:t>
      </w:r>
      <w:r w:rsidRPr="00A979DC">
        <w:rPr>
          <w:rStyle w:val="normaltextrun"/>
          <w:rFonts w:asciiTheme="majorHAnsi" w:hAnsiTheme="majorHAnsi" w:cstheme="majorHAnsi"/>
          <w:sz w:val="22"/>
          <w:szCs w:val="22"/>
        </w:rPr>
        <w:t xml:space="preserve">Date:  </w:t>
      </w:r>
      <w:r>
        <w:rPr>
          <w:rStyle w:val="normaltextrun"/>
          <w:rFonts w:asciiTheme="majorHAnsi" w:hAnsiTheme="majorHAnsi" w:cstheme="majorHAnsi"/>
          <w:sz w:val="22"/>
          <w:szCs w:val="22"/>
        </w:rPr>
        <w:t>1</w:t>
      </w:r>
      <w:r>
        <w:rPr>
          <w:rStyle w:val="normaltextrun"/>
          <w:rFonts w:asciiTheme="majorHAnsi" w:hAnsiTheme="majorHAnsi" w:cstheme="majorHAnsi"/>
          <w:sz w:val="22"/>
          <w:szCs w:val="22"/>
        </w:rPr>
        <w:t>2</w:t>
      </w:r>
      <w:r w:rsidRPr="00964316">
        <w:rPr>
          <w:rStyle w:val="normaltextrun"/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>
        <w:rPr>
          <w:rStyle w:val="normaltextrun"/>
          <w:rFonts w:asciiTheme="majorHAnsi" w:hAnsiTheme="majorHAnsi" w:cstheme="majorHAnsi"/>
          <w:sz w:val="22"/>
          <w:szCs w:val="22"/>
        </w:rPr>
        <w:t>May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2025</w:t>
      </w:r>
    </w:p>
    <w:p w14:paraId="126381C4" w14:textId="1099D810" w:rsidR="006013EC" w:rsidRDefault="006013EC">
      <w:pPr>
        <w:ind w:left="1318"/>
        <w:rPr>
          <w:rFonts w:ascii="Calibri"/>
          <w:b/>
          <w:i/>
        </w:rPr>
      </w:pPr>
    </w:p>
    <w:sectPr w:rsidR="006013EC" w:rsidSect="003336CD">
      <w:pgSz w:w="11910" w:h="16840"/>
      <w:pgMar w:top="1400" w:right="708" w:bottom="280" w:left="1275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B6C"/>
    <w:multiLevelType w:val="multilevel"/>
    <w:tmpl w:val="84960D44"/>
    <w:lvl w:ilvl="0">
      <w:start w:val="2"/>
      <w:numFmt w:val="decimal"/>
      <w:lvlText w:val="%1"/>
      <w:lvlJc w:val="left"/>
      <w:pPr>
        <w:ind w:left="525" w:hanging="3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5" w:hanging="39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0" w:hanging="3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0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0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0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0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399"/>
      </w:pPr>
      <w:rPr>
        <w:rFonts w:hint="default"/>
        <w:lang w:val="en-US" w:eastAsia="en-US" w:bidi="ar-SA"/>
      </w:rPr>
    </w:lvl>
  </w:abstractNum>
  <w:abstractNum w:abstractNumId="1" w15:restartNumberingAfterBreak="0">
    <w:nsid w:val="1F890698"/>
    <w:multiLevelType w:val="multilevel"/>
    <w:tmpl w:val="5088CD7A"/>
    <w:lvl w:ilvl="0">
      <w:start w:val="5"/>
      <w:numFmt w:val="decimal"/>
      <w:lvlText w:val="%1"/>
      <w:lvlJc w:val="left"/>
      <w:pPr>
        <w:ind w:left="525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5" w:hanging="37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889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8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F843C48"/>
    <w:multiLevelType w:val="multilevel"/>
    <w:tmpl w:val="B77EE31A"/>
    <w:lvl w:ilvl="0">
      <w:start w:val="4"/>
      <w:numFmt w:val="decimal"/>
      <w:lvlText w:val="%1"/>
      <w:lvlJc w:val="left"/>
      <w:pPr>
        <w:ind w:left="525" w:hanging="37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5" w:hanging="37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0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0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0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0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370"/>
      </w:pPr>
      <w:rPr>
        <w:rFonts w:hint="default"/>
        <w:lang w:val="en-US" w:eastAsia="en-US" w:bidi="ar-SA"/>
      </w:rPr>
    </w:lvl>
  </w:abstractNum>
  <w:abstractNum w:abstractNumId="3" w15:restartNumberingAfterBreak="0">
    <w:nsid w:val="536A60A3"/>
    <w:multiLevelType w:val="hybridMultilevel"/>
    <w:tmpl w:val="420E6FA0"/>
    <w:lvl w:ilvl="0" w:tplc="DE24C158">
      <w:start w:val="1"/>
      <w:numFmt w:val="lowerLetter"/>
      <w:lvlText w:val="%1."/>
      <w:lvlJc w:val="left"/>
      <w:pPr>
        <w:ind w:left="751" w:hanging="22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BA5CE0">
      <w:numFmt w:val="bullet"/>
      <w:lvlText w:val="•"/>
      <w:lvlJc w:val="left"/>
      <w:pPr>
        <w:ind w:left="1676" w:hanging="226"/>
      </w:pPr>
      <w:rPr>
        <w:rFonts w:hint="default"/>
        <w:lang w:val="en-US" w:eastAsia="en-US" w:bidi="ar-SA"/>
      </w:rPr>
    </w:lvl>
    <w:lvl w:ilvl="2" w:tplc="83721730">
      <w:numFmt w:val="bullet"/>
      <w:lvlText w:val="•"/>
      <w:lvlJc w:val="left"/>
      <w:pPr>
        <w:ind w:left="2592" w:hanging="226"/>
      </w:pPr>
      <w:rPr>
        <w:rFonts w:hint="default"/>
        <w:lang w:val="en-US" w:eastAsia="en-US" w:bidi="ar-SA"/>
      </w:rPr>
    </w:lvl>
    <w:lvl w:ilvl="3" w:tplc="CD44464C">
      <w:numFmt w:val="bullet"/>
      <w:lvlText w:val="•"/>
      <w:lvlJc w:val="left"/>
      <w:pPr>
        <w:ind w:left="3508" w:hanging="226"/>
      </w:pPr>
      <w:rPr>
        <w:rFonts w:hint="default"/>
        <w:lang w:val="en-US" w:eastAsia="en-US" w:bidi="ar-SA"/>
      </w:rPr>
    </w:lvl>
    <w:lvl w:ilvl="4" w:tplc="68CE0114">
      <w:numFmt w:val="bullet"/>
      <w:lvlText w:val="•"/>
      <w:lvlJc w:val="left"/>
      <w:pPr>
        <w:ind w:left="4424" w:hanging="226"/>
      </w:pPr>
      <w:rPr>
        <w:rFonts w:hint="default"/>
        <w:lang w:val="en-US" w:eastAsia="en-US" w:bidi="ar-SA"/>
      </w:rPr>
    </w:lvl>
    <w:lvl w:ilvl="5" w:tplc="C2B2B88A">
      <w:numFmt w:val="bullet"/>
      <w:lvlText w:val="•"/>
      <w:lvlJc w:val="left"/>
      <w:pPr>
        <w:ind w:left="5340" w:hanging="226"/>
      </w:pPr>
      <w:rPr>
        <w:rFonts w:hint="default"/>
        <w:lang w:val="en-US" w:eastAsia="en-US" w:bidi="ar-SA"/>
      </w:rPr>
    </w:lvl>
    <w:lvl w:ilvl="6" w:tplc="F8EE8A56">
      <w:numFmt w:val="bullet"/>
      <w:lvlText w:val="•"/>
      <w:lvlJc w:val="left"/>
      <w:pPr>
        <w:ind w:left="6256" w:hanging="226"/>
      </w:pPr>
      <w:rPr>
        <w:rFonts w:hint="default"/>
        <w:lang w:val="en-US" w:eastAsia="en-US" w:bidi="ar-SA"/>
      </w:rPr>
    </w:lvl>
    <w:lvl w:ilvl="7" w:tplc="844CBDAE">
      <w:numFmt w:val="bullet"/>
      <w:lvlText w:val="•"/>
      <w:lvlJc w:val="left"/>
      <w:pPr>
        <w:ind w:left="7172" w:hanging="226"/>
      </w:pPr>
      <w:rPr>
        <w:rFonts w:hint="default"/>
        <w:lang w:val="en-US" w:eastAsia="en-US" w:bidi="ar-SA"/>
      </w:rPr>
    </w:lvl>
    <w:lvl w:ilvl="8" w:tplc="73EA6B04">
      <w:numFmt w:val="bullet"/>
      <w:lvlText w:val="•"/>
      <w:lvlJc w:val="left"/>
      <w:pPr>
        <w:ind w:left="8088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54DB26DB"/>
    <w:multiLevelType w:val="hybridMultilevel"/>
    <w:tmpl w:val="AFC4A6CA"/>
    <w:lvl w:ilvl="0" w:tplc="18C6E40E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2205D2A">
      <w:numFmt w:val="bullet"/>
      <w:lvlText w:val="•"/>
      <w:lvlJc w:val="left"/>
      <w:pPr>
        <w:ind w:left="1784" w:hanging="361"/>
      </w:pPr>
      <w:rPr>
        <w:rFonts w:hint="default"/>
        <w:lang w:val="en-US" w:eastAsia="en-US" w:bidi="ar-SA"/>
      </w:rPr>
    </w:lvl>
    <w:lvl w:ilvl="2" w:tplc="98C8DF76">
      <w:numFmt w:val="bullet"/>
      <w:lvlText w:val="•"/>
      <w:lvlJc w:val="left"/>
      <w:pPr>
        <w:ind w:left="2688" w:hanging="361"/>
      </w:pPr>
      <w:rPr>
        <w:rFonts w:hint="default"/>
        <w:lang w:val="en-US" w:eastAsia="en-US" w:bidi="ar-SA"/>
      </w:rPr>
    </w:lvl>
    <w:lvl w:ilvl="3" w:tplc="59A0B944">
      <w:numFmt w:val="bullet"/>
      <w:lvlText w:val="•"/>
      <w:lvlJc w:val="left"/>
      <w:pPr>
        <w:ind w:left="3592" w:hanging="361"/>
      </w:pPr>
      <w:rPr>
        <w:rFonts w:hint="default"/>
        <w:lang w:val="en-US" w:eastAsia="en-US" w:bidi="ar-SA"/>
      </w:rPr>
    </w:lvl>
    <w:lvl w:ilvl="4" w:tplc="11BEE42C">
      <w:numFmt w:val="bullet"/>
      <w:lvlText w:val="•"/>
      <w:lvlJc w:val="left"/>
      <w:pPr>
        <w:ind w:left="4496" w:hanging="361"/>
      </w:pPr>
      <w:rPr>
        <w:rFonts w:hint="default"/>
        <w:lang w:val="en-US" w:eastAsia="en-US" w:bidi="ar-SA"/>
      </w:rPr>
    </w:lvl>
    <w:lvl w:ilvl="5" w:tplc="0FE87660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9AFC1FFC">
      <w:numFmt w:val="bullet"/>
      <w:lvlText w:val="•"/>
      <w:lvlJc w:val="left"/>
      <w:pPr>
        <w:ind w:left="6304" w:hanging="361"/>
      </w:pPr>
      <w:rPr>
        <w:rFonts w:hint="default"/>
        <w:lang w:val="en-US" w:eastAsia="en-US" w:bidi="ar-SA"/>
      </w:rPr>
    </w:lvl>
    <w:lvl w:ilvl="7" w:tplc="5F06D0E8">
      <w:numFmt w:val="bullet"/>
      <w:lvlText w:val="•"/>
      <w:lvlJc w:val="left"/>
      <w:pPr>
        <w:ind w:left="7208" w:hanging="361"/>
      </w:pPr>
      <w:rPr>
        <w:rFonts w:hint="default"/>
        <w:lang w:val="en-US" w:eastAsia="en-US" w:bidi="ar-SA"/>
      </w:rPr>
    </w:lvl>
    <w:lvl w:ilvl="8" w:tplc="D67CF2E6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3F27F93"/>
    <w:multiLevelType w:val="multilevel"/>
    <w:tmpl w:val="F9FCDCE0"/>
    <w:lvl w:ilvl="0">
      <w:start w:val="1"/>
      <w:numFmt w:val="decimal"/>
      <w:lvlText w:val="%1"/>
      <w:lvlJc w:val="left"/>
      <w:pPr>
        <w:ind w:left="525" w:hanging="41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5" w:hanging="41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0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0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0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0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0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418"/>
      </w:pPr>
      <w:rPr>
        <w:rFonts w:hint="default"/>
        <w:lang w:val="en-US" w:eastAsia="en-US" w:bidi="ar-SA"/>
      </w:rPr>
    </w:lvl>
  </w:abstractNum>
  <w:abstractNum w:abstractNumId="6" w15:restartNumberingAfterBreak="0">
    <w:nsid w:val="6E0C07E1"/>
    <w:multiLevelType w:val="hybridMultilevel"/>
    <w:tmpl w:val="CD3C122C"/>
    <w:lvl w:ilvl="0" w:tplc="84FAF930">
      <w:start w:val="1"/>
      <w:numFmt w:val="lowerLetter"/>
      <w:lvlText w:val="%1."/>
      <w:lvlJc w:val="left"/>
      <w:pPr>
        <w:ind w:left="760" w:hanging="23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406442">
      <w:numFmt w:val="bullet"/>
      <w:lvlText w:val="•"/>
      <w:lvlJc w:val="left"/>
      <w:pPr>
        <w:ind w:left="1676" w:hanging="235"/>
      </w:pPr>
      <w:rPr>
        <w:rFonts w:hint="default"/>
        <w:lang w:val="en-US" w:eastAsia="en-US" w:bidi="ar-SA"/>
      </w:rPr>
    </w:lvl>
    <w:lvl w:ilvl="2" w:tplc="C0D0A0DA">
      <w:numFmt w:val="bullet"/>
      <w:lvlText w:val="•"/>
      <w:lvlJc w:val="left"/>
      <w:pPr>
        <w:ind w:left="2592" w:hanging="235"/>
      </w:pPr>
      <w:rPr>
        <w:rFonts w:hint="default"/>
        <w:lang w:val="en-US" w:eastAsia="en-US" w:bidi="ar-SA"/>
      </w:rPr>
    </w:lvl>
    <w:lvl w:ilvl="3" w:tplc="54A016C6">
      <w:numFmt w:val="bullet"/>
      <w:lvlText w:val="•"/>
      <w:lvlJc w:val="left"/>
      <w:pPr>
        <w:ind w:left="3508" w:hanging="235"/>
      </w:pPr>
      <w:rPr>
        <w:rFonts w:hint="default"/>
        <w:lang w:val="en-US" w:eastAsia="en-US" w:bidi="ar-SA"/>
      </w:rPr>
    </w:lvl>
    <w:lvl w:ilvl="4" w:tplc="F76A63FA">
      <w:numFmt w:val="bullet"/>
      <w:lvlText w:val="•"/>
      <w:lvlJc w:val="left"/>
      <w:pPr>
        <w:ind w:left="4424" w:hanging="235"/>
      </w:pPr>
      <w:rPr>
        <w:rFonts w:hint="default"/>
        <w:lang w:val="en-US" w:eastAsia="en-US" w:bidi="ar-SA"/>
      </w:rPr>
    </w:lvl>
    <w:lvl w:ilvl="5" w:tplc="D0E44BC4">
      <w:numFmt w:val="bullet"/>
      <w:lvlText w:val="•"/>
      <w:lvlJc w:val="left"/>
      <w:pPr>
        <w:ind w:left="5340" w:hanging="235"/>
      </w:pPr>
      <w:rPr>
        <w:rFonts w:hint="default"/>
        <w:lang w:val="en-US" w:eastAsia="en-US" w:bidi="ar-SA"/>
      </w:rPr>
    </w:lvl>
    <w:lvl w:ilvl="6" w:tplc="F9EC5518">
      <w:numFmt w:val="bullet"/>
      <w:lvlText w:val="•"/>
      <w:lvlJc w:val="left"/>
      <w:pPr>
        <w:ind w:left="6256" w:hanging="235"/>
      </w:pPr>
      <w:rPr>
        <w:rFonts w:hint="default"/>
        <w:lang w:val="en-US" w:eastAsia="en-US" w:bidi="ar-SA"/>
      </w:rPr>
    </w:lvl>
    <w:lvl w:ilvl="7" w:tplc="E7D09C56">
      <w:numFmt w:val="bullet"/>
      <w:lvlText w:val="•"/>
      <w:lvlJc w:val="left"/>
      <w:pPr>
        <w:ind w:left="7172" w:hanging="235"/>
      </w:pPr>
      <w:rPr>
        <w:rFonts w:hint="default"/>
        <w:lang w:val="en-US" w:eastAsia="en-US" w:bidi="ar-SA"/>
      </w:rPr>
    </w:lvl>
    <w:lvl w:ilvl="8" w:tplc="F44CAF64">
      <w:numFmt w:val="bullet"/>
      <w:lvlText w:val="•"/>
      <w:lvlJc w:val="left"/>
      <w:pPr>
        <w:ind w:left="8088" w:hanging="235"/>
      </w:pPr>
      <w:rPr>
        <w:rFonts w:hint="default"/>
        <w:lang w:val="en-US" w:eastAsia="en-US" w:bidi="ar-SA"/>
      </w:rPr>
    </w:lvl>
  </w:abstractNum>
  <w:abstractNum w:abstractNumId="7" w15:restartNumberingAfterBreak="0">
    <w:nsid w:val="7B0F53AF"/>
    <w:multiLevelType w:val="multilevel"/>
    <w:tmpl w:val="45B81AD0"/>
    <w:lvl w:ilvl="0">
      <w:start w:val="3"/>
      <w:numFmt w:val="decimal"/>
      <w:lvlText w:val="%1"/>
      <w:lvlJc w:val="left"/>
      <w:pPr>
        <w:ind w:left="525" w:hanging="38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5" w:hanging="38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0" w:hanging="38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0" w:hanging="38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0" w:hanging="38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38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0" w:hanging="38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0" w:hanging="38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389"/>
      </w:pPr>
      <w:rPr>
        <w:rFonts w:hint="default"/>
        <w:lang w:val="en-US" w:eastAsia="en-US" w:bidi="ar-SA"/>
      </w:rPr>
    </w:lvl>
  </w:abstractNum>
  <w:num w:numId="1" w16cid:durableId="1866215927">
    <w:abstractNumId w:val="1"/>
  </w:num>
  <w:num w:numId="2" w16cid:durableId="1959139140">
    <w:abstractNumId w:val="6"/>
  </w:num>
  <w:num w:numId="3" w16cid:durableId="569583012">
    <w:abstractNumId w:val="2"/>
  </w:num>
  <w:num w:numId="4" w16cid:durableId="489253999">
    <w:abstractNumId w:val="3"/>
  </w:num>
  <w:num w:numId="5" w16cid:durableId="2062559700">
    <w:abstractNumId w:val="7"/>
  </w:num>
  <w:num w:numId="6" w16cid:durableId="583608284">
    <w:abstractNumId w:val="0"/>
  </w:num>
  <w:num w:numId="7" w16cid:durableId="1103451371">
    <w:abstractNumId w:val="5"/>
  </w:num>
  <w:num w:numId="8" w16cid:durableId="865948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3EC"/>
    <w:rsid w:val="003336CD"/>
    <w:rsid w:val="005A5F06"/>
    <w:rsid w:val="0060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A3A6"/>
  <w15:docId w15:val="{E4A483B3-B7AE-427F-828F-845193D0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563"/>
      <w:jc w:val="center"/>
    </w:pPr>
    <w:rPr>
      <w:rFonts w:ascii="Tahoma" w:eastAsia="Tahoma" w:hAnsi="Tahoma" w:cs="Tahom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525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3336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3336CD"/>
  </w:style>
  <w:style w:type="character" w:customStyle="1" w:styleId="eop">
    <w:name w:val="eop"/>
    <w:basedOn w:val="DefaultParagraphFont"/>
    <w:rsid w:val="003336CD"/>
  </w:style>
  <w:style w:type="character" w:customStyle="1" w:styleId="tabchar">
    <w:name w:val="tabchar"/>
    <w:basedOn w:val="DefaultParagraphFont"/>
    <w:rsid w:val="003336CD"/>
  </w:style>
  <w:style w:type="paragraph" w:styleId="NormalWeb">
    <w:name w:val="Normal (Web)"/>
    <w:basedOn w:val="Normal"/>
    <w:uiPriority w:val="99"/>
    <w:unhideWhenUsed/>
    <w:rsid w:val="003336C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cuannagaillimhecns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Galway Steiner</dc:creator>
  <cp:lastModifiedBy>Helen Sherry</cp:lastModifiedBy>
  <cp:revision>2</cp:revision>
  <dcterms:created xsi:type="dcterms:W3CDTF">2025-10-17T10:32:00Z</dcterms:created>
  <dcterms:modified xsi:type="dcterms:W3CDTF">2025-10-17T10:32:00Z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2010</vt:lpwstr>
  </property>
</Properties>
</file>