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F151A" w14:textId="77777777" w:rsidR="006E1A2D" w:rsidRDefault="006E1A2D" w:rsidP="00A802F6">
      <w:pPr>
        <w:spacing w:line="288" w:lineRule="auto"/>
        <w:rPr>
          <w:rFonts w:ascii="Arial" w:hAnsi="Arial" w:cs="Arial"/>
        </w:rPr>
      </w:pPr>
    </w:p>
    <w:p w14:paraId="59392E62" w14:textId="77777777" w:rsidR="006E1A2D" w:rsidRDefault="006E1A2D" w:rsidP="00A802F6">
      <w:pPr>
        <w:spacing w:line="288" w:lineRule="auto"/>
        <w:rPr>
          <w:rFonts w:ascii="Arial" w:hAnsi="Arial" w:cs="Arial"/>
        </w:rPr>
      </w:pPr>
    </w:p>
    <w:p w14:paraId="01B53854" w14:textId="77777777" w:rsidR="006E1A2D" w:rsidRDefault="006E1A2D" w:rsidP="00A802F6">
      <w:pPr>
        <w:spacing w:line="288" w:lineRule="auto"/>
        <w:rPr>
          <w:rFonts w:ascii="Arial" w:hAnsi="Arial" w:cs="Arial"/>
        </w:rPr>
      </w:pPr>
    </w:p>
    <w:p w14:paraId="203E9003" w14:textId="77777777" w:rsidR="006E1A2D" w:rsidRDefault="006E1A2D" w:rsidP="00A802F6">
      <w:pPr>
        <w:spacing w:line="288" w:lineRule="auto"/>
        <w:rPr>
          <w:rFonts w:ascii="Arial" w:hAnsi="Arial" w:cs="Arial"/>
        </w:rPr>
      </w:pPr>
    </w:p>
    <w:p w14:paraId="1B277DFD" w14:textId="6949A7F8" w:rsidR="00D642B6" w:rsidRDefault="69BB6295" w:rsidP="5BBCE4A3">
      <w:pPr>
        <w:spacing w:line="288" w:lineRule="auto"/>
        <w:jc w:val="center"/>
      </w:pPr>
      <w:r>
        <w:rPr>
          <w:noProof/>
        </w:rPr>
        <w:drawing>
          <wp:inline distT="0" distB="0" distL="0" distR="0" wp14:anchorId="5EE979C0" wp14:editId="006AECE6">
            <wp:extent cx="1819275" cy="952500"/>
            <wp:effectExtent l="0" t="0" r="0" b="0"/>
            <wp:docPr id="1612225226" name="Picture 1612225226" descr="Home - C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19275" cy="952500"/>
                    </a:xfrm>
                    <a:prstGeom prst="rect">
                      <a:avLst/>
                    </a:prstGeom>
                  </pic:spPr>
                </pic:pic>
              </a:graphicData>
            </a:graphic>
          </wp:inline>
        </w:drawing>
      </w:r>
      <w:r>
        <w:rPr>
          <w:noProof/>
        </w:rPr>
        <w:drawing>
          <wp:inline distT="0" distB="0" distL="0" distR="0" wp14:anchorId="517384D6" wp14:editId="7960AB9F">
            <wp:extent cx="2376716" cy="925929"/>
            <wp:effectExtent l="0" t="0" r="0" b="0"/>
            <wp:docPr id="298232231" name="Picture 298232231" descr="Contact - Music Generation Galwa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6716" cy="925929"/>
                    </a:xfrm>
                    <a:prstGeom prst="rect">
                      <a:avLst/>
                    </a:prstGeom>
                  </pic:spPr>
                </pic:pic>
              </a:graphicData>
            </a:graphic>
          </wp:inline>
        </w:drawing>
      </w:r>
      <w:r w:rsidR="006C357C" w:rsidRPr="006C357C">
        <w:rPr>
          <w:noProof/>
        </w:rPr>
        <w:t xml:space="preserve"> </w:t>
      </w:r>
      <w:r w:rsidR="006C357C">
        <w:rPr>
          <w:noProof/>
        </w:rPr>
        <w:drawing>
          <wp:inline distT="0" distB="0" distL="0" distR="0" wp14:anchorId="49BDB3F4" wp14:editId="24579293">
            <wp:extent cx="1633529" cy="952500"/>
            <wp:effectExtent l="0" t="0" r="5080" b="0"/>
            <wp:docPr id="456056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2477" cy="957717"/>
                    </a:xfrm>
                    <a:prstGeom prst="rect">
                      <a:avLst/>
                    </a:prstGeom>
                    <a:noFill/>
                    <a:ln>
                      <a:noFill/>
                    </a:ln>
                  </pic:spPr>
                </pic:pic>
              </a:graphicData>
            </a:graphic>
          </wp:inline>
        </w:drawing>
      </w:r>
    </w:p>
    <w:p w14:paraId="6435F51B" w14:textId="77777777" w:rsidR="00922373" w:rsidRDefault="00922373" w:rsidP="006E1A2D">
      <w:pPr>
        <w:spacing w:line="288" w:lineRule="auto"/>
        <w:jc w:val="center"/>
        <w:rPr>
          <w:rFonts w:ascii="Arial" w:hAnsi="Arial" w:cs="Arial"/>
        </w:rPr>
      </w:pPr>
    </w:p>
    <w:p w14:paraId="0508EB26" w14:textId="77777777" w:rsidR="00924E80" w:rsidRPr="00DF5724" w:rsidRDefault="00924E80" w:rsidP="00924E80">
      <w:pPr>
        <w:pStyle w:val="Header"/>
        <w:jc w:val="center"/>
        <w:rPr>
          <w:rFonts w:cs="Arial"/>
          <w:b/>
          <w:bCs/>
        </w:rPr>
      </w:pPr>
    </w:p>
    <w:p w14:paraId="4231B838" w14:textId="77777777" w:rsidR="00924E80" w:rsidRPr="00DF5724" w:rsidRDefault="00924E80" w:rsidP="00924E80">
      <w:pPr>
        <w:pStyle w:val="Header"/>
        <w:jc w:val="center"/>
        <w:rPr>
          <w:rFonts w:cs="Arial"/>
          <w:b/>
          <w:bCs/>
        </w:rPr>
      </w:pPr>
    </w:p>
    <w:p w14:paraId="087504A7" w14:textId="77777777" w:rsidR="00924E80" w:rsidRPr="00DF5724" w:rsidRDefault="00924E80" w:rsidP="00924E80">
      <w:pPr>
        <w:pStyle w:val="Header"/>
        <w:jc w:val="center"/>
        <w:rPr>
          <w:rFonts w:cs="Arial"/>
          <w:b/>
          <w:bCs/>
        </w:rPr>
      </w:pPr>
    </w:p>
    <w:p w14:paraId="0C403903" w14:textId="77777777" w:rsidR="00924E80" w:rsidRPr="00DF5724" w:rsidRDefault="00924E80" w:rsidP="00924E80">
      <w:pPr>
        <w:pStyle w:val="Header"/>
        <w:jc w:val="center"/>
        <w:rPr>
          <w:rFonts w:cs="Arial"/>
          <w:b/>
          <w:bCs/>
        </w:rPr>
      </w:pPr>
    </w:p>
    <w:p w14:paraId="16D7E05D" w14:textId="77777777" w:rsidR="00924E80" w:rsidRPr="00DF5724" w:rsidRDefault="00924E80" w:rsidP="00924E80">
      <w:pPr>
        <w:pStyle w:val="Header"/>
        <w:jc w:val="center"/>
        <w:rPr>
          <w:rFonts w:cs="Arial"/>
          <w:b/>
          <w:bCs/>
        </w:rPr>
      </w:pPr>
    </w:p>
    <w:p w14:paraId="72C71311" w14:textId="77777777" w:rsidR="00924E80" w:rsidRPr="006C357C" w:rsidRDefault="00686E1F" w:rsidP="00924E80">
      <w:pPr>
        <w:pStyle w:val="Header"/>
        <w:jc w:val="center"/>
        <w:rPr>
          <w:rFonts w:ascii="Aptos" w:hAnsi="Aptos" w:cs="Arial"/>
          <w:b/>
          <w:bCs/>
          <w:smallCaps/>
          <w:color w:val="92D050"/>
          <w:sz w:val="36"/>
          <w:szCs w:val="36"/>
        </w:rPr>
      </w:pPr>
      <w:r w:rsidRPr="006C357C">
        <w:rPr>
          <w:rFonts w:ascii="Aptos" w:hAnsi="Aptos" w:cs="Arial"/>
          <w:b/>
          <w:bCs/>
          <w:smallCaps/>
          <w:color w:val="92D050"/>
          <w:sz w:val="36"/>
          <w:szCs w:val="36"/>
        </w:rPr>
        <w:t xml:space="preserve">HEALTH &amp; </w:t>
      </w:r>
      <w:r w:rsidR="00924E80" w:rsidRPr="006C357C">
        <w:rPr>
          <w:rFonts w:ascii="Aptos" w:hAnsi="Aptos" w:cs="Arial"/>
          <w:b/>
          <w:bCs/>
          <w:smallCaps/>
          <w:color w:val="92D050"/>
          <w:sz w:val="36"/>
          <w:szCs w:val="36"/>
        </w:rPr>
        <w:t>SAFETY STATEMENT</w:t>
      </w:r>
    </w:p>
    <w:p w14:paraId="5A3377B9" w14:textId="77777777" w:rsidR="00924E80" w:rsidRPr="006C357C" w:rsidRDefault="00924E80" w:rsidP="00924E80">
      <w:pPr>
        <w:pStyle w:val="Header"/>
        <w:jc w:val="center"/>
        <w:rPr>
          <w:rFonts w:ascii="Aptos" w:hAnsi="Aptos" w:cs="Arial"/>
          <w:b/>
          <w:bCs/>
          <w:smallCaps/>
          <w:color w:val="92D050"/>
          <w:sz w:val="36"/>
          <w:szCs w:val="36"/>
        </w:rPr>
      </w:pPr>
    </w:p>
    <w:p w14:paraId="0384DA7D" w14:textId="77777777" w:rsidR="00924E80" w:rsidRPr="006C357C" w:rsidRDefault="00924E80" w:rsidP="00924E80">
      <w:pPr>
        <w:rPr>
          <w:rFonts w:ascii="Aptos" w:hAnsi="Aptos" w:cs="Arial"/>
          <w:smallCaps/>
          <w:color w:val="92D050"/>
          <w:sz w:val="36"/>
          <w:szCs w:val="36"/>
        </w:rPr>
      </w:pPr>
    </w:p>
    <w:p w14:paraId="1DD5DA26" w14:textId="0430D4FF" w:rsidR="00924E80" w:rsidRPr="006C357C" w:rsidRDefault="67426174" w:rsidP="5BBCE4A3">
      <w:pPr>
        <w:jc w:val="center"/>
        <w:rPr>
          <w:rFonts w:ascii="Fairwater Script" w:hAnsi="Fairwater Script" w:cs="Arial"/>
          <w:b/>
          <w:bCs/>
          <w:smallCaps/>
          <w:color w:val="92D050"/>
          <w:sz w:val="36"/>
          <w:szCs w:val="36"/>
          <w:lang w:val="en-IE"/>
        </w:rPr>
      </w:pPr>
      <w:r w:rsidRPr="006C357C">
        <w:rPr>
          <w:rFonts w:ascii="Fairwater Script" w:hAnsi="Fairwater Script" w:cs="Arial"/>
          <w:b/>
          <w:bCs/>
          <w:smallCaps/>
          <w:color w:val="92D050"/>
          <w:sz w:val="36"/>
          <w:szCs w:val="36"/>
        </w:rPr>
        <w:t xml:space="preserve">Cuan </w:t>
      </w:r>
      <w:proofErr w:type="spellStart"/>
      <w:r w:rsidRPr="006C357C">
        <w:rPr>
          <w:rFonts w:ascii="Fairwater Script" w:hAnsi="Fairwater Script" w:cs="Arial"/>
          <w:b/>
          <w:bCs/>
          <w:smallCaps/>
          <w:color w:val="92D050"/>
          <w:sz w:val="36"/>
          <w:szCs w:val="36"/>
        </w:rPr>
        <w:t>na</w:t>
      </w:r>
      <w:proofErr w:type="spellEnd"/>
      <w:r w:rsidRPr="006C357C">
        <w:rPr>
          <w:rFonts w:ascii="Fairwater Script" w:hAnsi="Fairwater Script" w:cs="Arial"/>
          <w:b/>
          <w:bCs/>
          <w:smallCaps/>
          <w:color w:val="92D050"/>
          <w:sz w:val="36"/>
          <w:szCs w:val="36"/>
        </w:rPr>
        <w:t xml:space="preserve"> </w:t>
      </w:r>
      <w:proofErr w:type="spellStart"/>
      <w:r w:rsidRPr="006C357C">
        <w:rPr>
          <w:rFonts w:ascii="Fairwater Script" w:hAnsi="Fairwater Script" w:cs="Arial"/>
          <w:b/>
          <w:bCs/>
          <w:smallCaps/>
          <w:color w:val="92D050"/>
          <w:sz w:val="36"/>
          <w:szCs w:val="36"/>
        </w:rPr>
        <w:t>Gaillimhe</w:t>
      </w:r>
      <w:proofErr w:type="spellEnd"/>
      <w:r w:rsidRPr="006C357C">
        <w:rPr>
          <w:rFonts w:ascii="Fairwater Script" w:hAnsi="Fairwater Script" w:cs="Arial"/>
          <w:b/>
          <w:bCs/>
          <w:smallCaps/>
          <w:color w:val="92D050"/>
          <w:sz w:val="36"/>
          <w:szCs w:val="36"/>
        </w:rPr>
        <w:t xml:space="preserve"> CNS</w:t>
      </w:r>
    </w:p>
    <w:p w14:paraId="301EA37F" w14:textId="77777777" w:rsidR="00922373" w:rsidRPr="006974F3" w:rsidRDefault="00922373" w:rsidP="006E1A2D">
      <w:pPr>
        <w:spacing w:line="288" w:lineRule="auto"/>
        <w:jc w:val="center"/>
        <w:rPr>
          <w:rFonts w:ascii="Arial" w:hAnsi="Arial" w:cs="Arial"/>
        </w:rPr>
      </w:pPr>
    </w:p>
    <w:p w14:paraId="227301C0" w14:textId="77777777" w:rsidR="00D642B6" w:rsidRPr="006974F3" w:rsidRDefault="00D642B6" w:rsidP="00A802F6">
      <w:pPr>
        <w:spacing w:line="288" w:lineRule="auto"/>
        <w:rPr>
          <w:rFonts w:ascii="Arial" w:hAnsi="Arial" w:cs="Arial"/>
        </w:rPr>
      </w:pPr>
    </w:p>
    <w:p w14:paraId="3116E896" w14:textId="77777777" w:rsidR="00D642B6" w:rsidRPr="006974F3" w:rsidRDefault="00D642B6" w:rsidP="00A802F6">
      <w:pPr>
        <w:spacing w:line="288" w:lineRule="auto"/>
        <w:rPr>
          <w:rFonts w:ascii="Arial" w:hAnsi="Arial" w:cs="Arial"/>
        </w:rPr>
      </w:pPr>
    </w:p>
    <w:p w14:paraId="56E5810E" w14:textId="77777777" w:rsidR="00D642B6" w:rsidRPr="006974F3" w:rsidRDefault="006D6EC9" w:rsidP="00A802F6">
      <w:pPr>
        <w:spacing w:line="288" w:lineRule="auto"/>
        <w:rPr>
          <w:rFonts w:ascii="Arial" w:hAnsi="Arial" w:cs="Arial"/>
        </w:rPr>
      </w:pPr>
      <w:r w:rsidRPr="006974F3">
        <w:rPr>
          <w:rFonts w:ascii="Arial" w:hAnsi="Arial" w:cs="Arial"/>
        </w:rPr>
        <w:br w:type="page"/>
      </w:r>
    </w:p>
    <w:sdt>
      <w:sdtPr>
        <w:rPr>
          <w:rFonts w:asciiTheme="minorHAnsi" w:eastAsiaTheme="minorEastAsia" w:hAnsiTheme="minorHAnsi" w:cstheme="minorBidi"/>
          <w:sz w:val="22"/>
          <w:szCs w:val="22"/>
          <w:lang w:val="en-GB"/>
        </w:rPr>
        <w:id w:val="1837650491"/>
        <w:docPartObj>
          <w:docPartGallery w:val="Table of Contents"/>
          <w:docPartUnique/>
        </w:docPartObj>
      </w:sdtPr>
      <w:sdtEndPr>
        <w:rPr>
          <w:b/>
          <w:bCs/>
          <w:noProof/>
        </w:rPr>
      </w:sdtEndPr>
      <w:sdtContent>
        <w:p w14:paraId="3D94E9A0" w14:textId="77777777" w:rsidR="002563AB" w:rsidRDefault="002563AB">
          <w:pPr>
            <w:pStyle w:val="TOCHeading"/>
          </w:pPr>
          <w:r>
            <w:t>Table of Contents</w:t>
          </w:r>
        </w:p>
        <w:p w14:paraId="14D37C6A" w14:textId="77777777" w:rsidR="00753864" w:rsidRDefault="002563AB">
          <w:pPr>
            <w:pStyle w:val="TOC1"/>
            <w:rPr>
              <w:rFonts w:asciiTheme="minorHAnsi" w:eastAsiaTheme="minorEastAsia" w:hAnsiTheme="minorHAnsi" w:cstheme="minorBidi"/>
              <w:b w:val="0"/>
              <w:lang w:val="en-IE" w:eastAsia="en-IE" w:bidi="ar-SA"/>
            </w:rPr>
          </w:pPr>
          <w:r>
            <w:fldChar w:fldCharType="begin"/>
          </w:r>
          <w:r>
            <w:instrText xml:space="preserve"> TOC \o "1-3" \h \z \u </w:instrText>
          </w:r>
          <w:r>
            <w:fldChar w:fldCharType="separate"/>
          </w:r>
          <w:hyperlink w:anchor="_Toc43887088" w:history="1">
            <w:r w:rsidR="00753864" w:rsidRPr="00D116D9">
              <w:rPr>
                <w:rStyle w:val="Hyperlink"/>
              </w:rPr>
              <w:t>Definitions</w:t>
            </w:r>
            <w:r w:rsidR="00753864">
              <w:rPr>
                <w:webHidden/>
              </w:rPr>
              <w:tab/>
            </w:r>
            <w:r w:rsidR="00753864">
              <w:rPr>
                <w:webHidden/>
              </w:rPr>
              <w:fldChar w:fldCharType="begin"/>
            </w:r>
            <w:r w:rsidR="00753864">
              <w:rPr>
                <w:webHidden/>
              </w:rPr>
              <w:instrText xml:space="preserve"> PAGEREF _Toc43887088 \h </w:instrText>
            </w:r>
            <w:r w:rsidR="00753864">
              <w:rPr>
                <w:webHidden/>
              </w:rPr>
            </w:r>
            <w:r w:rsidR="00753864">
              <w:rPr>
                <w:webHidden/>
              </w:rPr>
              <w:fldChar w:fldCharType="separate"/>
            </w:r>
            <w:r w:rsidR="00362E63">
              <w:rPr>
                <w:webHidden/>
              </w:rPr>
              <w:t>2</w:t>
            </w:r>
            <w:r w:rsidR="00753864">
              <w:rPr>
                <w:webHidden/>
              </w:rPr>
              <w:fldChar w:fldCharType="end"/>
            </w:r>
          </w:hyperlink>
        </w:p>
        <w:p w14:paraId="1058A775" w14:textId="77777777" w:rsidR="00753864" w:rsidRDefault="00753864">
          <w:pPr>
            <w:pStyle w:val="TOC1"/>
            <w:rPr>
              <w:rFonts w:asciiTheme="minorHAnsi" w:eastAsiaTheme="minorEastAsia" w:hAnsiTheme="minorHAnsi" w:cstheme="minorBidi"/>
              <w:b w:val="0"/>
              <w:lang w:val="en-IE" w:eastAsia="en-IE" w:bidi="ar-SA"/>
            </w:rPr>
          </w:pPr>
          <w:hyperlink w:anchor="_Toc43887089" w:history="1">
            <w:r w:rsidRPr="00D116D9">
              <w:rPr>
                <w:rStyle w:val="Hyperlink"/>
              </w:rPr>
              <w:t>Introduction</w:t>
            </w:r>
            <w:r>
              <w:rPr>
                <w:webHidden/>
              </w:rPr>
              <w:tab/>
            </w:r>
            <w:r>
              <w:rPr>
                <w:webHidden/>
              </w:rPr>
              <w:fldChar w:fldCharType="begin"/>
            </w:r>
            <w:r>
              <w:rPr>
                <w:webHidden/>
              </w:rPr>
              <w:instrText xml:space="preserve"> PAGEREF _Toc43887089 \h </w:instrText>
            </w:r>
            <w:r>
              <w:rPr>
                <w:webHidden/>
              </w:rPr>
            </w:r>
            <w:r>
              <w:rPr>
                <w:webHidden/>
              </w:rPr>
              <w:fldChar w:fldCharType="separate"/>
            </w:r>
            <w:r w:rsidR="00362E63">
              <w:rPr>
                <w:webHidden/>
              </w:rPr>
              <w:t>2</w:t>
            </w:r>
            <w:r>
              <w:rPr>
                <w:webHidden/>
              </w:rPr>
              <w:fldChar w:fldCharType="end"/>
            </w:r>
          </w:hyperlink>
        </w:p>
        <w:p w14:paraId="341CE8C7" w14:textId="77777777" w:rsidR="00753864" w:rsidRDefault="00753864">
          <w:pPr>
            <w:pStyle w:val="TOC1"/>
            <w:rPr>
              <w:rFonts w:asciiTheme="minorHAnsi" w:eastAsiaTheme="minorEastAsia" w:hAnsiTheme="minorHAnsi" w:cstheme="minorBidi"/>
              <w:b w:val="0"/>
              <w:lang w:val="en-IE" w:eastAsia="en-IE" w:bidi="ar-SA"/>
            </w:rPr>
          </w:pPr>
          <w:hyperlink w:anchor="_Toc43887090" w:history="1">
            <w:r w:rsidRPr="00D116D9">
              <w:rPr>
                <w:rStyle w:val="Hyperlink"/>
              </w:rPr>
              <w:t>Legal and Other Requirements</w:t>
            </w:r>
            <w:r>
              <w:rPr>
                <w:webHidden/>
              </w:rPr>
              <w:tab/>
            </w:r>
            <w:r>
              <w:rPr>
                <w:webHidden/>
              </w:rPr>
              <w:fldChar w:fldCharType="begin"/>
            </w:r>
            <w:r>
              <w:rPr>
                <w:webHidden/>
              </w:rPr>
              <w:instrText xml:space="preserve"> PAGEREF _Toc43887090 \h </w:instrText>
            </w:r>
            <w:r>
              <w:rPr>
                <w:webHidden/>
              </w:rPr>
            </w:r>
            <w:r>
              <w:rPr>
                <w:webHidden/>
              </w:rPr>
              <w:fldChar w:fldCharType="separate"/>
            </w:r>
            <w:r w:rsidR="00362E63">
              <w:rPr>
                <w:webHidden/>
              </w:rPr>
              <w:t>2</w:t>
            </w:r>
            <w:r>
              <w:rPr>
                <w:webHidden/>
              </w:rPr>
              <w:fldChar w:fldCharType="end"/>
            </w:r>
          </w:hyperlink>
        </w:p>
        <w:p w14:paraId="541AF9C0" w14:textId="77777777" w:rsidR="00753864" w:rsidRDefault="00753864">
          <w:pPr>
            <w:pStyle w:val="TOC1"/>
            <w:rPr>
              <w:rFonts w:asciiTheme="minorHAnsi" w:eastAsiaTheme="minorEastAsia" w:hAnsiTheme="minorHAnsi" w:cstheme="minorBidi"/>
              <w:b w:val="0"/>
              <w:lang w:val="en-IE" w:eastAsia="en-IE" w:bidi="ar-SA"/>
            </w:rPr>
          </w:pPr>
          <w:hyperlink w:anchor="_Toc43887091" w:history="1">
            <w:r w:rsidRPr="00D116D9">
              <w:rPr>
                <w:rStyle w:val="Hyperlink"/>
              </w:rPr>
              <w:t>Health and Safety Objectives</w:t>
            </w:r>
            <w:r>
              <w:rPr>
                <w:webHidden/>
              </w:rPr>
              <w:tab/>
            </w:r>
            <w:r>
              <w:rPr>
                <w:webHidden/>
              </w:rPr>
              <w:fldChar w:fldCharType="begin"/>
            </w:r>
            <w:r>
              <w:rPr>
                <w:webHidden/>
              </w:rPr>
              <w:instrText xml:space="preserve"> PAGEREF _Toc43887091 \h </w:instrText>
            </w:r>
            <w:r>
              <w:rPr>
                <w:webHidden/>
              </w:rPr>
            </w:r>
            <w:r>
              <w:rPr>
                <w:webHidden/>
              </w:rPr>
              <w:fldChar w:fldCharType="separate"/>
            </w:r>
            <w:r w:rsidR="00362E63">
              <w:rPr>
                <w:webHidden/>
              </w:rPr>
              <w:t>2</w:t>
            </w:r>
            <w:r>
              <w:rPr>
                <w:webHidden/>
              </w:rPr>
              <w:fldChar w:fldCharType="end"/>
            </w:r>
          </w:hyperlink>
        </w:p>
        <w:p w14:paraId="29EC2453" w14:textId="77777777" w:rsidR="00753864" w:rsidRDefault="00753864">
          <w:pPr>
            <w:pStyle w:val="TOC1"/>
            <w:rPr>
              <w:rFonts w:asciiTheme="minorHAnsi" w:eastAsiaTheme="minorEastAsia" w:hAnsiTheme="minorHAnsi" w:cstheme="minorBidi"/>
              <w:b w:val="0"/>
              <w:lang w:val="en-IE" w:eastAsia="en-IE" w:bidi="ar-SA"/>
            </w:rPr>
          </w:pPr>
          <w:hyperlink w:anchor="_Toc43887092" w:history="1">
            <w:r w:rsidRPr="00D116D9">
              <w:rPr>
                <w:rStyle w:val="Hyperlink"/>
              </w:rPr>
              <w:t xml:space="preserve">1 </w:t>
            </w:r>
            <w:r>
              <w:rPr>
                <w:rFonts w:asciiTheme="minorHAnsi" w:eastAsiaTheme="minorEastAsia" w:hAnsiTheme="minorHAnsi" w:cstheme="minorBidi"/>
                <w:b w:val="0"/>
                <w:lang w:val="en-IE" w:eastAsia="en-IE" w:bidi="ar-SA"/>
              </w:rPr>
              <w:tab/>
            </w:r>
            <w:r w:rsidRPr="00D116D9">
              <w:rPr>
                <w:rStyle w:val="Hyperlink"/>
              </w:rPr>
              <w:t>GRETB Health and Safety Policy</w:t>
            </w:r>
            <w:r>
              <w:rPr>
                <w:webHidden/>
              </w:rPr>
              <w:tab/>
            </w:r>
            <w:r>
              <w:rPr>
                <w:webHidden/>
              </w:rPr>
              <w:fldChar w:fldCharType="begin"/>
            </w:r>
            <w:r>
              <w:rPr>
                <w:webHidden/>
              </w:rPr>
              <w:instrText xml:space="preserve"> PAGEREF _Toc43887092 \h </w:instrText>
            </w:r>
            <w:r>
              <w:rPr>
                <w:webHidden/>
              </w:rPr>
            </w:r>
            <w:r>
              <w:rPr>
                <w:webHidden/>
              </w:rPr>
              <w:fldChar w:fldCharType="separate"/>
            </w:r>
            <w:r w:rsidR="00362E63">
              <w:rPr>
                <w:webHidden/>
              </w:rPr>
              <w:t>2</w:t>
            </w:r>
            <w:r>
              <w:rPr>
                <w:webHidden/>
              </w:rPr>
              <w:fldChar w:fldCharType="end"/>
            </w:r>
          </w:hyperlink>
        </w:p>
        <w:p w14:paraId="633A5B5E" w14:textId="77777777" w:rsidR="00753864" w:rsidRDefault="00753864">
          <w:pPr>
            <w:pStyle w:val="TOC1"/>
            <w:rPr>
              <w:rFonts w:asciiTheme="minorHAnsi" w:eastAsiaTheme="minorEastAsia" w:hAnsiTheme="minorHAnsi" w:cstheme="minorBidi"/>
              <w:b w:val="0"/>
              <w:lang w:val="en-IE" w:eastAsia="en-IE" w:bidi="ar-SA"/>
            </w:rPr>
          </w:pPr>
          <w:hyperlink w:anchor="_Toc43887093" w:history="1">
            <w:r w:rsidRPr="00D116D9">
              <w:rPr>
                <w:rStyle w:val="Hyperlink"/>
              </w:rPr>
              <w:t>2</w:t>
            </w:r>
            <w:r>
              <w:rPr>
                <w:rFonts w:asciiTheme="minorHAnsi" w:eastAsiaTheme="minorEastAsia" w:hAnsiTheme="minorHAnsi" w:cstheme="minorBidi"/>
                <w:b w:val="0"/>
                <w:lang w:val="en-IE" w:eastAsia="en-IE" w:bidi="ar-SA"/>
              </w:rPr>
              <w:tab/>
            </w:r>
            <w:r w:rsidRPr="00D116D9">
              <w:rPr>
                <w:rStyle w:val="Hyperlink"/>
              </w:rPr>
              <w:t>Centre Profile</w:t>
            </w:r>
            <w:r>
              <w:rPr>
                <w:webHidden/>
              </w:rPr>
              <w:tab/>
            </w:r>
            <w:r>
              <w:rPr>
                <w:webHidden/>
              </w:rPr>
              <w:fldChar w:fldCharType="begin"/>
            </w:r>
            <w:r>
              <w:rPr>
                <w:webHidden/>
              </w:rPr>
              <w:instrText xml:space="preserve"> PAGEREF _Toc43887093 \h </w:instrText>
            </w:r>
            <w:r>
              <w:rPr>
                <w:webHidden/>
              </w:rPr>
            </w:r>
            <w:r>
              <w:rPr>
                <w:webHidden/>
              </w:rPr>
              <w:fldChar w:fldCharType="separate"/>
            </w:r>
            <w:r w:rsidR="00362E63">
              <w:rPr>
                <w:webHidden/>
              </w:rPr>
              <w:t>2</w:t>
            </w:r>
            <w:r>
              <w:rPr>
                <w:webHidden/>
              </w:rPr>
              <w:fldChar w:fldCharType="end"/>
            </w:r>
          </w:hyperlink>
        </w:p>
        <w:p w14:paraId="50D00F79" w14:textId="77777777" w:rsidR="00753864" w:rsidRDefault="00753864">
          <w:pPr>
            <w:pStyle w:val="TOC1"/>
            <w:rPr>
              <w:rFonts w:asciiTheme="minorHAnsi" w:eastAsiaTheme="minorEastAsia" w:hAnsiTheme="minorHAnsi" w:cstheme="minorBidi"/>
              <w:b w:val="0"/>
              <w:lang w:val="en-IE" w:eastAsia="en-IE" w:bidi="ar-SA"/>
            </w:rPr>
          </w:pPr>
          <w:hyperlink w:anchor="_Toc43887094" w:history="1">
            <w:r w:rsidRPr="00D116D9">
              <w:rPr>
                <w:rStyle w:val="Hyperlink"/>
              </w:rPr>
              <w:t xml:space="preserve">3 </w:t>
            </w:r>
            <w:r>
              <w:rPr>
                <w:rFonts w:asciiTheme="minorHAnsi" w:eastAsiaTheme="minorEastAsia" w:hAnsiTheme="minorHAnsi" w:cstheme="minorBidi"/>
                <w:b w:val="0"/>
                <w:lang w:val="en-IE" w:eastAsia="en-IE" w:bidi="ar-SA"/>
              </w:rPr>
              <w:tab/>
            </w:r>
            <w:r w:rsidRPr="00D116D9">
              <w:rPr>
                <w:rStyle w:val="Hyperlink"/>
              </w:rPr>
              <w:t>Resources to be Applied</w:t>
            </w:r>
            <w:r>
              <w:rPr>
                <w:webHidden/>
              </w:rPr>
              <w:tab/>
            </w:r>
            <w:r>
              <w:rPr>
                <w:webHidden/>
              </w:rPr>
              <w:fldChar w:fldCharType="begin"/>
            </w:r>
            <w:r>
              <w:rPr>
                <w:webHidden/>
              </w:rPr>
              <w:instrText xml:space="preserve"> PAGEREF _Toc43887094 \h </w:instrText>
            </w:r>
            <w:r>
              <w:rPr>
                <w:webHidden/>
              </w:rPr>
            </w:r>
            <w:r>
              <w:rPr>
                <w:webHidden/>
              </w:rPr>
              <w:fldChar w:fldCharType="separate"/>
            </w:r>
            <w:r w:rsidR="00362E63">
              <w:rPr>
                <w:webHidden/>
              </w:rPr>
              <w:t>2</w:t>
            </w:r>
            <w:r>
              <w:rPr>
                <w:webHidden/>
              </w:rPr>
              <w:fldChar w:fldCharType="end"/>
            </w:r>
          </w:hyperlink>
        </w:p>
        <w:p w14:paraId="58EE6521" w14:textId="77777777" w:rsidR="00753864" w:rsidRDefault="00753864">
          <w:pPr>
            <w:pStyle w:val="TOC1"/>
            <w:rPr>
              <w:rFonts w:asciiTheme="minorHAnsi" w:eastAsiaTheme="minorEastAsia" w:hAnsiTheme="minorHAnsi" w:cstheme="minorBidi"/>
              <w:b w:val="0"/>
              <w:lang w:val="en-IE" w:eastAsia="en-IE" w:bidi="ar-SA"/>
            </w:rPr>
          </w:pPr>
          <w:hyperlink w:anchor="_Toc43887095" w:history="1">
            <w:r w:rsidRPr="00D116D9">
              <w:rPr>
                <w:rStyle w:val="Hyperlink"/>
              </w:rPr>
              <w:t xml:space="preserve">4 </w:t>
            </w:r>
            <w:r>
              <w:rPr>
                <w:rFonts w:asciiTheme="minorHAnsi" w:eastAsiaTheme="minorEastAsia" w:hAnsiTheme="minorHAnsi" w:cstheme="minorBidi"/>
                <w:b w:val="0"/>
                <w:lang w:val="en-IE" w:eastAsia="en-IE" w:bidi="ar-SA"/>
              </w:rPr>
              <w:tab/>
            </w:r>
            <w:r w:rsidRPr="00D116D9">
              <w:rPr>
                <w:rStyle w:val="Hyperlink"/>
              </w:rPr>
              <w:t>Roles and Delegated Functions</w:t>
            </w:r>
            <w:r>
              <w:rPr>
                <w:webHidden/>
              </w:rPr>
              <w:tab/>
            </w:r>
            <w:r>
              <w:rPr>
                <w:webHidden/>
              </w:rPr>
              <w:fldChar w:fldCharType="begin"/>
            </w:r>
            <w:r>
              <w:rPr>
                <w:webHidden/>
              </w:rPr>
              <w:instrText xml:space="preserve"> PAGEREF _Toc43887095 \h </w:instrText>
            </w:r>
            <w:r>
              <w:rPr>
                <w:webHidden/>
              </w:rPr>
            </w:r>
            <w:r>
              <w:rPr>
                <w:webHidden/>
              </w:rPr>
              <w:fldChar w:fldCharType="separate"/>
            </w:r>
            <w:r w:rsidR="00362E63">
              <w:rPr>
                <w:webHidden/>
              </w:rPr>
              <w:t>2</w:t>
            </w:r>
            <w:r>
              <w:rPr>
                <w:webHidden/>
              </w:rPr>
              <w:fldChar w:fldCharType="end"/>
            </w:r>
          </w:hyperlink>
        </w:p>
        <w:p w14:paraId="4CAA8A77" w14:textId="77777777" w:rsidR="00753864" w:rsidRDefault="00753864">
          <w:pPr>
            <w:pStyle w:val="TOC2"/>
            <w:rPr>
              <w:rFonts w:eastAsiaTheme="minorEastAsia"/>
              <w:noProof/>
              <w:lang w:val="en-IE" w:eastAsia="en-IE"/>
            </w:rPr>
          </w:pPr>
          <w:hyperlink w:anchor="_Toc43887096" w:history="1">
            <w:r w:rsidRPr="00D116D9">
              <w:rPr>
                <w:rStyle w:val="Hyperlink"/>
                <w:noProof/>
              </w:rPr>
              <w:t>4.1 Chief Executive</w:t>
            </w:r>
            <w:r>
              <w:rPr>
                <w:noProof/>
                <w:webHidden/>
              </w:rPr>
              <w:tab/>
            </w:r>
            <w:r>
              <w:rPr>
                <w:noProof/>
                <w:webHidden/>
              </w:rPr>
              <w:fldChar w:fldCharType="begin"/>
            </w:r>
            <w:r>
              <w:rPr>
                <w:noProof/>
                <w:webHidden/>
              </w:rPr>
              <w:instrText xml:space="preserve"> PAGEREF _Toc43887096 \h </w:instrText>
            </w:r>
            <w:r>
              <w:rPr>
                <w:noProof/>
                <w:webHidden/>
              </w:rPr>
            </w:r>
            <w:r>
              <w:rPr>
                <w:noProof/>
                <w:webHidden/>
              </w:rPr>
              <w:fldChar w:fldCharType="separate"/>
            </w:r>
            <w:r w:rsidR="00362E63">
              <w:rPr>
                <w:noProof/>
                <w:webHidden/>
              </w:rPr>
              <w:t>2</w:t>
            </w:r>
            <w:r>
              <w:rPr>
                <w:noProof/>
                <w:webHidden/>
              </w:rPr>
              <w:fldChar w:fldCharType="end"/>
            </w:r>
          </w:hyperlink>
        </w:p>
        <w:p w14:paraId="458ECB26" w14:textId="77777777" w:rsidR="00753864" w:rsidRDefault="00753864">
          <w:pPr>
            <w:pStyle w:val="TOC2"/>
            <w:rPr>
              <w:rFonts w:eastAsiaTheme="minorEastAsia"/>
              <w:noProof/>
              <w:lang w:val="en-IE" w:eastAsia="en-IE"/>
            </w:rPr>
          </w:pPr>
          <w:hyperlink w:anchor="_Toc43887097" w:history="1">
            <w:r w:rsidRPr="00D116D9">
              <w:rPr>
                <w:rStyle w:val="Hyperlink"/>
                <w:noProof/>
              </w:rPr>
              <w:t>4.2 Person in Control of Place of Work</w:t>
            </w:r>
            <w:r>
              <w:rPr>
                <w:noProof/>
                <w:webHidden/>
              </w:rPr>
              <w:tab/>
            </w:r>
            <w:r>
              <w:rPr>
                <w:noProof/>
                <w:webHidden/>
              </w:rPr>
              <w:fldChar w:fldCharType="begin"/>
            </w:r>
            <w:r>
              <w:rPr>
                <w:noProof/>
                <w:webHidden/>
              </w:rPr>
              <w:instrText xml:space="preserve"> PAGEREF _Toc43887097 \h </w:instrText>
            </w:r>
            <w:r>
              <w:rPr>
                <w:noProof/>
                <w:webHidden/>
              </w:rPr>
            </w:r>
            <w:r>
              <w:rPr>
                <w:noProof/>
                <w:webHidden/>
              </w:rPr>
              <w:fldChar w:fldCharType="separate"/>
            </w:r>
            <w:r w:rsidR="00362E63">
              <w:rPr>
                <w:noProof/>
                <w:webHidden/>
              </w:rPr>
              <w:t>2</w:t>
            </w:r>
            <w:r>
              <w:rPr>
                <w:noProof/>
                <w:webHidden/>
              </w:rPr>
              <w:fldChar w:fldCharType="end"/>
            </w:r>
          </w:hyperlink>
        </w:p>
        <w:p w14:paraId="12145B6E" w14:textId="77777777" w:rsidR="00753864" w:rsidRDefault="00753864">
          <w:pPr>
            <w:pStyle w:val="TOC2"/>
            <w:rPr>
              <w:rFonts w:eastAsiaTheme="minorEastAsia"/>
              <w:noProof/>
              <w:lang w:val="en-IE" w:eastAsia="en-IE"/>
            </w:rPr>
          </w:pPr>
          <w:hyperlink w:anchor="_Toc43887098" w:history="1">
            <w:r w:rsidRPr="00D116D9">
              <w:rPr>
                <w:rStyle w:val="Hyperlink"/>
                <w:noProof/>
              </w:rPr>
              <w:t>4.3 Safety Representatives</w:t>
            </w:r>
            <w:r>
              <w:rPr>
                <w:noProof/>
                <w:webHidden/>
              </w:rPr>
              <w:tab/>
            </w:r>
            <w:r>
              <w:rPr>
                <w:noProof/>
                <w:webHidden/>
              </w:rPr>
              <w:fldChar w:fldCharType="begin"/>
            </w:r>
            <w:r>
              <w:rPr>
                <w:noProof/>
                <w:webHidden/>
              </w:rPr>
              <w:instrText xml:space="preserve"> PAGEREF _Toc43887098 \h </w:instrText>
            </w:r>
            <w:r>
              <w:rPr>
                <w:noProof/>
                <w:webHidden/>
              </w:rPr>
            </w:r>
            <w:r>
              <w:rPr>
                <w:noProof/>
                <w:webHidden/>
              </w:rPr>
              <w:fldChar w:fldCharType="separate"/>
            </w:r>
            <w:r w:rsidR="00362E63">
              <w:rPr>
                <w:noProof/>
                <w:webHidden/>
              </w:rPr>
              <w:t>2</w:t>
            </w:r>
            <w:r>
              <w:rPr>
                <w:noProof/>
                <w:webHidden/>
              </w:rPr>
              <w:fldChar w:fldCharType="end"/>
            </w:r>
          </w:hyperlink>
        </w:p>
        <w:p w14:paraId="320450A5" w14:textId="77777777" w:rsidR="00753864" w:rsidRDefault="00753864">
          <w:pPr>
            <w:pStyle w:val="TOC2"/>
            <w:rPr>
              <w:rFonts w:eastAsiaTheme="minorEastAsia"/>
              <w:noProof/>
              <w:lang w:val="en-IE" w:eastAsia="en-IE"/>
            </w:rPr>
          </w:pPr>
          <w:hyperlink w:anchor="_Toc43887099" w:history="1">
            <w:r w:rsidRPr="00D116D9">
              <w:rPr>
                <w:rStyle w:val="Hyperlink"/>
                <w:noProof/>
              </w:rPr>
              <w:t>4.4 Health &amp; Safety Committee</w:t>
            </w:r>
            <w:r>
              <w:rPr>
                <w:noProof/>
                <w:webHidden/>
              </w:rPr>
              <w:tab/>
            </w:r>
            <w:r>
              <w:rPr>
                <w:noProof/>
                <w:webHidden/>
              </w:rPr>
              <w:fldChar w:fldCharType="begin"/>
            </w:r>
            <w:r>
              <w:rPr>
                <w:noProof/>
                <w:webHidden/>
              </w:rPr>
              <w:instrText xml:space="preserve"> PAGEREF _Toc43887099 \h </w:instrText>
            </w:r>
            <w:r>
              <w:rPr>
                <w:noProof/>
                <w:webHidden/>
              </w:rPr>
            </w:r>
            <w:r>
              <w:rPr>
                <w:noProof/>
                <w:webHidden/>
              </w:rPr>
              <w:fldChar w:fldCharType="separate"/>
            </w:r>
            <w:r w:rsidR="00362E63">
              <w:rPr>
                <w:noProof/>
                <w:webHidden/>
              </w:rPr>
              <w:t>2</w:t>
            </w:r>
            <w:r>
              <w:rPr>
                <w:noProof/>
                <w:webHidden/>
              </w:rPr>
              <w:fldChar w:fldCharType="end"/>
            </w:r>
          </w:hyperlink>
        </w:p>
        <w:p w14:paraId="6A96A0EE" w14:textId="77777777" w:rsidR="00753864" w:rsidRDefault="00753864">
          <w:pPr>
            <w:pStyle w:val="TOC2"/>
            <w:rPr>
              <w:rFonts w:eastAsiaTheme="minorEastAsia"/>
              <w:noProof/>
              <w:lang w:val="en-IE" w:eastAsia="en-IE"/>
            </w:rPr>
          </w:pPr>
          <w:hyperlink w:anchor="_Toc43887100" w:history="1">
            <w:r w:rsidRPr="00D116D9">
              <w:rPr>
                <w:rStyle w:val="Hyperlink"/>
                <w:noProof/>
              </w:rPr>
              <w:t>4.5 All Employees</w:t>
            </w:r>
            <w:r>
              <w:rPr>
                <w:noProof/>
                <w:webHidden/>
              </w:rPr>
              <w:tab/>
            </w:r>
            <w:r>
              <w:rPr>
                <w:noProof/>
                <w:webHidden/>
              </w:rPr>
              <w:fldChar w:fldCharType="begin"/>
            </w:r>
            <w:r>
              <w:rPr>
                <w:noProof/>
                <w:webHidden/>
              </w:rPr>
              <w:instrText xml:space="preserve"> PAGEREF _Toc43887100 \h </w:instrText>
            </w:r>
            <w:r>
              <w:rPr>
                <w:noProof/>
                <w:webHidden/>
              </w:rPr>
            </w:r>
            <w:r>
              <w:rPr>
                <w:noProof/>
                <w:webHidden/>
              </w:rPr>
              <w:fldChar w:fldCharType="separate"/>
            </w:r>
            <w:r w:rsidR="00362E63">
              <w:rPr>
                <w:noProof/>
                <w:webHidden/>
              </w:rPr>
              <w:t>2</w:t>
            </w:r>
            <w:r>
              <w:rPr>
                <w:noProof/>
                <w:webHidden/>
              </w:rPr>
              <w:fldChar w:fldCharType="end"/>
            </w:r>
          </w:hyperlink>
        </w:p>
        <w:p w14:paraId="2FA8C63E" w14:textId="77777777" w:rsidR="00753864" w:rsidRDefault="00753864">
          <w:pPr>
            <w:pStyle w:val="TOC2"/>
            <w:rPr>
              <w:rFonts w:eastAsiaTheme="minorEastAsia"/>
              <w:noProof/>
              <w:lang w:val="en-IE" w:eastAsia="en-IE"/>
            </w:rPr>
          </w:pPr>
          <w:hyperlink w:anchor="_Toc43887101" w:history="1">
            <w:r w:rsidRPr="00D116D9">
              <w:rPr>
                <w:rStyle w:val="Hyperlink"/>
                <w:noProof/>
              </w:rPr>
              <w:t>4.6 First Aid Responder (FAR)</w:t>
            </w:r>
            <w:r>
              <w:rPr>
                <w:noProof/>
                <w:webHidden/>
              </w:rPr>
              <w:tab/>
            </w:r>
            <w:r>
              <w:rPr>
                <w:noProof/>
                <w:webHidden/>
              </w:rPr>
              <w:fldChar w:fldCharType="begin"/>
            </w:r>
            <w:r>
              <w:rPr>
                <w:noProof/>
                <w:webHidden/>
              </w:rPr>
              <w:instrText xml:space="preserve"> PAGEREF _Toc43887101 \h </w:instrText>
            </w:r>
            <w:r>
              <w:rPr>
                <w:noProof/>
                <w:webHidden/>
              </w:rPr>
            </w:r>
            <w:r>
              <w:rPr>
                <w:noProof/>
                <w:webHidden/>
              </w:rPr>
              <w:fldChar w:fldCharType="separate"/>
            </w:r>
            <w:r w:rsidR="00362E63">
              <w:rPr>
                <w:noProof/>
                <w:webHidden/>
              </w:rPr>
              <w:t>2</w:t>
            </w:r>
            <w:r>
              <w:rPr>
                <w:noProof/>
                <w:webHidden/>
              </w:rPr>
              <w:fldChar w:fldCharType="end"/>
            </w:r>
          </w:hyperlink>
        </w:p>
        <w:p w14:paraId="78CA150F" w14:textId="77777777" w:rsidR="00753864" w:rsidRDefault="00753864">
          <w:pPr>
            <w:pStyle w:val="TOC2"/>
            <w:rPr>
              <w:rFonts w:eastAsiaTheme="minorEastAsia"/>
              <w:noProof/>
              <w:lang w:val="en-IE" w:eastAsia="en-IE"/>
            </w:rPr>
          </w:pPr>
          <w:hyperlink w:anchor="_Toc43887102" w:history="1">
            <w:r w:rsidRPr="00D116D9">
              <w:rPr>
                <w:rStyle w:val="Hyperlink"/>
                <w:noProof/>
                <w:lang w:eastAsia="en-IE"/>
              </w:rPr>
              <w:t>4.7 Fire Wardens:</w:t>
            </w:r>
            <w:r>
              <w:rPr>
                <w:noProof/>
                <w:webHidden/>
              </w:rPr>
              <w:tab/>
            </w:r>
            <w:r>
              <w:rPr>
                <w:noProof/>
                <w:webHidden/>
              </w:rPr>
              <w:fldChar w:fldCharType="begin"/>
            </w:r>
            <w:r>
              <w:rPr>
                <w:noProof/>
                <w:webHidden/>
              </w:rPr>
              <w:instrText xml:space="preserve"> PAGEREF _Toc43887102 \h </w:instrText>
            </w:r>
            <w:r>
              <w:rPr>
                <w:noProof/>
                <w:webHidden/>
              </w:rPr>
            </w:r>
            <w:r>
              <w:rPr>
                <w:noProof/>
                <w:webHidden/>
              </w:rPr>
              <w:fldChar w:fldCharType="separate"/>
            </w:r>
            <w:r w:rsidR="00362E63">
              <w:rPr>
                <w:noProof/>
                <w:webHidden/>
              </w:rPr>
              <w:t>2</w:t>
            </w:r>
            <w:r>
              <w:rPr>
                <w:noProof/>
                <w:webHidden/>
              </w:rPr>
              <w:fldChar w:fldCharType="end"/>
            </w:r>
          </w:hyperlink>
        </w:p>
        <w:p w14:paraId="7B96C6CC" w14:textId="77777777" w:rsidR="00753864" w:rsidRDefault="00753864">
          <w:pPr>
            <w:pStyle w:val="TOC2"/>
            <w:rPr>
              <w:rFonts w:eastAsiaTheme="minorEastAsia"/>
              <w:noProof/>
              <w:lang w:val="en-IE" w:eastAsia="en-IE"/>
            </w:rPr>
          </w:pPr>
          <w:hyperlink w:anchor="_Toc43887103" w:history="1">
            <w:r w:rsidRPr="00D116D9">
              <w:rPr>
                <w:rStyle w:val="Hyperlink"/>
                <w:noProof/>
              </w:rPr>
              <w:t>4.8 Contractors</w:t>
            </w:r>
            <w:r>
              <w:rPr>
                <w:noProof/>
                <w:webHidden/>
              </w:rPr>
              <w:tab/>
            </w:r>
            <w:r>
              <w:rPr>
                <w:noProof/>
                <w:webHidden/>
              </w:rPr>
              <w:fldChar w:fldCharType="begin"/>
            </w:r>
            <w:r>
              <w:rPr>
                <w:noProof/>
                <w:webHidden/>
              </w:rPr>
              <w:instrText xml:space="preserve"> PAGEREF _Toc43887103 \h </w:instrText>
            </w:r>
            <w:r>
              <w:rPr>
                <w:noProof/>
                <w:webHidden/>
              </w:rPr>
            </w:r>
            <w:r>
              <w:rPr>
                <w:noProof/>
                <w:webHidden/>
              </w:rPr>
              <w:fldChar w:fldCharType="separate"/>
            </w:r>
            <w:r w:rsidR="00362E63">
              <w:rPr>
                <w:noProof/>
                <w:webHidden/>
              </w:rPr>
              <w:t>2</w:t>
            </w:r>
            <w:r>
              <w:rPr>
                <w:noProof/>
                <w:webHidden/>
              </w:rPr>
              <w:fldChar w:fldCharType="end"/>
            </w:r>
          </w:hyperlink>
        </w:p>
        <w:p w14:paraId="6255851B" w14:textId="77777777" w:rsidR="00753864" w:rsidRDefault="00753864">
          <w:pPr>
            <w:pStyle w:val="TOC2"/>
            <w:rPr>
              <w:rFonts w:eastAsiaTheme="minorEastAsia"/>
              <w:noProof/>
              <w:lang w:val="en-IE" w:eastAsia="en-IE"/>
            </w:rPr>
          </w:pPr>
          <w:hyperlink w:anchor="_Toc43887104" w:history="1">
            <w:r w:rsidRPr="00D116D9">
              <w:rPr>
                <w:rStyle w:val="Hyperlink"/>
                <w:noProof/>
              </w:rPr>
              <w:t>4.9 Visitors</w:t>
            </w:r>
            <w:r>
              <w:rPr>
                <w:noProof/>
                <w:webHidden/>
              </w:rPr>
              <w:tab/>
            </w:r>
            <w:r>
              <w:rPr>
                <w:noProof/>
                <w:webHidden/>
              </w:rPr>
              <w:fldChar w:fldCharType="begin"/>
            </w:r>
            <w:r>
              <w:rPr>
                <w:noProof/>
                <w:webHidden/>
              </w:rPr>
              <w:instrText xml:space="preserve"> PAGEREF _Toc43887104 \h </w:instrText>
            </w:r>
            <w:r>
              <w:rPr>
                <w:noProof/>
                <w:webHidden/>
              </w:rPr>
            </w:r>
            <w:r>
              <w:rPr>
                <w:noProof/>
                <w:webHidden/>
              </w:rPr>
              <w:fldChar w:fldCharType="separate"/>
            </w:r>
            <w:r w:rsidR="00362E63">
              <w:rPr>
                <w:noProof/>
                <w:webHidden/>
              </w:rPr>
              <w:t>2</w:t>
            </w:r>
            <w:r>
              <w:rPr>
                <w:noProof/>
                <w:webHidden/>
              </w:rPr>
              <w:fldChar w:fldCharType="end"/>
            </w:r>
          </w:hyperlink>
        </w:p>
        <w:p w14:paraId="05E04689" w14:textId="77777777" w:rsidR="00753864" w:rsidRDefault="00753864">
          <w:pPr>
            <w:pStyle w:val="TOC1"/>
            <w:rPr>
              <w:rFonts w:asciiTheme="minorHAnsi" w:eastAsiaTheme="minorEastAsia" w:hAnsiTheme="minorHAnsi" w:cstheme="minorBidi"/>
              <w:b w:val="0"/>
              <w:lang w:val="en-IE" w:eastAsia="en-IE" w:bidi="ar-SA"/>
            </w:rPr>
          </w:pPr>
          <w:hyperlink w:anchor="_Toc43887105" w:history="1">
            <w:r w:rsidRPr="00D116D9">
              <w:rPr>
                <w:rStyle w:val="Hyperlink"/>
              </w:rPr>
              <w:t xml:space="preserve">5 </w:t>
            </w:r>
            <w:r>
              <w:rPr>
                <w:rFonts w:asciiTheme="minorHAnsi" w:eastAsiaTheme="minorEastAsia" w:hAnsiTheme="minorHAnsi" w:cstheme="minorBidi"/>
                <w:b w:val="0"/>
                <w:lang w:val="en-IE" w:eastAsia="en-IE" w:bidi="ar-SA"/>
              </w:rPr>
              <w:tab/>
            </w:r>
            <w:r w:rsidRPr="00D116D9">
              <w:rPr>
                <w:rStyle w:val="Hyperlink"/>
              </w:rPr>
              <w:t>Risk Assessment</w:t>
            </w:r>
            <w:r>
              <w:rPr>
                <w:webHidden/>
              </w:rPr>
              <w:tab/>
            </w:r>
            <w:r>
              <w:rPr>
                <w:webHidden/>
              </w:rPr>
              <w:fldChar w:fldCharType="begin"/>
            </w:r>
            <w:r>
              <w:rPr>
                <w:webHidden/>
              </w:rPr>
              <w:instrText xml:space="preserve"> PAGEREF _Toc43887105 \h </w:instrText>
            </w:r>
            <w:r>
              <w:rPr>
                <w:webHidden/>
              </w:rPr>
            </w:r>
            <w:r>
              <w:rPr>
                <w:webHidden/>
              </w:rPr>
              <w:fldChar w:fldCharType="separate"/>
            </w:r>
            <w:r w:rsidR="00362E63">
              <w:rPr>
                <w:webHidden/>
              </w:rPr>
              <w:t>2</w:t>
            </w:r>
            <w:r>
              <w:rPr>
                <w:webHidden/>
              </w:rPr>
              <w:fldChar w:fldCharType="end"/>
            </w:r>
          </w:hyperlink>
        </w:p>
        <w:p w14:paraId="07FEB490" w14:textId="77777777" w:rsidR="00753864" w:rsidRDefault="00753864">
          <w:pPr>
            <w:pStyle w:val="TOC2"/>
            <w:rPr>
              <w:rFonts w:eastAsiaTheme="minorEastAsia"/>
              <w:noProof/>
              <w:lang w:val="en-IE" w:eastAsia="en-IE"/>
            </w:rPr>
          </w:pPr>
          <w:hyperlink w:anchor="_Toc43887106" w:history="1">
            <w:r w:rsidRPr="00D116D9">
              <w:rPr>
                <w:rStyle w:val="Hyperlink"/>
                <w:noProof/>
              </w:rPr>
              <w:t>5.1</w:t>
            </w:r>
            <w:r>
              <w:rPr>
                <w:rFonts w:eastAsiaTheme="minorEastAsia"/>
                <w:noProof/>
                <w:lang w:val="en-IE" w:eastAsia="en-IE"/>
              </w:rPr>
              <w:tab/>
            </w:r>
            <w:r w:rsidRPr="00D116D9">
              <w:rPr>
                <w:rStyle w:val="Hyperlink"/>
                <w:noProof/>
              </w:rPr>
              <w:t>Hazard Identification, Risk Assessment</w:t>
            </w:r>
            <w:r>
              <w:rPr>
                <w:noProof/>
                <w:webHidden/>
              </w:rPr>
              <w:tab/>
            </w:r>
            <w:r>
              <w:rPr>
                <w:noProof/>
                <w:webHidden/>
              </w:rPr>
              <w:fldChar w:fldCharType="begin"/>
            </w:r>
            <w:r>
              <w:rPr>
                <w:noProof/>
                <w:webHidden/>
              </w:rPr>
              <w:instrText xml:space="preserve"> PAGEREF _Toc43887106 \h </w:instrText>
            </w:r>
            <w:r>
              <w:rPr>
                <w:noProof/>
                <w:webHidden/>
              </w:rPr>
            </w:r>
            <w:r>
              <w:rPr>
                <w:noProof/>
                <w:webHidden/>
              </w:rPr>
              <w:fldChar w:fldCharType="separate"/>
            </w:r>
            <w:r w:rsidR="00362E63">
              <w:rPr>
                <w:noProof/>
                <w:webHidden/>
              </w:rPr>
              <w:t>2</w:t>
            </w:r>
            <w:r>
              <w:rPr>
                <w:noProof/>
                <w:webHidden/>
              </w:rPr>
              <w:fldChar w:fldCharType="end"/>
            </w:r>
          </w:hyperlink>
        </w:p>
        <w:p w14:paraId="5161B408" w14:textId="77777777" w:rsidR="00753864" w:rsidRDefault="00753864">
          <w:pPr>
            <w:pStyle w:val="TOC2"/>
            <w:rPr>
              <w:rFonts w:eastAsiaTheme="minorEastAsia"/>
              <w:noProof/>
              <w:lang w:val="en-IE" w:eastAsia="en-IE"/>
            </w:rPr>
          </w:pPr>
          <w:hyperlink w:anchor="_Toc43887107" w:history="1">
            <w:r w:rsidRPr="00D116D9">
              <w:rPr>
                <w:rStyle w:val="Hyperlink"/>
                <w:noProof/>
              </w:rPr>
              <w:t xml:space="preserve">5.2 </w:t>
            </w:r>
            <w:r>
              <w:rPr>
                <w:rFonts w:eastAsiaTheme="minorEastAsia"/>
                <w:noProof/>
                <w:lang w:val="en-IE" w:eastAsia="en-IE"/>
              </w:rPr>
              <w:tab/>
            </w:r>
            <w:r w:rsidRPr="00D116D9">
              <w:rPr>
                <w:rStyle w:val="Hyperlink"/>
                <w:noProof/>
              </w:rPr>
              <w:t>HSA GRETB Template for Risk Assessment</w:t>
            </w:r>
            <w:r>
              <w:rPr>
                <w:noProof/>
                <w:webHidden/>
              </w:rPr>
              <w:tab/>
            </w:r>
            <w:r>
              <w:rPr>
                <w:noProof/>
                <w:webHidden/>
              </w:rPr>
              <w:fldChar w:fldCharType="begin"/>
            </w:r>
            <w:r>
              <w:rPr>
                <w:noProof/>
                <w:webHidden/>
              </w:rPr>
              <w:instrText xml:space="preserve"> PAGEREF _Toc43887107 \h </w:instrText>
            </w:r>
            <w:r>
              <w:rPr>
                <w:noProof/>
                <w:webHidden/>
              </w:rPr>
            </w:r>
            <w:r>
              <w:rPr>
                <w:noProof/>
                <w:webHidden/>
              </w:rPr>
              <w:fldChar w:fldCharType="separate"/>
            </w:r>
            <w:r w:rsidR="00362E63">
              <w:rPr>
                <w:noProof/>
                <w:webHidden/>
              </w:rPr>
              <w:t>2</w:t>
            </w:r>
            <w:r>
              <w:rPr>
                <w:noProof/>
                <w:webHidden/>
              </w:rPr>
              <w:fldChar w:fldCharType="end"/>
            </w:r>
          </w:hyperlink>
        </w:p>
        <w:p w14:paraId="2C4467D5" w14:textId="77777777" w:rsidR="00753864" w:rsidRDefault="00753864">
          <w:pPr>
            <w:pStyle w:val="TOC2"/>
            <w:rPr>
              <w:rFonts w:eastAsiaTheme="minorEastAsia"/>
              <w:noProof/>
              <w:lang w:val="en-IE" w:eastAsia="en-IE"/>
            </w:rPr>
          </w:pPr>
          <w:hyperlink w:anchor="_Toc43887108" w:history="1">
            <w:r w:rsidRPr="00D116D9">
              <w:rPr>
                <w:rStyle w:val="Hyperlink"/>
                <w:noProof/>
              </w:rPr>
              <w:t>5.3</w:t>
            </w:r>
            <w:r>
              <w:rPr>
                <w:rFonts w:eastAsiaTheme="minorEastAsia"/>
                <w:noProof/>
                <w:lang w:val="en-IE" w:eastAsia="en-IE"/>
              </w:rPr>
              <w:tab/>
            </w:r>
            <w:r w:rsidRPr="00D116D9">
              <w:rPr>
                <w:rStyle w:val="Hyperlink"/>
                <w:noProof/>
              </w:rPr>
              <w:t>HSA GRETB Risk Assessments</w:t>
            </w:r>
            <w:r>
              <w:rPr>
                <w:noProof/>
                <w:webHidden/>
              </w:rPr>
              <w:tab/>
            </w:r>
            <w:r>
              <w:rPr>
                <w:noProof/>
                <w:webHidden/>
              </w:rPr>
              <w:fldChar w:fldCharType="begin"/>
            </w:r>
            <w:r>
              <w:rPr>
                <w:noProof/>
                <w:webHidden/>
              </w:rPr>
              <w:instrText xml:space="preserve"> PAGEREF _Toc43887108 \h </w:instrText>
            </w:r>
            <w:r>
              <w:rPr>
                <w:noProof/>
                <w:webHidden/>
              </w:rPr>
            </w:r>
            <w:r>
              <w:rPr>
                <w:noProof/>
                <w:webHidden/>
              </w:rPr>
              <w:fldChar w:fldCharType="separate"/>
            </w:r>
            <w:r w:rsidR="00362E63">
              <w:rPr>
                <w:noProof/>
                <w:webHidden/>
              </w:rPr>
              <w:t>2</w:t>
            </w:r>
            <w:r>
              <w:rPr>
                <w:noProof/>
                <w:webHidden/>
              </w:rPr>
              <w:fldChar w:fldCharType="end"/>
            </w:r>
          </w:hyperlink>
        </w:p>
        <w:p w14:paraId="57501072" w14:textId="77777777" w:rsidR="00753864" w:rsidRDefault="00753864">
          <w:pPr>
            <w:pStyle w:val="TOC1"/>
            <w:rPr>
              <w:rFonts w:asciiTheme="minorHAnsi" w:eastAsiaTheme="minorEastAsia" w:hAnsiTheme="minorHAnsi" w:cstheme="minorBidi"/>
              <w:b w:val="0"/>
              <w:lang w:val="en-IE" w:eastAsia="en-IE" w:bidi="ar-SA"/>
            </w:rPr>
          </w:pPr>
          <w:hyperlink w:anchor="_Toc43887109" w:history="1">
            <w:r w:rsidRPr="00D116D9">
              <w:rPr>
                <w:rStyle w:val="Hyperlink"/>
              </w:rPr>
              <w:t xml:space="preserve">6. </w:t>
            </w:r>
            <w:r>
              <w:rPr>
                <w:rFonts w:asciiTheme="minorHAnsi" w:eastAsiaTheme="minorEastAsia" w:hAnsiTheme="minorHAnsi" w:cstheme="minorBidi"/>
                <w:b w:val="0"/>
                <w:lang w:val="en-IE" w:eastAsia="en-IE" w:bidi="ar-SA"/>
              </w:rPr>
              <w:tab/>
            </w:r>
            <w:r w:rsidRPr="00D116D9">
              <w:rPr>
                <w:rStyle w:val="Hyperlink"/>
              </w:rPr>
              <w:t>Emergency and General Procedures</w:t>
            </w:r>
            <w:r>
              <w:rPr>
                <w:webHidden/>
              </w:rPr>
              <w:tab/>
            </w:r>
            <w:r>
              <w:rPr>
                <w:webHidden/>
              </w:rPr>
              <w:fldChar w:fldCharType="begin"/>
            </w:r>
            <w:r>
              <w:rPr>
                <w:webHidden/>
              </w:rPr>
              <w:instrText xml:space="preserve"> PAGEREF _Toc43887109 \h </w:instrText>
            </w:r>
            <w:r>
              <w:rPr>
                <w:webHidden/>
              </w:rPr>
            </w:r>
            <w:r>
              <w:rPr>
                <w:webHidden/>
              </w:rPr>
              <w:fldChar w:fldCharType="separate"/>
            </w:r>
            <w:r w:rsidR="00362E63">
              <w:rPr>
                <w:webHidden/>
              </w:rPr>
              <w:t>2</w:t>
            </w:r>
            <w:r>
              <w:rPr>
                <w:webHidden/>
              </w:rPr>
              <w:fldChar w:fldCharType="end"/>
            </w:r>
          </w:hyperlink>
        </w:p>
        <w:p w14:paraId="3593DCDA" w14:textId="77777777" w:rsidR="00753864" w:rsidRDefault="00753864">
          <w:pPr>
            <w:pStyle w:val="TOC2"/>
            <w:rPr>
              <w:rFonts w:eastAsiaTheme="minorEastAsia"/>
              <w:noProof/>
              <w:lang w:val="en-IE" w:eastAsia="en-IE"/>
            </w:rPr>
          </w:pPr>
          <w:hyperlink w:anchor="_Toc43887110" w:history="1">
            <w:r w:rsidRPr="00D116D9">
              <w:rPr>
                <w:rStyle w:val="Hyperlink"/>
                <w:noProof/>
              </w:rPr>
              <w:t>6.1</w:t>
            </w:r>
            <w:r>
              <w:rPr>
                <w:rFonts w:eastAsiaTheme="minorEastAsia"/>
                <w:noProof/>
                <w:lang w:val="en-IE" w:eastAsia="en-IE"/>
              </w:rPr>
              <w:tab/>
            </w:r>
            <w:r w:rsidRPr="00D116D9">
              <w:rPr>
                <w:rStyle w:val="Hyperlink"/>
                <w:noProof/>
              </w:rPr>
              <w:t>Critical Incidents</w:t>
            </w:r>
            <w:r>
              <w:rPr>
                <w:noProof/>
                <w:webHidden/>
              </w:rPr>
              <w:tab/>
            </w:r>
            <w:r>
              <w:rPr>
                <w:noProof/>
                <w:webHidden/>
              </w:rPr>
              <w:fldChar w:fldCharType="begin"/>
            </w:r>
            <w:r>
              <w:rPr>
                <w:noProof/>
                <w:webHidden/>
              </w:rPr>
              <w:instrText xml:space="preserve"> PAGEREF _Toc43887110 \h </w:instrText>
            </w:r>
            <w:r>
              <w:rPr>
                <w:noProof/>
                <w:webHidden/>
              </w:rPr>
            </w:r>
            <w:r>
              <w:rPr>
                <w:noProof/>
                <w:webHidden/>
              </w:rPr>
              <w:fldChar w:fldCharType="separate"/>
            </w:r>
            <w:r w:rsidR="00362E63">
              <w:rPr>
                <w:noProof/>
                <w:webHidden/>
              </w:rPr>
              <w:t>2</w:t>
            </w:r>
            <w:r>
              <w:rPr>
                <w:noProof/>
                <w:webHidden/>
              </w:rPr>
              <w:fldChar w:fldCharType="end"/>
            </w:r>
          </w:hyperlink>
        </w:p>
        <w:p w14:paraId="048C5F35" w14:textId="77777777" w:rsidR="00753864" w:rsidRDefault="00753864">
          <w:pPr>
            <w:pStyle w:val="TOC2"/>
            <w:rPr>
              <w:rFonts w:eastAsiaTheme="minorEastAsia"/>
              <w:noProof/>
              <w:lang w:val="en-IE" w:eastAsia="en-IE"/>
            </w:rPr>
          </w:pPr>
          <w:hyperlink w:anchor="_Toc43887111" w:history="1">
            <w:r w:rsidRPr="00D116D9">
              <w:rPr>
                <w:rStyle w:val="Hyperlink"/>
                <w:noProof/>
              </w:rPr>
              <w:t>6.2      Fire Safety</w:t>
            </w:r>
            <w:r>
              <w:rPr>
                <w:noProof/>
                <w:webHidden/>
              </w:rPr>
              <w:tab/>
            </w:r>
            <w:r>
              <w:rPr>
                <w:noProof/>
                <w:webHidden/>
              </w:rPr>
              <w:fldChar w:fldCharType="begin"/>
            </w:r>
            <w:r>
              <w:rPr>
                <w:noProof/>
                <w:webHidden/>
              </w:rPr>
              <w:instrText xml:space="preserve"> PAGEREF _Toc43887111 \h </w:instrText>
            </w:r>
            <w:r>
              <w:rPr>
                <w:noProof/>
                <w:webHidden/>
              </w:rPr>
            </w:r>
            <w:r>
              <w:rPr>
                <w:noProof/>
                <w:webHidden/>
              </w:rPr>
              <w:fldChar w:fldCharType="separate"/>
            </w:r>
            <w:r w:rsidR="00362E63">
              <w:rPr>
                <w:noProof/>
                <w:webHidden/>
              </w:rPr>
              <w:t>2</w:t>
            </w:r>
            <w:r>
              <w:rPr>
                <w:noProof/>
                <w:webHidden/>
              </w:rPr>
              <w:fldChar w:fldCharType="end"/>
            </w:r>
          </w:hyperlink>
        </w:p>
        <w:p w14:paraId="182D16B9" w14:textId="77777777" w:rsidR="00753864" w:rsidRDefault="00753864">
          <w:pPr>
            <w:pStyle w:val="TOC2"/>
            <w:rPr>
              <w:rFonts w:eastAsiaTheme="minorEastAsia"/>
              <w:noProof/>
              <w:lang w:val="en-IE" w:eastAsia="en-IE"/>
            </w:rPr>
          </w:pPr>
          <w:hyperlink w:anchor="_Toc43887112" w:history="1">
            <w:r w:rsidRPr="00D116D9">
              <w:rPr>
                <w:rStyle w:val="Hyperlink"/>
                <w:noProof/>
              </w:rPr>
              <w:t>6.3      Fire Safety Management</w:t>
            </w:r>
            <w:r>
              <w:rPr>
                <w:noProof/>
                <w:webHidden/>
              </w:rPr>
              <w:tab/>
            </w:r>
            <w:r>
              <w:rPr>
                <w:noProof/>
                <w:webHidden/>
              </w:rPr>
              <w:fldChar w:fldCharType="begin"/>
            </w:r>
            <w:r>
              <w:rPr>
                <w:noProof/>
                <w:webHidden/>
              </w:rPr>
              <w:instrText xml:space="preserve"> PAGEREF _Toc43887112 \h </w:instrText>
            </w:r>
            <w:r>
              <w:rPr>
                <w:noProof/>
                <w:webHidden/>
              </w:rPr>
            </w:r>
            <w:r>
              <w:rPr>
                <w:noProof/>
                <w:webHidden/>
              </w:rPr>
              <w:fldChar w:fldCharType="separate"/>
            </w:r>
            <w:r w:rsidR="00362E63">
              <w:rPr>
                <w:noProof/>
                <w:webHidden/>
              </w:rPr>
              <w:t>2</w:t>
            </w:r>
            <w:r>
              <w:rPr>
                <w:noProof/>
                <w:webHidden/>
              </w:rPr>
              <w:fldChar w:fldCharType="end"/>
            </w:r>
          </w:hyperlink>
        </w:p>
        <w:p w14:paraId="14CD7FF7" w14:textId="77777777" w:rsidR="00753864" w:rsidRDefault="00753864">
          <w:pPr>
            <w:pStyle w:val="TOC2"/>
            <w:rPr>
              <w:rFonts w:eastAsiaTheme="minorEastAsia"/>
              <w:noProof/>
              <w:lang w:val="en-IE" w:eastAsia="en-IE"/>
            </w:rPr>
          </w:pPr>
          <w:hyperlink w:anchor="_Toc43887113" w:history="1">
            <w:r w:rsidRPr="00D116D9">
              <w:rPr>
                <w:rStyle w:val="Hyperlink"/>
                <w:rFonts w:eastAsia="Trebuchet MS"/>
                <w:noProof/>
              </w:rPr>
              <w:t xml:space="preserve">6.4 </w:t>
            </w:r>
            <w:r>
              <w:rPr>
                <w:rFonts w:eastAsiaTheme="minorEastAsia"/>
                <w:noProof/>
                <w:lang w:val="en-IE" w:eastAsia="en-IE"/>
              </w:rPr>
              <w:tab/>
            </w:r>
            <w:r w:rsidRPr="00D116D9">
              <w:rPr>
                <w:rStyle w:val="Hyperlink"/>
                <w:rFonts w:eastAsia="Trebuchet MS"/>
                <w:noProof/>
              </w:rPr>
              <w:t>Suspected Gas Leak</w:t>
            </w:r>
            <w:r>
              <w:rPr>
                <w:noProof/>
                <w:webHidden/>
              </w:rPr>
              <w:tab/>
            </w:r>
            <w:r>
              <w:rPr>
                <w:noProof/>
                <w:webHidden/>
              </w:rPr>
              <w:fldChar w:fldCharType="begin"/>
            </w:r>
            <w:r>
              <w:rPr>
                <w:noProof/>
                <w:webHidden/>
              </w:rPr>
              <w:instrText xml:space="preserve"> PAGEREF _Toc43887113 \h </w:instrText>
            </w:r>
            <w:r>
              <w:rPr>
                <w:noProof/>
                <w:webHidden/>
              </w:rPr>
            </w:r>
            <w:r>
              <w:rPr>
                <w:noProof/>
                <w:webHidden/>
              </w:rPr>
              <w:fldChar w:fldCharType="separate"/>
            </w:r>
            <w:r w:rsidR="00362E63">
              <w:rPr>
                <w:noProof/>
                <w:webHidden/>
              </w:rPr>
              <w:t>2</w:t>
            </w:r>
            <w:r>
              <w:rPr>
                <w:noProof/>
                <w:webHidden/>
              </w:rPr>
              <w:fldChar w:fldCharType="end"/>
            </w:r>
          </w:hyperlink>
        </w:p>
        <w:p w14:paraId="2AB2E885" w14:textId="77777777" w:rsidR="00753864" w:rsidRDefault="00753864">
          <w:pPr>
            <w:pStyle w:val="TOC2"/>
            <w:rPr>
              <w:rFonts w:eastAsiaTheme="minorEastAsia"/>
              <w:noProof/>
              <w:lang w:val="en-IE" w:eastAsia="en-IE"/>
            </w:rPr>
          </w:pPr>
          <w:hyperlink w:anchor="_Toc43887114" w:history="1">
            <w:r w:rsidRPr="00D116D9">
              <w:rPr>
                <w:rStyle w:val="Hyperlink"/>
                <w:noProof/>
              </w:rPr>
              <w:t>6.5</w:t>
            </w:r>
            <w:r>
              <w:rPr>
                <w:rFonts w:eastAsiaTheme="minorEastAsia"/>
                <w:noProof/>
                <w:lang w:val="en-IE" w:eastAsia="en-IE"/>
              </w:rPr>
              <w:tab/>
            </w:r>
            <w:r w:rsidRPr="00D116D9">
              <w:rPr>
                <w:rStyle w:val="Hyperlink"/>
                <w:noProof/>
              </w:rPr>
              <w:t>Bomb Threat</w:t>
            </w:r>
            <w:r>
              <w:rPr>
                <w:noProof/>
                <w:webHidden/>
              </w:rPr>
              <w:tab/>
            </w:r>
            <w:r>
              <w:rPr>
                <w:noProof/>
                <w:webHidden/>
              </w:rPr>
              <w:fldChar w:fldCharType="begin"/>
            </w:r>
            <w:r>
              <w:rPr>
                <w:noProof/>
                <w:webHidden/>
              </w:rPr>
              <w:instrText xml:space="preserve"> PAGEREF _Toc43887114 \h </w:instrText>
            </w:r>
            <w:r>
              <w:rPr>
                <w:noProof/>
                <w:webHidden/>
              </w:rPr>
            </w:r>
            <w:r>
              <w:rPr>
                <w:noProof/>
                <w:webHidden/>
              </w:rPr>
              <w:fldChar w:fldCharType="separate"/>
            </w:r>
            <w:r w:rsidR="00362E63">
              <w:rPr>
                <w:noProof/>
                <w:webHidden/>
              </w:rPr>
              <w:t>2</w:t>
            </w:r>
            <w:r>
              <w:rPr>
                <w:noProof/>
                <w:webHidden/>
              </w:rPr>
              <w:fldChar w:fldCharType="end"/>
            </w:r>
          </w:hyperlink>
        </w:p>
        <w:p w14:paraId="2C8EFC3A" w14:textId="77777777" w:rsidR="00753864" w:rsidRDefault="00753864">
          <w:pPr>
            <w:pStyle w:val="TOC2"/>
            <w:rPr>
              <w:rFonts w:eastAsiaTheme="minorEastAsia"/>
              <w:noProof/>
              <w:lang w:val="en-IE" w:eastAsia="en-IE"/>
            </w:rPr>
          </w:pPr>
          <w:hyperlink w:anchor="_Toc43887115" w:history="1">
            <w:r w:rsidRPr="00D116D9">
              <w:rPr>
                <w:rStyle w:val="Hyperlink"/>
                <w:rFonts w:eastAsia="Trebuchet MS"/>
                <w:noProof/>
              </w:rPr>
              <w:t xml:space="preserve">6.6 </w:t>
            </w:r>
            <w:r>
              <w:rPr>
                <w:rFonts w:eastAsiaTheme="minorEastAsia"/>
                <w:noProof/>
                <w:lang w:val="en-IE" w:eastAsia="en-IE"/>
              </w:rPr>
              <w:tab/>
            </w:r>
            <w:r w:rsidRPr="00D116D9">
              <w:rPr>
                <w:rStyle w:val="Hyperlink"/>
                <w:rFonts w:eastAsia="Trebuchet MS"/>
                <w:noProof/>
              </w:rPr>
              <w:t>Chemical Spill</w:t>
            </w:r>
            <w:r>
              <w:rPr>
                <w:noProof/>
                <w:webHidden/>
              </w:rPr>
              <w:tab/>
            </w:r>
            <w:r>
              <w:rPr>
                <w:noProof/>
                <w:webHidden/>
              </w:rPr>
              <w:fldChar w:fldCharType="begin"/>
            </w:r>
            <w:r>
              <w:rPr>
                <w:noProof/>
                <w:webHidden/>
              </w:rPr>
              <w:instrText xml:space="preserve"> PAGEREF _Toc43887115 \h </w:instrText>
            </w:r>
            <w:r>
              <w:rPr>
                <w:noProof/>
                <w:webHidden/>
              </w:rPr>
            </w:r>
            <w:r>
              <w:rPr>
                <w:noProof/>
                <w:webHidden/>
              </w:rPr>
              <w:fldChar w:fldCharType="separate"/>
            </w:r>
            <w:r w:rsidR="00362E63">
              <w:rPr>
                <w:noProof/>
                <w:webHidden/>
              </w:rPr>
              <w:t>2</w:t>
            </w:r>
            <w:r>
              <w:rPr>
                <w:noProof/>
                <w:webHidden/>
              </w:rPr>
              <w:fldChar w:fldCharType="end"/>
            </w:r>
          </w:hyperlink>
        </w:p>
        <w:p w14:paraId="046F029C" w14:textId="77777777" w:rsidR="00753864" w:rsidRDefault="00753864">
          <w:pPr>
            <w:pStyle w:val="TOC2"/>
            <w:rPr>
              <w:rFonts w:eastAsiaTheme="minorEastAsia"/>
              <w:noProof/>
              <w:lang w:val="en-IE" w:eastAsia="en-IE"/>
            </w:rPr>
          </w:pPr>
          <w:hyperlink w:anchor="_Toc43887116" w:history="1">
            <w:r w:rsidRPr="00D116D9">
              <w:rPr>
                <w:rStyle w:val="Hyperlink"/>
                <w:noProof/>
              </w:rPr>
              <w:t>6.7</w:t>
            </w:r>
            <w:r>
              <w:rPr>
                <w:rFonts w:eastAsiaTheme="minorEastAsia"/>
                <w:noProof/>
                <w:lang w:val="en-IE" w:eastAsia="en-IE"/>
              </w:rPr>
              <w:tab/>
            </w:r>
            <w:r w:rsidRPr="00D116D9">
              <w:rPr>
                <w:rStyle w:val="Hyperlink"/>
                <w:noProof/>
              </w:rPr>
              <w:t>First Aid</w:t>
            </w:r>
            <w:r>
              <w:rPr>
                <w:noProof/>
                <w:webHidden/>
              </w:rPr>
              <w:tab/>
            </w:r>
            <w:r>
              <w:rPr>
                <w:noProof/>
                <w:webHidden/>
              </w:rPr>
              <w:fldChar w:fldCharType="begin"/>
            </w:r>
            <w:r>
              <w:rPr>
                <w:noProof/>
                <w:webHidden/>
              </w:rPr>
              <w:instrText xml:space="preserve"> PAGEREF _Toc43887116 \h </w:instrText>
            </w:r>
            <w:r>
              <w:rPr>
                <w:noProof/>
                <w:webHidden/>
              </w:rPr>
            </w:r>
            <w:r>
              <w:rPr>
                <w:noProof/>
                <w:webHidden/>
              </w:rPr>
              <w:fldChar w:fldCharType="separate"/>
            </w:r>
            <w:r w:rsidR="00362E63">
              <w:rPr>
                <w:noProof/>
                <w:webHidden/>
              </w:rPr>
              <w:t>2</w:t>
            </w:r>
            <w:r>
              <w:rPr>
                <w:noProof/>
                <w:webHidden/>
              </w:rPr>
              <w:fldChar w:fldCharType="end"/>
            </w:r>
          </w:hyperlink>
        </w:p>
        <w:p w14:paraId="31C3BD5D" w14:textId="77777777" w:rsidR="00753864" w:rsidRDefault="00753864">
          <w:pPr>
            <w:pStyle w:val="TOC3"/>
            <w:tabs>
              <w:tab w:val="left" w:pos="1320"/>
              <w:tab w:val="right" w:leader="dot" w:pos="10055"/>
            </w:tabs>
            <w:rPr>
              <w:rFonts w:eastAsiaTheme="minorEastAsia"/>
              <w:noProof/>
              <w:lang w:val="en-IE" w:eastAsia="en-IE"/>
            </w:rPr>
          </w:pPr>
          <w:hyperlink w:anchor="_Toc43887117" w:history="1">
            <w:r w:rsidRPr="00D116D9">
              <w:rPr>
                <w:rStyle w:val="Hyperlink"/>
                <w:noProof/>
              </w:rPr>
              <w:t>6.7.1</w:t>
            </w:r>
            <w:r>
              <w:rPr>
                <w:rFonts w:eastAsiaTheme="minorEastAsia"/>
                <w:noProof/>
                <w:lang w:val="en-IE" w:eastAsia="en-IE"/>
              </w:rPr>
              <w:tab/>
            </w:r>
            <w:r w:rsidRPr="00D116D9">
              <w:rPr>
                <w:rStyle w:val="Hyperlink"/>
                <w:noProof/>
              </w:rPr>
              <w:t>Location of First Aid Equipment and Supplies</w:t>
            </w:r>
            <w:r>
              <w:rPr>
                <w:noProof/>
                <w:webHidden/>
              </w:rPr>
              <w:tab/>
            </w:r>
            <w:r>
              <w:rPr>
                <w:noProof/>
                <w:webHidden/>
              </w:rPr>
              <w:fldChar w:fldCharType="begin"/>
            </w:r>
            <w:r>
              <w:rPr>
                <w:noProof/>
                <w:webHidden/>
              </w:rPr>
              <w:instrText xml:space="preserve"> PAGEREF _Toc43887117 \h </w:instrText>
            </w:r>
            <w:r>
              <w:rPr>
                <w:noProof/>
                <w:webHidden/>
              </w:rPr>
            </w:r>
            <w:r>
              <w:rPr>
                <w:noProof/>
                <w:webHidden/>
              </w:rPr>
              <w:fldChar w:fldCharType="separate"/>
            </w:r>
            <w:r w:rsidR="00362E63">
              <w:rPr>
                <w:noProof/>
                <w:webHidden/>
              </w:rPr>
              <w:t>2</w:t>
            </w:r>
            <w:r>
              <w:rPr>
                <w:noProof/>
                <w:webHidden/>
              </w:rPr>
              <w:fldChar w:fldCharType="end"/>
            </w:r>
          </w:hyperlink>
        </w:p>
        <w:p w14:paraId="3D447672" w14:textId="77777777" w:rsidR="00753864" w:rsidRDefault="00753864">
          <w:pPr>
            <w:pStyle w:val="TOC3"/>
            <w:tabs>
              <w:tab w:val="left" w:pos="1320"/>
              <w:tab w:val="right" w:leader="dot" w:pos="10055"/>
            </w:tabs>
            <w:rPr>
              <w:rFonts w:eastAsiaTheme="minorEastAsia"/>
              <w:noProof/>
              <w:lang w:val="en-IE" w:eastAsia="en-IE"/>
            </w:rPr>
          </w:pPr>
          <w:hyperlink w:anchor="_Toc43887118" w:history="1">
            <w:r w:rsidRPr="00D116D9">
              <w:rPr>
                <w:rStyle w:val="Hyperlink"/>
                <w:noProof/>
              </w:rPr>
              <w:t>6.7.2</w:t>
            </w:r>
            <w:r>
              <w:rPr>
                <w:rFonts w:eastAsiaTheme="minorEastAsia"/>
                <w:noProof/>
                <w:lang w:val="en-IE" w:eastAsia="en-IE"/>
              </w:rPr>
              <w:tab/>
            </w:r>
            <w:r w:rsidRPr="00D116D9">
              <w:rPr>
                <w:rStyle w:val="Hyperlink"/>
                <w:noProof/>
              </w:rPr>
              <w:t>Procedure for Inspecting and Checking First Aid Kits</w:t>
            </w:r>
            <w:r>
              <w:rPr>
                <w:noProof/>
                <w:webHidden/>
              </w:rPr>
              <w:tab/>
            </w:r>
            <w:r>
              <w:rPr>
                <w:noProof/>
                <w:webHidden/>
              </w:rPr>
              <w:fldChar w:fldCharType="begin"/>
            </w:r>
            <w:r>
              <w:rPr>
                <w:noProof/>
                <w:webHidden/>
              </w:rPr>
              <w:instrText xml:space="preserve"> PAGEREF _Toc43887118 \h </w:instrText>
            </w:r>
            <w:r>
              <w:rPr>
                <w:noProof/>
                <w:webHidden/>
              </w:rPr>
            </w:r>
            <w:r>
              <w:rPr>
                <w:noProof/>
                <w:webHidden/>
              </w:rPr>
              <w:fldChar w:fldCharType="separate"/>
            </w:r>
            <w:r w:rsidR="00362E63">
              <w:rPr>
                <w:noProof/>
                <w:webHidden/>
              </w:rPr>
              <w:t>2</w:t>
            </w:r>
            <w:r>
              <w:rPr>
                <w:noProof/>
                <w:webHidden/>
              </w:rPr>
              <w:fldChar w:fldCharType="end"/>
            </w:r>
          </w:hyperlink>
        </w:p>
        <w:p w14:paraId="0680CF34" w14:textId="77777777" w:rsidR="00753864" w:rsidRDefault="00753864">
          <w:pPr>
            <w:pStyle w:val="TOC3"/>
            <w:tabs>
              <w:tab w:val="left" w:pos="1320"/>
              <w:tab w:val="right" w:leader="dot" w:pos="10055"/>
            </w:tabs>
            <w:rPr>
              <w:rFonts w:eastAsiaTheme="minorEastAsia"/>
              <w:noProof/>
              <w:lang w:val="en-IE" w:eastAsia="en-IE"/>
            </w:rPr>
          </w:pPr>
          <w:hyperlink w:anchor="_Toc43887119" w:history="1">
            <w:r w:rsidRPr="00D116D9">
              <w:rPr>
                <w:rStyle w:val="Hyperlink"/>
                <w:noProof/>
              </w:rPr>
              <w:t>6.7.3</w:t>
            </w:r>
            <w:r>
              <w:rPr>
                <w:rFonts w:eastAsiaTheme="minorEastAsia"/>
                <w:noProof/>
                <w:lang w:val="en-IE" w:eastAsia="en-IE"/>
              </w:rPr>
              <w:tab/>
            </w:r>
            <w:r w:rsidRPr="00D116D9">
              <w:rPr>
                <w:rStyle w:val="Hyperlink"/>
                <w:noProof/>
              </w:rPr>
              <w:t>Names of First Aid Responders</w:t>
            </w:r>
            <w:r>
              <w:rPr>
                <w:noProof/>
                <w:webHidden/>
              </w:rPr>
              <w:tab/>
            </w:r>
            <w:r>
              <w:rPr>
                <w:noProof/>
                <w:webHidden/>
              </w:rPr>
              <w:fldChar w:fldCharType="begin"/>
            </w:r>
            <w:r>
              <w:rPr>
                <w:noProof/>
                <w:webHidden/>
              </w:rPr>
              <w:instrText xml:space="preserve"> PAGEREF _Toc43887119 \h </w:instrText>
            </w:r>
            <w:r>
              <w:rPr>
                <w:noProof/>
                <w:webHidden/>
              </w:rPr>
            </w:r>
            <w:r>
              <w:rPr>
                <w:noProof/>
                <w:webHidden/>
              </w:rPr>
              <w:fldChar w:fldCharType="separate"/>
            </w:r>
            <w:r w:rsidR="00362E63">
              <w:rPr>
                <w:noProof/>
                <w:webHidden/>
              </w:rPr>
              <w:t>2</w:t>
            </w:r>
            <w:r>
              <w:rPr>
                <w:noProof/>
                <w:webHidden/>
              </w:rPr>
              <w:fldChar w:fldCharType="end"/>
            </w:r>
          </w:hyperlink>
        </w:p>
        <w:p w14:paraId="1699C4ED" w14:textId="77777777" w:rsidR="00753864" w:rsidRDefault="00753864">
          <w:pPr>
            <w:pStyle w:val="TOC3"/>
            <w:tabs>
              <w:tab w:val="left" w:pos="1320"/>
              <w:tab w:val="right" w:leader="dot" w:pos="10055"/>
            </w:tabs>
            <w:rPr>
              <w:rFonts w:eastAsiaTheme="minorEastAsia"/>
              <w:noProof/>
              <w:lang w:val="en-IE" w:eastAsia="en-IE"/>
            </w:rPr>
          </w:pPr>
          <w:hyperlink w:anchor="_Toc43887120" w:history="1">
            <w:r w:rsidRPr="00D116D9">
              <w:rPr>
                <w:rStyle w:val="Hyperlink"/>
                <w:noProof/>
              </w:rPr>
              <w:t>6.7.4</w:t>
            </w:r>
            <w:r>
              <w:rPr>
                <w:rFonts w:eastAsiaTheme="minorEastAsia"/>
                <w:noProof/>
                <w:lang w:val="en-IE" w:eastAsia="en-IE"/>
              </w:rPr>
              <w:tab/>
            </w:r>
            <w:r w:rsidRPr="00D116D9">
              <w:rPr>
                <w:rStyle w:val="Hyperlink"/>
                <w:noProof/>
              </w:rPr>
              <w:t>Automated External Defibrillators (AED)</w:t>
            </w:r>
            <w:r>
              <w:rPr>
                <w:noProof/>
                <w:webHidden/>
              </w:rPr>
              <w:tab/>
            </w:r>
            <w:r>
              <w:rPr>
                <w:noProof/>
                <w:webHidden/>
              </w:rPr>
              <w:fldChar w:fldCharType="begin"/>
            </w:r>
            <w:r>
              <w:rPr>
                <w:noProof/>
                <w:webHidden/>
              </w:rPr>
              <w:instrText xml:space="preserve"> PAGEREF _Toc43887120 \h </w:instrText>
            </w:r>
            <w:r>
              <w:rPr>
                <w:noProof/>
                <w:webHidden/>
              </w:rPr>
            </w:r>
            <w:r>
              <w:rPr>
                <w:noProof/>
                <w:webHidden/>
              </w:rPr>
              <w:fldChar w:fldCharType="separate"/>
            </w:r>
            <w:r w:rsidR="00362E63">
              <w:rPr>
                <w:noProof/>
                <w:webHidden/>
              </w:rPr>
              <w:t>2</w:t>
            </w:r>
            <w:r>
              <w:rPr>
                <w:noProof/>
                <w:webHidden/>
              </w:rPr>
              <w:fldChar w:fldCharType="end"/>
            </w:r>
          </w:hyperlink>
        </w:p>
        <w:p w14:paraId="24247311" w14:textId="77777777" w:rsidR="00753864" w:rsidRDefault="00753864">
          <w:pPr>
            <w:pStyle w:val="TOC2"/>
            <w:rPr>
              <w:rFonts w:eastAsiaTheme="minorEastAsia"/>
              <w:noProof/>
              <w:lang w:val="en-IE" w:eastAsia="en-IE"/>
            </w:rPr>
          </w:pPr>
          <w:hyperlink w:anchor="_Toc43887121" w:history="1">
            <w:r w:rsidRPr="00D116D9">
              <w:rPr>
                <w:rStyle w:val="Hyperlink"/>
                <w:noProof/>
              </w:rPr>
              <w:t>6.8</w:t>
            </w:r>
            <w:r>
              <w:rPr>
                <w:rFonts w:eastAsiaTheme="minorEastAsia"/>
                <w:noProof/>
                <w:lang w:val="en-IE" w:eastAsia="en-IE"/>
              </w:rPr>
              <w:tab/>
            </w:r>
            <w:r w:rsidRPr="00D116D9">
              <w:rPr>
                <w:rStyle w:val="Hyperlink"/>
                <w:noProof/>
              </w:rPr>
              <w:t>Accident Procedure and Incident Investigation</w:t>
            </w:r>
            <w:r>
              <w:rPr>
                <w:noProof/>
                <w:webHidden/>
              </w:rPr>
              <w:tab/>
            </w:r>
            <w:r>
              <w:rPr>
                <w:noProof/>
                <w:webHidden/>
              </w:rPr>
              <w:fldChar w:fldCharType="begin"/>
            </w:r>
            <w:r>
              <w:rPr>
                <w:noProof/>
                <w:webHidden/>
              </w:rPr>
              <w:instrText xml:space="preserve"> PAGEREF _Toc43887121 \h </w:instrText>
            </w:r>
            <w:r>
              <w:rPr>
                <w:noProof/>
                <w:webHidden/>
              </w:rPr>
            </w:r>
            <w:r>
              <w:rPr>
                <w:noProof/>
                <w:webHidden/>
              </w:rPr>
              <w:fldChar w:fldCharType="separate"/>
            </w:r>
            <w:r w:rsidR="00362E63">
              <w:rPr>
                <w:noProof/>
                <w:webHidden/>
              </w:rPr>
              <w:t>2</w:t>
            </w:r>
            <w:r>
              <w:rPr>
                <w:noProof/>
                <w:webHidden/>
              </w:rPr>
              <w:fldChar w:fldCharType="end"/>
            </w:r>
          </w:hyperlink>
        </w:p>
        <w:p w14:paraId="255F2B25" w14:textId="77777777" w:rsidR="00753864" w:rsidRDefault="00753864">
          <w:pPr>
            <w:pStyle w:val="TOC2"/>
            <w:rPr>
              <w:rFonts w:eastAsiaTheme="minorEastAsia"/>
              <w:noProof/>
              <w:lang w:val="en-IE" w:eastAsia="en-IE"/>
            </w:rPr>
          </w:pPr>
          <w:hyperlink w:anchor="_Toc43887122" w:history="1">
            <w:r w:rsidRPr="00D116D9">
              <w:rPr>
                <w:rStyle w:val="Hyperlink"/>
                <w:noProof/>
              </w:rPr>
              <w:t>6.9</w:t>
            </w:r>
            <w:r>
              <w:rPr>
                <w:rFonts w:eastAsiaTheme="minorEastAsia"/>
                <w:noProof/>
                <w:lang w:val="en-IE" w:eastAsia="en-IE"/>
              </w:rPr>
              <w:tab/>
            </w:r>
            <w:r w:rsidRPr="00D116D9">
              <w:rPr>
                <w:rStyle w:val="Hyperlink"/>
                <w:noProof/>
              </w:rPr>
              <w:t>Procedure for Managing Covid-19 Compliance</w:t>
            </w:r>
            <w:r>
              <w:rPr>
                <w:noProof/>
                <w:webHidden/>
              </w:rPr>
              <w:tab/>
            </w:r>
            <w:r>
              <w:rPr>
                <w:noProof/>
                <w:webHidden/>
              </w:rPr>
              <w:fldChar w:fldCharType="begin"/>
            </w:r>
            <w:r>
              <w:rPr>
                <w:noProof/>
                <w:webHidden/>
              </w:rPr>
              <w:instrText xml:space="preserve"> PAGEREF _Toc43887122 \h </w:instrText>
            </w:r>
            <w:r>
              <w:rPr>
                <w:noProof/>
                <w:webHidden/>
              </w:rPr>
            </w:r>
            <w:r>
              <w:rPr>
                <w:noProof/>
                <w:webHidden/>
              </w:rPr>
              <w:fldChar w:fldCharType="separate"/>
            </w:r>
            <w:r w:rsidR="00362E63">
              <w:rPr>
                <w:noProof/>
                <w:webHidden/>
              </w:rPr>
              <w:t>2</w:t>
            </w:r>
            <w:r>
              <w:rPr>
                <w:noProof/>
                <w:webHidden/>
              </w:rPr>
              <w:fldChar w:fldCharType="end"/>
            </w:r>
          </w:hyperlink>
        </w:p>
        <w:p w14:paraId="4F06E75C" w14:textId="77777777" w:rsidR="00753864" w:rsidRDefault="00753864">
          <w:pPr>
            <w:pStyle w:val="TOC1"/>
            <w:rPr>
              <w:rFonts w:asciiTheme="minorHAnsi" w:eastAsiaTheme="minorEastAsia" w:hAnsiTheme="minorHAnsi" w:cstheme="minorBidi"/>
              <w:b w:val="0"/>
              <w:lang w:val="en-IE" w:eastAsia="en-IE" w:bidi="ar-SA"/>
            </w:rPr>
          </w:pPr>
          <w:hyperlink w:anchor="_Toc43887123" w:history="1">
            <w:r w:rsidRPr="00D116D9">
              <w:rPr>
                <w:rStyle w:val="Hyperlink"/>
              </w:rPr>
              <w:t xml:space="preserve">7 </w:t>
            </w:r>
            <w:r>
              <w:rPr>
                <w:rFonts w:asciiTheme="minorHAnsi" w:eastAsiaTheme="minorEastAsia" w:hAnsiTheme="minorHAnsi" w:cstheme="minorBidi"/>
                <w:b w:val="0"/>
                <w:lang w:val="en-IE" w:eastAsia="en-IE" w:bidi="ar-SA"/>
              </w:rPr>
              <w:tab/>
            </w:r>
            <w:r w:rsidRPr="00D116D9">
              <w:rPr>
                <w:rStyle w:val="Hyperlink"/>
              </w:rPr>
              <w:t>Instruction, Training and Supervision</w:t>
            </w:r>
            <w:r>
              <w:rPr>
                <w:webHidden/>
              </w:rPr>
              <w:tab/>
            </w:r>
            <w:r>
              <w:rPr>
                <w:webHidden/>
              </w:rPr>
              <w:fldChar w:fldCharType="begin"/>
            </w:r>
            <w:r>
              <w:rPr>
                <w:webHidden/>
              </w:rPr>
              <w:instrText xml:space="preserve"> PAGEREF _Toc43887123 \h </w:instrText>
            </w:r>
            <w:r>
              <w:rPr>
                <w:webHidden/>
              </w:rPr>
            </w:r>
            <w:r>
              <w:rPr>
                <w:webHidden/>
              </w:rPr>
              <w:fldChar w:fldCharType="separate"/>
            </w:r>
            <w:r w:rsidR="00362E63">
              <w:rPr>
                <w:webHidden/>
              </w:rPr>
              <w:t>2</w:t>
            </w:r>
            <w:r>
              <w:rPr>
                <w:webHidden/>
              </w:rPr>
              <w:fldChar w:fldCharType="end"/>
            </w:r>
          </w:hyperlink>
        </w:p>
        <w:p w14:paraId="56E681BF" w14:textId="77777777" w:rsidR="00753864" w:rsidRDefault="00753864">
          <w:pPr>
            <w:pStyle w:val="TOC1"/>
            <w:rPr>
              <w:rFonts w:asciiTheme="minorHAnsi" w:eastAsiaTheme="minorEastAsia" w:hAnsiTheme="minorHAnsi" w:cstheme="minorBidi"/>
              <w:b w:val="0"/>
              <w:lang w:val="en-IE" w:eastAsia="en-IE" w:bidi="ar-SA"/>
            </w:rPr>
          </w:pPr>
          <w:hyperlink w:anchor="_Toc43887124" w:history="1">
            <w:r w:rsidRPr="00D116D9">
              <w:rPr>
                <w:rStyle w:val="Hyperlink"/>
              </w:rPr>
              <w:t>8</w:t>
            </w:r>
            <w:r>
              <w:rPr>
                <w:rFonts w:asciiTheme="minorHAnsi" w:eastAsiaTheme="minorEastAsia" w:hAnsiTheme="minorHAnsi" w:cstheme="minorBidi"/>
                <w:b w:val="0"/>
                <w:lang w:val="en-IE" w:eastAsia="en-IE" w:bidi="ar-SA"/>
              </w:rPr>
              <w:tab/>
            </w:r>
            <w:r w:rsidRPr="00D116D9">
              <w:rPr>
                <w:rStyle w:val="Hyperlink"/>
              </w:rPr>
              <w:t>Communication and Consultation</w:t>
            </w:r>
            <w:r>
              <w:rPr>
                <w:webHidden/>
              </w:rPr>
              <w:tab/>
            </w:r>
            <w:r>
              <w:rPr>
                <w:webHidden/>
              </w:rPr>
              <w:fldChar w:fldCharType="begin"/>
            </w:r>
            <w:r>
              <w:rPr>
                <w:webHidden/>
              </w:rPr>
              <w:instrText xml:space="preserve"> PAGEREF _Toc43887124 \h </w:instrText>
            </w:r>
            <w:r>
              <w:rPr>
                <w:webHidden/>
              </w:rPr>
            </w:r>
            <w:r>
              <w:rPr>
                <w:webHidden/>
              </w:rPr>
              <w:fldChar w:fldCharType="separate"/>
            </w:r>
            <w:r w:rsidR="00362E63">
              <w:rPr>
                <w:webHidden/>
              </w:rPr>
              <w:t>2</w:t>
            </w:r>
            <w:r>
              <w:rPr>
                <w:webHidden/>
              </w:rPr>
              <w:fldChar w:fldCharType="end"/>
            </w:r>
          </w:hyperlink>
        </w:p>
        <w:p w14:paraId="640C679B" w14:textId="77777777" w:rsidR="00753864" w:rsidRDefault="00753864">
          <w:pPr>
            <w:pStyle w:val="TOC1"/>
            <w:rPr>
              <w:rFonts w:asciiTheme="minorHAnsi" w:eastAsiaTheme="minorEastAsia" w:hAnsiTheme="minorHAnsi" w:cstheme="minorBidi"/>
              <w:b w:val="0"/>
              <w:lang w:val="en-IE" w:eastAsia="en-IE" w:bidi="ar-SA"/>
            </w:rPr>
          </w:pPr>
          <w:hyperlink w:anchor="_Toc43887125" w:history="1">
            <w:r w:rsidRPr="00D116D9">
              <w:rPr>
                <w:rStyle w:val="Hyperlink"/>
              </w:rPr>
              <w:t xml:space="preserve">9 </w:t>
            </w:r>
            <w:r>
              <w:rPr>
                <w:rFonts w:asciiTheme="minorHAnsi" w:eastAsiaTheme="minorEastAsia" w:hAnsiTheme="minorHAnsi" w:cstheme="minorBidi"/>
                <w:b w:val="0"/>
                <w:lang w:val="en-IE" w:eastAsia="en-IE" w:bidi="ar-SA"/>
              </w:rPr>
              <w:tab/>
            </w:r>
            <w:r w:rsidRPr="00D116D9">
              <w:rPr>
                <w:rStyle w:val="Hyperlink"/>
              </w:rPr>
              <w:t>Monitoring, Review and Update</w:t>
            </w:r>
            <w:r>
              <w:rPr>
                <w:webHidden/>
              </w:rPr>
              <w:tab/>
            </w:r>
            <w:r>
              <w:rPr>
                <w:webHidden/>
              </w:rPr>
              <w:fldChar w:fldCharType="begin"/>
            </w:r>
            <w:r>
              <w:rPr>
                <w:webHidden/>
              </w:rPr>
              <w:instrText xml:space="preserve"> PAGEREF _Toc43887125 \h </w:instrText>
            </w:r>
            <w:r>
              <w:rPr>
                <w:webHidden/>
              </w:rPr>
            </w:r>
            <w:r>
              <w:rPr>
                <w:webHidden/>
              </w:rPr>
              <w:fldChar w:fldCharType="separate"/>
            </w:r>
            <w:r w:rsidR="00362E63">
              <w:rPr>
                <w:webHidden/>
              </w:rPr>
              <w:t>2</w:t>
            </w:r>
            <w:r>
              <w:rPr>
                <w:webHidden/>
              </w:rPr>
              <w:fldChar w:fldCharType="end"/>
            </w:r>
          </w:hyperlink>
        </w:p>
        <w:p w14:paraId="4AEFA2BD" w14:textId="77777777" w:rsidR="00753864" w:rsidRDefault="00753864">
          <w:pPr>
            <w:pStyle w:val="TOC1"/>
            <w:rPr>
              <w:rFonts w:asciiTheme="minorHAnsi" w:eastAsiaTheme="minorEastAsia" w:hAnsiTheme="minorHAnsi" w:cstheme="minorBidi"/>
              <w:b w:val="0"/>
              <w:lang w:val="en-IE" w:eastAsia="en-IE" w:bidi="ar-SA"/>
            </w:rPr>
          </w:pPr>
          <w:hyperlink w:anchor="_Toc43887126" w:history="1">
            <w:r w:rsidRPr="00D116D9">
              <w:rPr>
                <w:rStyle w:val="Hyperlink"/>
              </w:rPr>
              <w:t>APPENDIX A</w:t>
            </w:r>
            <w:r>
              <w:rPr>
                <w:webHidden/>
              </w:rPr>
              <w:tab/>
            </w:r>
            <w:r>
              <w:rPr>
                <w:webHidden/>
              </w:rPr>
              <w:fldChar w:fldCharType="begin"/>
            </w:r>
            <w:r>
              <w:rPr>
                <w:webHidden/>
              </w:rPr>
              <w:instrText xml:space="preserve"> PAGEREF _Toc43887126 \h </w:instrText>
            </w:r>
            <w:r>
              <w:rPr>
                <w:webHidden/>
              </w:rPr>
            </w:r>
            <w:r>
              <w:rPr>
                <w:webHidden/>
              </w:rPr>
              <w:fldChar w:fldCharType="separate"/>
            </w:r>
            <w:r w:rsidR="00362E63">
              <w:rPr>
                <w:webHidden/>
              </w:rPr>
              <w:t>2</w:t>
            </w:r>
            <w:r>
              <w:rPr>
                <w:webHidden/>
              </w:rPr>
              <w:fldChar w:fldCharType="end"/>
            </w:r>
          </w:hyperlink>
        </w:p>
        <w:p w14:paraId="6643090B" w14:textId="77777777" w:rsidR="00753864" w:rsidRDefault="00753864">
          <w:pPr>
            <w:pStyle w:val="TOC2"/>
            <w:rPr>
              <w:rFonts w:eastAsiaTheme="minorEastAsia"/>
              <w:noProof/>
              <w:lang w:val="en-IE" w:eastAsia="en-IE"/>
            </w:rPr>
          </w:pPr>
          <w:hyperlink w:anchor="_Toc43887127" w:history="1">
            <w:r w:rsidRPr="00D116D9">
              <w:rPr>
                <w:rStyle w:val="Hyperlink"/>
                <w:noProof/>
              </w:rPr>
              <w:t>Fire Safety Evacuation Plan (Sample)</w:t>
            </w:r>
            <w:r>
              <w:rPr>
                <w:noProof/>
                <w:webHidden/>
              </w:rPr>
              <w:tab/>
            </w:r>
            <w:r>
              <w:rPr>
                <w:noProof/>
                <w:webHidden/>
              </w:rPr>
              <w:fldChar w:fldCharType="begin"/>
            </w:r>
            <w:r>
              <w:rPr>
                <w:noProof/>
                <w:webHidden/>
              </w:rPr>
              <w:instrText xml:space="preserve"> PAGEREF _Toc43887127 \h </w:instrText>
            </w:r>
            <w:r>
              <w:rPr>
                <w:noProof/>
                <w:webHidden/>
              </w:rPr>
            </w:r>
            <w:r>
              <w:rPr>
                <w:noProof/>
                <w:webHidden/>
              </w:rPr>
              <w:fldChar w:fldCharType="separate"/>
            </w:r>
            <w:r w:rsidR="00362E63">
              <w:rPr>
                <w:noProof/>
                <w:webHidden/>
              </w:rPr>
              <w:t>2</w:t>
            </w:r>
            <w:r>
              <w:rPr>
                <w:noProof/>
                <w:webHidden/>
              </w:rPr>
              <w:fldChar w:fldCharType="end"/>
            </w:r>
          </w:hyperlink>
        </w:p>
        <w:p w14:paraId="34BEE9C7" w14:textId="77777777" w:rsidR="00753864" w:rsidRDefault="00753864">
          <w:pPr>
            <w:pStyle w:val="TOC1"/>
            <w:rPr>
              <w:rFonts w:asciiTheme="minorHAnsi" w:eastAsiaTheme="minorEastAsia" w:hAnsiTheme="minorHAnsi" w:cstheme="minorBidi"/>
              <w:b w:val="0"/>
              <w:lang w:val="en-IE" w:eastAsia="en-IE" w:bidi="ar-SA"/>
            </w:rPr>
          </w:pPr>
          <w:hyperlink w:anchor="_Toc43887128" w:history="1">
            <w:r w:rsidRPr="00D116D9">
              <w:rPr>
                <w:rStyle w:val="Hyperlink"/>
              </w:rPr>
              <w:t>APPENDIX B</w:t>
            </w:r>
            <w:r>
              <w:rPr>
                <w:webHidden/>
              </w:rPr>
              <w:tab/>
            </w:r>
            <w:r>
              <w:rPr>
                <w:webHidden/>
              </w:rPr>
              <w:fldChar w:fldCharType="begin"/>
            </w:r>
            <w:r>
              <w:rPr>
                <w:webHidden/>
              </w:rPr>
              <w:instrText xml:space="preserve"> PAGEREF _Toc43887128 \h </w:instrText>
            </w:r>
            <w:r>
              <w:rPr>
                <w:webHidden/>
              </w:rPr>
            </w:r>
            <w:r>
              <w:rPr>
                <w:webHidden/>
              </w:rPr>
              <w:fldChar w:fldCharType="separate"/>
            </w:r>
            <w:r w:rsidR="00362E63">
              <w:rPr>
                <w:webHidden/>
              </w:rPr>
              <w:t>2</w:t>
            </w:r>
            <w:r>
              <w:rPr>
                <w:webHidden/>
              </w:rPr>
              <w:fldChar w:fldCharType="end"/>
            </w:r>
          </w:hyperlink>
        </w:p>
        <w:p w14:paraId="1B1B37A9" w14:textId="77777777" w:rsidR="00753864" w:rsidRDefault="00753864">
          <w:pPr>
            <w:pStyle w:val="TOC2"/>
            <w:rPr>
              <w:rFonts w:eastAsiaTheme="minorEastAsia"/>
              <w:noProof/>
              <w:lang w:val="en-IE" w:eastAsia="en-IE"/>
            </w:rPr>
          </w:pPr>
          <w:hyperlink w:anchor="_Toc43887129" w:history="1">
            <w:r w:rsidRPr="00D116D9">
              <w:rPr>
                <w:rStyle w:val="Hyperlink"/>
                <w:noProof/>
              </w:rPr>
              <w:t>Personal Emergency Evacuation Questionnaire (Sample)</w:t>
            </w:r>
            <w:r>
              <w:rPr>
                <w:noProof/>
                <w:webHidden/>
              </w:rPr>
              <w:tab/>
            </w:r>
            <w:r>
              <w:rPr>
                <w:noProof/>
                <w:webHidden/>
              </w:rPr>
              <w:fldChar w:fldCharType="begin"/>
            </w:r>
            <w:r>
              <w:rPr>
                <w:noProof/>
                <w:webHidden/>
              </w:rPr>
              <w:instrText xml:space="preserve"> PAGEREF _Toc43887129 \h </w:instrText>
            </w:r>
            <w:r>
              <w:rPr>
                <w:noProof/>
                <w:webHidden/>
              </w:rPr>
            </w:r>
            <w:r>
              <w:rPr>
                <w:noProof/>
                <w:webHidden/>
              </w:rPr>
              <w:fldChar w:fldCharType="separate"/>
            </w:r>
            <w:r w:rsidR="00362E63">
              <w:rPr>
                <w:noProof/>
                <w:webHidden/>
              </w:rPr>
              <w:t>2</w:t>
            </w:r>
            <w:r>
              <w:rPr>
                <w:noProof/>
                <w:webHidden/>
              </w:rPr>
              <w:fldChar w:fldCharType="end"/>
            </w:r>
          </w:hyperlink>
        </w:p>
        <w:p w14:paraId="7E3302FE" w14:textId="77777777" w:rsidR="00753864" w:rsidRDefault="00753864">
          <w:pPr>
            <w:pStyle w:val="TOC1"/>
            <w:rPr>
              <w:rFonts w:asciiTheme="minorHAnsi" w:eastAsiaTheme="minorEastAsia" w:hAnsiTheme="minorHAnsi" w:cstheme="minorBidi"/>
              <w:b w:val="0"/>
              <w:lang w:val="en-IE" w:eastAsia="en-IE" w:bidi="ar-SA"/>
            </w:rPr>
          </w:pPr>
          <w:hyperlink w:anchor="_Toc43887130" w:history="1">
            <w:r w:rsidRPr="00D116D9">
              <w:rPr>
                <w:rStyle w:val="Hyperlink"/>
              </w:rPr>
              <w:t>APPENDIX C</w:t>
            </w:r>
            <w:r>
              <w:rPr>
                <w:webHidden/>
              </w:rPr>
              <w:tab/>
            </w:r>
            <w:r>
              <w:rPr>
                <w:webHidden/>
              </w:rPr>
              <w:fldChar w:fldCharType="begin"/>
            </w:r>
            <w:r>
              <w:rPr>
                <w:webHidden/>
              </w:rPr>
              <w:instrText xml:space="preserve"> PAGEREF _Toc43887130 \h </w:instrText>
            </w:r>
            <w:r>
              <w:rPr>
                <w:webHidden/>
              </w:rPr>
            </w:r>
            <w:r>
              <w:rPr>
                <w:webHidden/>
              </w:rPr>
              <w:fldChar w:fldCharType="separate"/>
            </w:r>
            <w:r w:rsidR="00362E63">
              <w:rPr>
                <w:webHidden/>
              </w:rPr>
              <w:t>2</w:t>
            </w:r>
            <w:r>
              <w:rPr>
                <w:webHidden/>
              </w:rPr>
              <w:fldChar w:fldCharType="end"/>
            </w:r>
          </w:hyperlink>
        </w:p>
        <w:p w14:paraId="0606B7BF" w14:textId="77777777" w:rsidR="00753864" w:rsidRDefault="00753864">
          <w:pPr>
            <w:pStyle w:val="TOC2"/>
            <w:rPr>
              <w:rFonts w:eastAsiaTheme="minorEastAsia"/>
              <w:noProof/>
              <w:lang w:val="en-IE" w:eastAsia="en-IE"/>
            </w:rPr>
          </w:pPr>
          <w:hyperlink w:anchor="_Toc43887131" w:history="1">
            <w:r w:rsidRPr="00D116D9">
              <w:rPr>
                <w:rStyle w:val="Hyperlink"/>
                <w:noProof/>
              </w:rPr>
              <w:t>Fire Drill Record (Sample)</w:t>
            </w:r>
            <w:r>
              <w:rPr>
                <w:noProof/>
                <w:webHidden/>
              </w:rPr>
              <w:tab/>
            </w:r>
            <w:r>
              <w:rPr>
                <w:noProof/>
                <w:webHidden/>
              </w:rPr>
              <w:fldChar w:fldCharType="begin"/>
            </w:r>
            <w:r>
              <w:rPr>
                <w:noProof/>
                <w:webHidden/>
              </w:rPr>
              <w:instrText xml:space="preserve"> PAGEREF _Toc43887131 \h </w:instrText>
            </w:r>
            <w:r>
              <w:rPr>
                <w:noProof/>
                <w:webHidden/>
              </w:rPr>
            </w:r>
            <w:r>
              <w:rPr>
                <w:noProof/>
                <w:webHidden/>
              </w:rPr>
              <w:fldChar w:fldCharType="separate"/>
            </w:r>
            <w:r w:rsidR="00362E63">
              <w:rPr>
                <w:noProof/>
                <w:webHidden/>
              </w:rPr>
              <w:t>2</w:t>
            </w:r>
            <w:r>
              <w:rPr>
                <w:noProof/>
                <w:webHidden/>
              </w:rPr>
              <w:fldChar w:fldCharType="end"/>
            </w:r>
          </w:hyperlink>
        </w:p>
        <w:p w14:paraId="4AC3DC66" w14:textId="77777777" w:rsidR="00753864" w:rsidRDefault="00753864">
          <w:pPr>
            <w:pStyle w:val="TOC1"/>
            <w:rPr>
              <w:rFonts w:asciiTheme="minorHAnsi" w:eastAsiaTheme="minorEastAsia" w:hAnsiTheme="minorHAnsi" w:cstheme="minorBidi"/>
              <w:b w:val="0"/>
              <w:lang w:val="en-IE" w:eastAsia="en-IE" w:bidi="ar-SA"/>
            </w:rPr>
          </w:pPr>
          <w:hyperlink w:anchor="_Toc43887132" w:history="1">
            <w:r w:rsidRPr="00D116D9">
              <w:rPr>
                <w:rStyle w:val="Hyperlink"/>
              </w:rPr>
              <w:t>APPENDIX D</w:t>
            </w:r>
            <w:r>
              <w:rPr>
                <w:webHidden/>
              </w:rPr>
              <w:tab/>
            </w:r>
            <w:r>
              <w:rPr>
                <w:webHidden/>
              </w:rPr>
              <w:fldChar w:fldCharType="begin"/>
            </w:r>
            <w:r>
              <w:rPr>
                <w:webHidden/>
              </w:rPr>
              <w:instrText xml:space="preserve"> PAGEREF _Toc43887132 \h </w:instrText>
            </w:r>
            <w:r>
              <w:rPr>
                <w:webHidden/>
              </w:rPr>
            </w:r>
            <w:r>
              <w:rPr>
                <w:webHidden/>
              </w:rPr>
              <w:fldChar w:fldCharType="separate"/>
            </w:r>
            <w:r w:rsidR="00362E63">
              <w:rPr>
                <w:webHidden/>
              </w:rPr>
              <w:t>2</w:t>
            </w:r>
            <w:r>
              <w:rPr>
                <w:webHidden/>
              </w:rPr>
              <w:fldChar w:fldCharType="end"/>
            </w:r>
          </w:hyperlink>
        </w:p>
        <w:p w14:paraId="56EB0FDE" w14:textId="77777777" w:rsidR="00753864" w:rsidRDefault="00753864">
          <w:pPr>
            <w:pStyle w:val="TOC2"/>
            <w:rPr>
              <w:rFonts w:eastAsiaTheme="minorEastAsia"/>
              <w:noProof/>
              <w:lang w:val="en-IE" w:eastAsia="en-IE"/>
            </w:rPr>
          </w:pPr>
          <w:hyperlink w:anchor="_Toc43887133" w:history="1">
            <w:r w:rsidRPr="00D116D9">
              <w:rPr>
                <w:rStyle w:val="Hyperlink"/>
                <w:noProof/>
              </w:rPr>
              <w:t>Bomb Threat Call Checklist (Sample)</w:t>
            </w:r>
            <w:r>
              <w:rPr>
                <w:noProof/>
                <w:webHidden/>
              </w:rPr>
              <w:tab/>
            </w:r>
            <w:r>
              <w:rPr>
                <w:noProof/>
                <w:webHidden/>
              </w:rPr>
              <w:fldChar w:fldCharType="begin"/>
            </w:r>
            <w:r>
              <w:rPr>
                <w:noProof/>
                <w:webHidden/>
              </w:rPr>
              <w:instrText xml:space="preserve"> PAGEREF _Toc43887133 \h </w:instrText>
            </w:r>
            <w:r>
              <w:rPr>
                <w:noProof/>
                <w:webHidden/>
              </w:rPr>
            </w:r>
            <w:r>
              <w:rPr>
                <w:noProof/>
                <w:webHidden/>
              </w:rPr>
              <w:fldChar w:fldCharType="separate"/>
            </w:r>
            <w:r w:rsidR="00362E63">
              <w:rPr>
                <w:noProof/>
                <w:webHidden/>
              </w:rPr>
              <w:t>2</w:t>
            </w:r>
            <w:r>
              <w:rPr>
                <w:noProof/>
                <w:webHidden/>
              </w:rPr>
              <w:fldChar w:fldCharType="end"/>
            </w:r>
          </w:hyperlink>
        </w:p>
        <w:p w14:paraId="12CC972F" w14:textId="77777777" w:rsidR="00753864" w:rsidRDefault="00753864">
          <w:pPr>
            <w:pStyle w:val="TOC1"/>
            <w:rPr>
              <w:rFonts w:asciiTheme="minorHAnsi" w:eastAsiaTheme="minorEastAsia" w:hAnsiTheme="minorHAnsi" w:cstheme="minorBidi"/>
              <w:b w:val="0"/>
              <w:lang w:val="en-IE" w:eastAsia="en-IE" w:bidi="ar-SA"/>
            </w:rPr>
          </w:pPr>
          <w:hyperlink w:anchor="_Toc43887134" w:history="1">
            <w:r w:rsidRPr="00D116D9">
              <w:rPr>
                <w:rStyle w:val="Hyperlink"/>
              </w:rPr>
              <w:t>APPENDIX E</w:t>
            </w:r>
            <w:r>
              <w:rPr>
                <w:webHidden/>
              </w:rPr>
              <w:tab/>
            </w:r>
            <w:r>
              <w:rPr>
                <w:webHidden/>
              </w:rPr>
              <w:fldChar w:fldCharType="begin"/>
            </w:r>
            <w:r>
              <w:rPr>
                <w:webHidden/>
              </w:rPr>
              <w:instrText xml:space="preserve"> PAGEREF _Toc43887134 \h </w:instrText>
            </w:r>
            <w:r>
              <w:rPr>
                <w:webHidden/>
              </w:rPr>
            </w:r>
            <w:r>
              <w:rPr>
                <w:webHidden/>
              </w:rPr>
              <w:fldChar w:fldCharType="separate"/>
            </w:r>
            <w:r w:rsidR="00362E63">
              <w:rPr>
                <w:webHidden/>
              </w:rPr>
              <w:t>2</w:t>
            </w:r>
            <w:r>
              <w:rPr>
                <w:webHidden/>
              </w:rPr>
              <w:fldChar w:fldCharType="end"/>
            </w:r>
          </w:hyperlink>
        </w:p>
        <w:p w14:paraId="4DD0B041" w14:textId="77777777" w:rsidR="00753864" w:rsidRDefault="00753864">
          <w:pPr>
            <w:pStyle w:val="TOC2"/>
            <w:rPr>
              <w:rFonts w:eastAsiaTheme="minorEastAsia"/>
              <w:noProof/>
              <w:lang w:val="en-IE" w:eastAsia="en-IE"/>
            </w:rPr>
          </w:pPr>
          <w:hyperlink w:anchor="_Toc43887135" w:history="1">
            <w:r w:rsidRPr="00D116D9">
              <w:rPr>
                <w:rStyle w:val="Hyperlink"/>
                <w:noProof/>
              </w:rPr>
              <w:t>Chemical Register Template (Sample)</w:t>
            </w:r>
            <w:r>
              <w:rPr>
                <w:noProof/>
                <w:webHidden/>
              </w:rPr>
              <w:tab/>
            </w:r>
            <w:r>
              <w:rPr>
                <w:noProof/>
                <w:webHidden/>
              </w:rPr>
              <w:fldChar w:fldCharType="begin"/>
            </w:r>
            <w:r>
              <w:rPr>
                <w:noProof/>
                <w:webHidden/>
              </w:rPr>
              <w:instrText xml:space="preserve"> PAGEREF _Toc43887135 \h </w:instrText>
            </w:r>
            <w:r>
              <w:rPr>
                <w:noProof/>
                <w:webHidden/>
              </w:rPr>
            </w:r>
            <w:r>
              <w:rPr>
                <w:noProof/>
                <w:webHidden/>
              </w:rPr>
              <w:fldChar w:fldCharType="separate"/>
            </w:r>
            <w:r w:rsidR="00362E63">
              <w:rPr>
                <w:noProof/>
                <w:webHidden/>
              </w:rPr>
              <w:t>2</w:t>
            </w:r>
            <w:r>
              <w:rPr>
                <w:noProof/>
                <w:webHidden/>
              </w:rPr>
              <w:fldChar w:fldCharType="end"/>
            </w:r>
          </w:hyperlink>
        </w:p>
        <w:p w14:paraId="5A0680B5" w14:textId="77777777" w:rsidR="00753864" w:rsidRDefault="00753864">
          <w:pPr>
            <w:pStyle w:val="TOC1"/>
            <w:rPr>
              <w:rFonts w:asciiTheme="minorHAnsi" w:eastAsiaTheme="minorEastAsia" w:hAnsiTheme="minorHAnsi" w:cstheme="minorBidi"/>
              <w:b w:val="0"/>
              <w:lang w:val="en-IE" w:eastAsia="en-IE" w:bidi="ar-SA"/>
            </w:rPr>
          </w:pPr>
          <w:hyperlink w:anchor="_Toc43887136" w:history="1">
            <w:r w:rsidRPr="00D116D9">
              <w:rPr>
                <w:rStyle w:val="Hyperlink"/>
              </w:rPr>
              <w:t>APPENDIX F</w:t>
            </w:r>
            <w:r>
              <w:rPr>
                <w:webHidden/>
              </w:rPr>
              <w:tab/>
            </w:r>
            <w:r>
              <w:rPr>
                <w:webHidden/>
              </w:rPr>
              <w:fldChar w:fldCharType="begin"/>
            </w:r>
            <w:r>
              <w:rPr>
                <w:webHidden/>
              </w:rPr>
              <w:instrText xml:space="preserve"> PAGEREF _Toc43887136 \h </w:instrText>
            </w:r>
            <w:r>
              <w:rPr>
                <w:webHidden/>
              </w:rPr>
            </w:r>
            <w:r>
              <w:rPr>
                <w:webHidden/>
              </w:rPr>
              <w:fldChar w:fldCharType="separate"/>
            </w:r>
            <w:r w:rsidR="00362E63">
              <w:rPr>
                <w:webHidden/>
              </w:rPr>
              <w:t>2</w:t>
            </w:r>
            <w:r>
              <w:rPr>
                <w:webHidden/>
              </w:rPr>
              <w:fldChar w:fldCharType="end"/>
            </w:r>
          </w:hyperlink>
        </w:p>
        <w:p w14:paraId="46848A74" w14:textId="77777777" w:rsidR="00753864" w:rsidRDefault="00753864">
          <w:pPr>
            <w:pStyle w:val="TOC2"/>
            <w:rPr>
              <w:rFonts w:eastAsiaTheme="minorEastAsia"/>
              <w:noProof/>
              <w:lang w:val="en-IE" w:eastAsia="en-IE"/>
            </w:rPr>
          </w:pPr>
          <w:hyperlink w:anchor="_Toc43887137" w:history="1">
            <w:r w:rsidRPr="00D116D9">
              <w:rPr>
                <w:rStyle w:val="Hyperlink"/>
                <w:rFonts w:eastAsia="Times New Roman"/>
                <w:noProof/>
              </w:rPr>
              <w:t>Location &amp; Contents of First Aid Box (Sample)</w:t>
            </w:r>
            <w:r>
              <w:rPr>
                <w:noProof/>
                <w:webHidden/>
              </w:rPr>
              <w:tab/>
            </w:r>
            <w:r>
              <w:rPr>
                <w:noProof/>
                <w:webHidden/>
              </w:rPr>
              <w:fldChar w:fldCharType="begin"/>
            </w:r>
            <w:r>
              <w:rPr>
                <w:noProof/>
                <w:webHidden/>
              </w:rPr>
              <w:instrText xml:space="preserve"> PAGEREF _Toc43887137 \h </w:instrText>
            </w:r>
            <w:r>
              <w:rPr>
                <w:noProof/>
                <w:webHidden/>
              </w:rPr>
            </w:r>
            <w:r>
              <w:rPr>
                <w:noProof/>
                <w:webHidden/>
              </w:rPr>
              <w:fldChar w:fldCharType="separate"/>
            </w:r>
            <w:r w:rsidR="00362E63">
              <w:rPr>
                <w:noProof/>
                <w:webHidden/>
              </w:rPr>
              <w:t>2</w:t>
            </w:r>
            <w:r>
              <w:rPr>
                <w:noProof/>
                <w:webHidden/>
              </w:rPr>
              <w:fldChar w:fldCharType="end"/>
            </w:r>
          </w:hyperlink>
        </w:p>
        <w:p w14:paraId="65C050CA" w14:textId="77777777" w:rsidR="00753864" w:rsidRDefault="00753864">
          <w:pPr>
            <w:pStyle w:val="TOC1"/>
            <w:rPr>
              <w:rFonts w:asciiTheme="minorHAnsi" w:eastAsiaTheme="minorEastAsia" w:hAnsiTheme="minorHAnsi" w:cstheme="minorBidi"/>
              <w:b w:val="0"/>
              <w:lang w:val="en-IE" w:eastAsia="en-IE" w:bidi="ar-SA"/>
            </w:rPr>
          </w:pPr>
          <w:hyperlink w:anchor="_Toc43887138" w:history="1">
            <w:r w:rsidRPr="00D116D9">
              <w:rPr>
                <w:rStyle w:val="Hyperlink"/>
              </w:rPr>
              <w:t>APPENDIX G</w:t>
            </w:r>
            <w:r>
              <w:rPr>
                <w:webHidden/>
              </w:rPr>
              <w:tab/>
            </w:r>
            <w:r>
              <w:rPr>
                <w:webHidden/>
              </w:rPr>
              <w:fldChar w:fldCharType="begin"/>
            </w:r>
            <w:r>
              <w:rPr>
                <w:webHidden/>
              </w:rPr>
              <w:instrText xml:space="preserve"> PAGEREF _Toc43887138 \h </w:instrText>
            </w:r>
            <w:r>
              <w:rPr>
                <w:webHidden/>
              </w:rPr>
            </w:r>
            <w:r>
              <w:rPr>
                <w:webHidden/>
              </w:rPr>
              <w:fldChar w:fldCharType="separate"/>
            </w:r>
            <w:r w:rsidR="00362E63">
              <w:rPr>
                <w:webHidden/>
              </w:rPr>
              <w:t>2</w:t>
            </w:r>
            <w:r>
              <w:rPr>
                <w:webHidden/>
              </w:rPr>
              <w:fldChar w:fldCharType="end"/>
            </w:r>
          </w:hyperlink>
        </w:p>
        <w:p w14:paraId="1DE84E9F" w14:textId="77777777" w:rsidR="00753864" w:rsidRDefault="00753864">
          <w:pPr>
            <w:pStyle w:val="TOC2"/>
            <w:rPr>
              <w:rFonts w:eastAsiaTheme="minorEastAsia"/>
              <w:noProof/>
              <w:lang w:val="en-IE" w:eastAsia="en-IE"/>
            </w:rPr>
          </w:pPr>
          <w:hyperlink w:anchor="_Toc43887139" w:history="1">
            <w:r w:rsidRPr="00D116D9">
              <w:rPr>
                <w:rStyle w:val="Hyperlink"/>
                <w:rFonts w:eastAsia="Times New Roman"/>
                <w:noProof/>
              </w:rPr>
              <w:t>Setting Up Your Workstation</w:t>
            </w:r>
            <w:r>
              <w:rPr>
                <w:noProof/>
                <w:webHidden/>
              </w:rPr>
              <w:tab/>
            </w:r>
            <w:r>
              <w:rPr>
                <w:noProof/>
                <w:webHidden/>
              </w:rPr>
              <w:fldChar w:fldCharType="begin"/>
            </w:r>
            <w:r>
              <w:rPr>
                <w:noProof/>
                <w:webHidden/>
              </w:rPr>
              <w:instrText xml:space="preserve"> PAGEREF _Toc43887139 \h </w:instrText>
            </w:r>
            <w:r>
              <w:rPr>
                <w:noProof/>
                <w:webHidden/>
              </w:rPr>
            </w:r>
            <w:r>
              <w:rPr>
                <w:noProof/>
                <w:webHidden/>
              </w:rPr>
              <w:fldChar w:fldCharType="separate"/>
            </w:r>
            <w:r w:rsidR="00362E63">
              <w:rPr>
                <w:noProof/>
                <w:webHidden/>
              </w:rPr>
              <w:t>2</w:t>
            </w:r>
            <w:r>
              <w:rPr>
                <w:noProof/>
                <w:webHidden/>
              </w:rPr>
              <w:fldChar w:fldCharType="end"/>
            </w:r>
          </w:hyperlink>
        </w:p>
        <w:p w14:paraId="741CD930" w14:textId="77777777" w:rsidR="00753864" w:rsidRDefault="00753864">
          <w:pPr>
            <w:pStyle w:val="TOC1"/>
            <w:rPr>
              <w:rFonts w:asciiTheme="minorHAnsi" w:eastAsiaTheme="minorEastAsia" w:hAnsiTheme="minorHAnsi" w:cstheme="minorBidi"/>
              <w:b w:val="0"/>
              <w:lang w:val="en-IE" w:eastAsia="en-IE" w:bidi="ar-SA"/>
            </w:rPr>
          </w:pPr>
          <w:hyperlink w:anchor="_Toc43887140" w:history="1">
            <w:r w:rsidRPr="00D116D9">
              <w:rPr>
                <w:rStyle w:val="Hyperlink"/>
                <w:rFonts w:eastAsia="Calibri"/>
              </w:rPr>
              <w:t>APPENDIX H</w:t>
            </w:r>
            <w:r>
              <w:rPr>
                <w:webHidden/>
              </w:rPr>
              <w:tab/>
            </w:r>
            <w:r>
              <w:rPr>
                <w:webHidden/>
              </w:rPr>
              <w:fldChar w:fldCharType="begin"/>
            </w:r>
            <w:r>
              <w:rPr>
                <w:webHidden/>
              </w:rPr>
              <w:instrText xml:space="preserve"> PAGEREF _Toc43887140 \h </w:instrText>
            </w:r>
            <w:r>
              <w:rPr>
                <w:webHidden/>
              </w:rPr>
            </w:r>
            <w:r>
              <w:rPr>
                <w:webHidden/>
              </w:rPr>
              <w:fldChar w:fldCharType="separate"/>
            </w:r>
            <w:r w:rsidR="00362E63">
              <w:rPr>
                <w:webHidden/>
              </w:rPr>
              <w:t>2</w:t>
            </w:r>
            <w:r>
              <w:rPr>
                <w:webHidden/>
              </w:rPr>
              <w:fldChar w:fldCharType="end"/>
            </w:r>
          </w:hyperlink>
        </w:p>
        <w:p w14:paraId="11C505D2" w14:textId="77777777" w:rsidR="00753864" w:rsidRDefault="00753864">
          <w:pPr>
            <w:pStyle w:val="TOC2"/>
            <w:rPr>
              <w:rFonts w:eastAsiaTheme="minorEastAsia"/>
              <w:noProof/>
              <w:lang w:val="en-IE" w:eastAsia="en-IE"/>
            </w:rPr>
          </w:pPr>
          <w:hyperlink w:anchor="_Toc43887141" w:history="1">
            <w:r w:rsidRPr="00D116D9">
              <w:rPr>
                <w:rStyle w:val="Hyperlink"/>
                <w:noProof/>
              </w:rPr>
              <w:t>Permit To Work (Sample)</w:t>
            </w:r>
            <w:r>
              <w:rPr>
                <w:noProof/>
                <w:webHidden/>
              </w:rPr>
              <w:tab/>
            </w:r>
            <w:r>
              <w:rPr>
                <w:noProof/>
                <w:webHidden/>
              </w:rPr>
              <w:fldChar w:fldCharType="begin"/>
            </w:r>
            <w:r>
              <w:rPr>
                <w:noProof/>
                <w:webHidden/>
              </w:rPr>
              <w:instrText xml:space="preserve"> PAGEREF _Toc43887141 \h </w:instrText>
            </w:r>
            <w:r>
              <w:rPr>
                <w:noProof/>
                <w:webHidden/>
              </w:rPr>
            </w:r>
            <w:r>
              <w:rPr>
                <w:noProof/>
                <w:webHidden/>
              </w:rPr>
              <w:fldChar w:fldCharType="separate"/>
            </w:r>
            <w:r w:rsidR="00362E63">
              <w:rPr>
                <w:noProof/>
                <w:webHidden/>
              </w:rPr>
              <w:t>2</w:t>
            </w:r>
            <w:r>
              <w:rPr>
                <w:noProof/>
                <w:webHidden/>
              </w:rPr>
              <w:fldChar w:fldCharType="end"/>
            </w:r>
          </w:hyperlink>
        </w:p>
        <w:p w14:paraId="4E7CF4AC" w14:textId="77777777" w:rsidR="00753864" w:rsidRDefault="00753864">
          <w:pPr>
            <w:pStyle w:val="TOC1"/>
            <w:rPr>
              <w:rFonts w:asciiTheme="minorHAnsi" w:eastAsiaTheme="minorEastAsia" w:hAnsiTheme="minorHAnsi" w:cstheme="minorBidi"/>
              <w:b w:val="0"/>
              <w:lang w:val="en-IE" w:eastAsia="en-IE" w:bidi="ar-SA"/>
            </w:rPr>
          </w:pPr>
          <w:hyperlink w:anchor="_Toc43887142" w:history="1">
            <w:r w:rsidRPr="00D116D9">
              <w:rPr>
                <w:rStyle w:val="Hyperlink"/>
              </w:rPr>
              <w:t>APPENDIX I</w:t>
            </w:r>
            <w:r>
              <w:rPr>
                <w:webHidden/>
              </w:rPr>
              <w:tab/>
            </w:r>
            <w:r>
              <w:rPr>
                <w:webHidden/>
              </w:rPr>
              <w:fldChar w:fldCharType="begin"/>
            </w:r>
            <w:r>
              <w:rPr>
                <w:webHidden/>
              </w:rPr>
              <w:instrText xml:space="preserve"> PAGEREF _Toc43887142 \h </w:instrText>
            </w:r>
            <w:r>
              <w:rPr>
                <w:webHidden/>
              </w:rPr>
            </w:r>
            <w:r>
              <w:rPr>
                <w:webHidden/>
              </w:rPr>
              <w:fldChar w:fldCharType="separate"/>
            </w:r>
            <w:r w:rsidR="00362E63">
              <w:rPr>
                <w:webHidden/>
              </w:rPr>
              <w:t>2</w:t>
            </w:r>
            <w:r>
              <w:rPr>
                <w:webHidden/>
              </w:rPr>
              <w:fldChar w:fldCharType="end"/>
            </w:r>
          </w:hyperlink>
        </w:p>
        <w:p w14:paraId="2AC34AD8" w14:textId="77777777" w:rsidR="00753864" w:rsidRDefault="00753864">
          <w:pPr>
            <w:pStyle w:val="TOC2"/>
            <w:rPr>
              <w:rFonts w:eastAsiaTheme="minorEastAsia"/>
              <w:noProof/>
              <w:lang w:val="en-IE" w:eastAsia="en-IE"/>
            </w:rPr>
          </w:pPr>
          <w:hyperlink w:anchor="_Toc43887143" w:history="1">
            <w:r w:rsidRPr="00D116D9">
              <w:rPr>
                <w:rStyle w:val="Hyperlink"/>
                <w:noProof/>
              </w:rPr>
              <w:t>Item Which Require Statutory Inspection (Sample)</w:t>
            </w:r>
            <w:r>
              <w:rPr>
                <w:noProof/>
                <w:webHidden/>
              </w:rPr>
              <w:tab/>
            </w:r>
            <w:r>
              <w:rPr>
                <w:noProof/>
                <w:webHidden/>
              </w:rPr>
              <w:fldChar w:fldCharType="begin"/>
            </w:r>
            <w:r>
              <w:rPr>
                <w:noProof/>
                <w:webHidden/>
              </w:rPr>
              <w:instrText xml:space="preserve"> PAGEREF _Toc43887143 \h </w:instrText>
            </w:r>
            <w:r>
              <w:rPr>
                <w:noProof/>
                <w:webHidden/>
              </w:rPr>
            </w:r>
            <w:r>
              <w:rPr>
                <w:noProof/>
                <w:webHidden/>
              </w:rPr>
              <w:fldChar w:fldCharType="separate"/>
            </w:r>
            <w:r w:rsidR="00362E63">
              <w:rPr>
                <w:noProof/>
                <w:webHidden/>
              </w:rPr>
              <w:t>2</w:t>
            </w:r>
            <w:r>
              <w:rPr>
                <w:noProof/>
                <w:webHidden/>
              </w:rPr>
              <w:fldChar w:fldCharType="end"/>
            </w:r>
          </w:hyperlink>
        </w:p>
        <w:p w14:paraId="211B0A93" w14:textId="77777777" w:rsidR="00753864" w:rsidRDefault="00753864">
          <w:pPr>
            <w:pStyle w:val="TOC1"/>
            <w:rPr>
              <w:rFonts w:asciiTheme="minorHAnsi" w:eastAsiaTheme="minorEastAsia" w:hAnsiTheme="minorHAnsi" w:cstheme="minorBidi"/>
              <w:b w:val="0"/>
              <w:lang w:val="en-IE" w:eastAsia="en-IE" w:bidi="ar-SA"/>
            </w:rPr>
          </w:pPr>
          <w:hyperlink w:anchor="_Toc43887144" w:history="1">
            <w:r w:rsidRPr="00D116D9">
              <w:rPr>
                <w:rStyle w:val="Hyperlink"/>
              </w:rPr>
              <w:t>APPENDIX J</w:t>
            </w:r>
            <w:r>
              <w:rPr>
                <w:webHidden/>
              </w:rPr>
              <w:tab/>
            </w:r>
            <w:r>
              <w:rPr>
                <w:webHidden/>
              </w:rPr>
              <w:fldChar w:fldCharType="begin"/>
            </w:r>
            <w:r>
              <w:rPr>
                <w:webHidden/>
              </w:rPr>
              <w:instrText xml:space="preserve"> PAGEREF _Toc43887144 \h </w:instrText>
            </w:r>
            <w:r>
              <w:rPr>
                <w:webHidden/>
              </w:rPr>
            </w:r>
            <w:r>
              <w:rPr>
                <w:webHidden/>
              </w:rPr>
              <w:fldChar w:fldCharType="separate"/>
            </w:r>
            <w:r w:rsidR="00362E63">
              <w:rPr>
                <w:webHidden/>
              </w:rPr>
              <w:t>2</w:t>
            </w:r>
            <w:r>
              <w:rPr>
                <w:webHidden/>
              </w:rPr>
              <w:fldChar w:fldCharType="end"/>
            </w:r>
          </w:hyperlink>
        </w:p>
        <w:p w14:paraId="25717588" w14:textId="77777777" w:rsidR="00753864" w:rsidRDefault="00753864">
          <w:pPr>
            <w:pStyle w:val="TOC2"/>
            <w:rPr>
              <w:rFonts w:eastAsiaTheme="minorEastAsia"/>
              <w:noProof/>
              <w:lang w:val="en-IE" w:eastAsia="en-IE"/>
            </w:rPr>
          </w:pPr>
          <w:hyperlink w:anchor="_Toc43887145" w:history="1">
            <w:r w:rsidRPr="00D116D9">
              <w:rPr>
                <w:rStyle w:val="Hyperlink"/>
                <w:noProof/>
              </w:rPr>
              <w:t>Equipment Register and Inspection Guidelines (Sample)</w:t>
            </w:r>
            <w:r>
              <w:rPr>
                <w:noProof/>
                <w:webHidden/>
              </w:rPr>
              <w:tab/>
            </w:r>
            <w:r>
              <w:rPr>
                <w:noProof/>
                <w:webHidden/>
              </w:rPr>
              <w:fldChar w:fldCharType="begin"/>
            </w:r>
            <w:r>
              <w:rPr>
                <w:noProof/>
                <w:webHidden/>
              </w:rPr>
              <w:instrText xml:space="preserve"> PAGEREF _Toc43887145 \h </w:instrText>
            </w:r>
            <w:r>
              <w:rPr>
                <w:noProof/>
                <w:webHidden/>
              </w:rPr>
            </w:r>
            <w:r>
              <w:rPr>
                <w:noProof/>
                <w:webHidden/>
              </w:rPr>
              <w:fldChar w:fldCharType="separate"/>
            </w:r>
            <w:r w:rsidR="00362E63">
              <w:rPr>
                <w:noProof/>
                <w:webHidden/>
              </w:rPr>
              <w:t>2</w:t>
            </w:r>
            <w:r>
              <w:rPr>
                <w:noProof/>
                <w:webHidden/>
              </w:rPr>
              <w:fldChar w:fldCharType="end"/>
            </w:r>
          </w:hyperlink>
        </w:p>
        <w:p w14:paraId="0CB6AADE" w14:textId="77777777" w:rsidR="00753864" w:rsidRDefault="00753864">
          <w:pPr>
            <w:pStyle w:val="TOC1"/>
            <w:rPr>
              <w:rFonts w:asciiTheme="minorHAnsi" w:eastAsiaTheme="minorEastAsia" w:hAnsiTheme="minorHAnsi" w:cstheme="minorBidi"/>
              <w:b w:val="0"/>
              <w:lang w:val="en-IE" w:eastAsia="en-IE" w:bidi="ar-SA"/>
            </w:rPr>
          </w:pPr>
          <w:hyperlink w:anchor="_Toc43887146" w:history="1">
            <w:r w:rsidRPr="00D116D9">
              <w:rPr>
                <w:rStyle w:val="Hyperlink"/>
              </w:rPr>
              <w:t>APPENDIX K</w:t>
            </w:r>
            <w:r>
              <w:rPr>
                <w:webHidden/>
              </w:rPr>
              <w:tab/>
            </w:r>
            <w:r>
              <w:rPr>
                <w:webHidden/>
              </w:rPr>
              <w:fldChar w:fldCharType="begin"/>
            </w:r>
            <w:r>
              <w:rPr>
                <w:webHidden/>
              </w:rPr>
              <w:instrText xml:space="preserve"> PAGEREF _Toc43887146 \h </w:instrText>
            </w:r>
            <w:r>
              <w:rPr>
                <w:webHidden/>
              </w:rPr>
            </w:r>
            <w:r>
              <w:rPr>
                <w:webHidden/>
              </w:rPr>
              <w:fldChar w:fldCharType="separate"/>
            </w:r>
            <w:r w:rsidR="00362E63">
              <w:rPr>
                <w:webHidden/>
              </w:rPr>
              <w:t>2</w:t>
            </w:r>
            <w:r>
              <w:rPr>
                <w:webHidden/>
              </w:rPr>
              <w:fldChar w:fldCharType="end"/>
            </w:r>
          </w:hyperlink>
        </w:p>
        <w:p w14:paraId="56C5AC90" w14:textId="77777777" w:rsidR="00753864" w:rsidRDefault="00753864">
          <w:pPr>
            <w:pStyle w:val="TOC2"/>
            <w:rPr>
              <w:rFonts w:eastAsiaTheme="minorEastAsia"/>
              <w:noProof/>
              <w:lang w:val="en-IE" w:eastAsia="en-IE"/>
            </w:rPr>
          </w:pPr>
          <w:hyperlink w:anchor="_Toc43887147" w:history="1">
            <w:r w:rsidRPr="00D116D9">
              <w:rPr>
                <w:rStyle w:val="Hyperlink"/>
                <w:noProof/>
              </w:rPr>
              <w:t>Employee Safety Induction Checklist (Sample)</w:t>
            </w:r>
            <w:r>
              <w:rPr>
                <w:noProof/>
                <w:webHidden/>
              </w:rPr>
              <w:tab/>
            </w:r>
            <w:r>
              <w:rPr>
                <w:noProof/>
                <w:webHidden/>
              </w:rPr>
              <w:fldChar w:fldCharType="begin"/>
            </w:r>
            <w:r>
              <w:rPr>
                <w:noProof/>
                <w:webHidden/>
              </w:rPr>
              <w:instrText xml:space="preserve"> PAGEREF _Toc43887147 \h </w:instrText>
            </w:r>
            <w:r>
              <w:rPr>
                <w:noProof/>
                <w:webHidden/>
              </w:rPr>
            </w:r>
            <w:r>
              <w:rPr>
                <w:noProof/>
                <w:webHidden/>
              </w:rPr>
              <w:fldChar w:fldCharType="separate"/>
            </w:r>
            <w:r w:rsidR="00362E63">
              <w:rPr>
                <w:noProof/>
                <w:webHidden/>
              </w:rPr>
              <w:t>2</w:t>
            </w:r>
            <w:r>
              <w:rPr>
                <w:noProof/>
                <w:webHidden/>
              </w:rPr>
              <w:fldChar w:fldCharType="end"/>
            </w:r>
          </w:hyperlink>
        </w:p>
        <w:p w14:paraId="7879E6B4" w14:textId="77777777" w:rsidR="00753864" w:rsidRDefault="00753864">
          <w:pPr>
            <w:pStyle w:val="TOC1"/>
            <w:rPr>
              <w:rFonts w:asciiTheme="minorHAnsi" w:eastAsiaTheme="minorEastAsia" w:hAnsiTheme="minorHAnsi" w:cstheme="minorBidi"/>
              <w:b w:val="0"/>
              <w:lang w:val="en-IE" w:eastAsia="en-IE" w:bidi="ar-SA"/>
            </w:rPr>
          </w:pPr>
          <w:hyperlink w:anchor="_Toc43887148" w:history="1">
            <w:r w:rsidRPr="00D116D9">
              <w:rPr>
                <w:rStyle w:val="Hyperlink"/>
              </w:rPr>
              <w:t>APPENDIX L</w:t>
            </w:r>
            <w:r>
              <w:rPr>
                <w:webHidden/>
              </w:rPr>
              <w:tab/>
            </w:r>
            <w:r>
              <w:rPr>
                <w:webHidden/>
              </w:rPr>
              <w:fldChar w:fldCharType="begin"/>
            </w:r>
            <w:r>
              <w:rPr>
                <w:webHidden/>
              </w:rPr>
              <w:instrText xml:space="preserve"> PAGEREF _Toc43887148 \h </w:instrText>
            </w:r>
            <w:r>
              <w:rPr>
                <w:webHidden/>
              </w:rPr>
            </w:r>
            <w:r>
              <w:rPr>
                <w:webHidden/>
              </w:rPr>
              <w:fldChar w:fldCharType="separate"/>
            </w:r>
            <w:r w:rsidR="00362E63">
              <w:rPr>
                <w:webHidden/>
              </w:rPr>
              <w:t>2</w:t>
            </w:r>
            <w:r>
              <w:rPr>
                <w:webHidden/>
              </w:rPr>
              <w:fldChar w:fldCharType="end"/>
            </w:r>
          </w:hyperlink>
        </w:p>
        <w:p w14:paraId="779471C9" w14:textId="77777777" w:rsidR="00753864" w:rsidRDefault="00753864">
          <w:pPr>
            <w:pStyle w:val="TOC2"/>
            <w:rPr>
              <w:rFonts w:eastAsiaTheme="minorEastAsia"/>
              <w:noProof/>
              <w:lang w:val="en-IE" w:eastAsia="en-IE"/>
            </w:rPr>
          </w:pPr>
          <w:hyperlink w:anchor="_Toc43887149" w:history="1">
            <w:r w:rsidRPr="00D116D9">
              <w:rPr>
                <w:rStyle w:val="Hyperlink"/>
                <w:noProof/>
              </w:rPr>
              <w:t>Safety Rep Checklist Form (Sample)</w:t>
            </w:r>
            <w:r>
              <w:rPr>
                <w:noProof/>
                <w:webHidden/>
              </w:rPr>
              <w:tab/>
            </w:r>
            <w:r>
              <w:rPr>
                <w:noProof/>
                <w:webHidden/>
              </w:rPr>
              <w:fldChar w:fldCharType="begin"/>
            </w:r>
            <w:r>
              <w:rPr>
                <w:noProof/>
                <w:webHidden/>
              </w:rPr>
              <w:instrText xml:space="preserve"> PAGEREF _Toc43887149 \h </w:instrText>
            </w:r>
            <w:r>
              <w:rPr>
                <w:noProof/>
                <w:webHidden/>
              </w:rPr>
            </w:r>
            <w:r>
              <w:rPr>
                <w:noProof/>
                <w:webHidden/>
              </w:rPr>
              <w:fldChar w:fldCharType="separate"/>
            </w:r>
            <w:r w:rsidR="00362E63">
              <w:rPr>
                <w:noProof/>
                <w:webHidden/>
              </w:rPr>
              <w:t>2</w:t>
            </w:r>
            <w:r>
              <w:rPr>
                <w:noProof/>
                <w:webHidden/>
              </w:rPr>
              <w:fldChar w:fldCharType="end"/>
            </w:r>
          </w:hyperlink>
        </w:p>
        <w:p w14:paraId="14DE2987" w14:textId="77777777" w:rsidR="00753864" w:rsidRDefault="00753864">
          <w:pPr>
            <w:pStyle w:val="TOC1"/>
            <w:rPr>
              <w:rFonts w:asciiTheme="minorHAnsi" w:eastAsiaTheme="minorEastAsia" w:hAnsiTheme="minorHAnsi" w:cstheme="minorBidi"/>
              <w:b w:val="0"/>
              <w:lang w:val="en-IE" w:eastAsia="en-IE" w:bidi="ar-SA"/>
            </w:rPr>
          </w:pPr>
          <w:hyperlink w:anchor="_Toc43887150" w:history="1">
            <w:r w:rsidRPr="00D116D9">
              <w:rPr>
                <w:rStyle w:val="Hyperlink"/>
              </w:rPr>
              <w:t>APPENDIX M</w:t>
            </w:r>
            <w:r>
              <w:rPr>
                <w:webHidden/>
              </w:rPr>
              <w:tab/>
            </w:r>
            <w:r>
              <w:rPr>
                <w:webHidden/>
              </w:rPr>
              <w:fldChar w:fldCharType="begin"/>
            </w:r>
            <w:r>
              <w:rPr>
                <w:webHidden/>
              </w:rPr>
              <w:instrText xml:space="preserve"> PAGEREF _Toc43887150 \h </w:instrText>
            </w:r>
            <w:r>
              <w:rPr>
                <w:webHidden/>
              </w:rPr>
            </w:r>
            <w:r>
              <w:rPr>
                <w:webHidden/>
              </w:rPr>
              <w:fldChar w:fldCharType="separate"/>
            </w:r>
            <w:r w:rsidR="00362E63">
              <w:rPr>
                <w:webHidden/>
              </w:rPr>
              <w:t>2</w:t>
            </w:r>
            <w:r>
              <w:rPr>
                <w:webHidden/>
              </w:rPr>
              <w:fldChar w:fldCharType="end"/>
            </w:r>
          </w:hyperlink>
        </w:p>
        <w:p w14:paraId="29EBDD1C" w14:textId="77777777" w:rsidR="00753864" w:rsidRDefault="00753864">
          <w:pPr>
            <w:pStyle w:val="TOC2"/>
            <w:rPr>
              <w:rFonts w:eastAsiaTheme="minorEastAsia"/>
              <w:noProof/>
              <w:lang w:val="en-IE" w:eastAsia="en-IE"/>
            </w:rPr>
          </w:pPr>
          <w:hyperlink w:anchor="_Toc43887151" w:history="1">
            <w:r w:rsidRPr="00D116D9">
              <w:rPr>
                <w:rStyle w:val="Hyperlink"/>
                <w:rFonts w:eastAsia="Times New Roman"/>
                <w:noProof/>
              </w:rPr>
              <w:t>Annual Health &amp; Safety Checklist (Sample)</w:t>
            </w:r>
            <w:r>
              <w:rPr>
                <w:noProof/>
                <w:webHidden/>
              </w:rPr>
              <w:tab/>
            </w:r>
            <w:r>
              <w:rPr>
                <w:noProof/>
                <w:webHidden/>
              </w:rPr>
              <w:fldChar w:fldCharType="begin"/>
            </w:r>
            <w:r>
              <w:rPr>
                <w:noProof/>
                <w:webHidden/>
              </w:rPr>
              <w:instrText xml:space="preserve"> PAGEREF _Toc43887151 \h </w:instrText>
            </w:r>
            <w:r>
              <w:rPr>
                <w:noProof/>
                <w:webHidden/>
              </w:rPr>
            </w:r>
            <w:r>
              <w:rPr>
                <w:noProof/>
                <w:webHidden/>
              </w:rPr>
              <w:fldChar w:fldCharType="separate"/>
            </w:r>
            <w:r w:rsidR="00362E63">
              <w:rPr>
                <w:noProof/>
                <w:webHidden/>
              </w:rPr>
              <w:t>2</w:t>
            </w:r>
            <w:r>
              <w:rPr>
                <w:noProof/>
                <w:webHidden/>
              </w:rPr>
              <w:fldChar w:fldCharType="end"/>
            </w:r>
          </w:hyperlink>
        </w:p>
        <w:p w14:paraId="588E566F" w14:textId="77777777" w:rsidR="00753864" w:rsidRDefault="00753864">
          <w:pPr>
            <w:pStyle w:val="TOC1"/>
            <w:rPr>
              <w:rFonts w:asciiTheme="minorHAnsi" w:eastAsiaTheme="minorEastAsia" w:hAnsiTheme="minorHAnsi" w:cstheme="minorBidi"/>
              <w:b w:val="0"/>
              <w:lang w:val="en-IE" w:eastAsia="en-IE" w:bidi="ar-SA"/>
            </w:rPr>
          </w:pPr>
          <w:hyperlink w:anchor="_Toc43887152" w:history="1">
            <w:r w:rsidRPr="00D116D9">
              <w:rPr>
                <w:rStyle w:val="Hyperlink"/>
              </w:rPr>
              <w:t>APPENDIX N</w:t>
            </w:r>
            <w:r>
              <w:rPr>
                <w:webHidden/>
              </w:rPr>
              <w:tab/>
            </w:r>
            <w:r>
              <w:rPr>
                <w:webHidden/>
              </w:rPr>
              <w:fldChar w:fldCharType="begin"/>
            </w:r>
            <w:r>
              <w:rPr>
                <w:webHidden/>
              </w:rPr>
              <w:instrText xml:space="preserve"> PAGEREF _Toc43887152 \h </w:instrText>
            </w:r>
            <w:r>
              <w:rPr>
                <w:webHidden/>
              </w:rPr>
            </w:r>
            <w:r>
              <w:rPr>
                <w:webHidden/>
              </w:rPr>
              <w:fldChar w:fldCharType="separate"/>
            </w:r>
            <w:r w:rsidR="00362E63">
              <w:rPr>
                <w:webHidden/>
              </w:rPr>
              <w:t>2</w:t>
            </w:r>
            <w:r>
              <w:rPr>
                <w:webHidden/>
              </w:rPr>
              <w:fldChar w:fldCharType="end"/>
            </w:r>
          </w:hyperlink>
        </w:p>
        <w:p w14:paraId="6796C34D" w14:textId="77777777" w:rsidR="00753864" w:rsidRDefault="00753864">
          <w:pPr>
            <w:pStyle w:val="TOC2"/>
            <w:rPr>
              <w:rFonts w:eastAsiaTheme="minorEastAsia"/>
              <w:noProof/>
              <w:lang w:val="en-IE" w:eastAsia="en-IE"/>
            </w:rPr>
          </w:pPr>
          <w:hyperlink w:anchor="_Toc43887153" w:history="1">
            <w:r w:rsidRPr="00D116D9">
              <w:rPr>
                <w:rStyle w:val="Hyperlink"/>
                <w:noProof/>
              </w:rPr>
              <w:t>Additional materials for adapting to centre specific requirements</w:t>
            </w:r>
            <w:r>
              <w:rPr>
                <w:noProof/>
                <w:webHidden/>
              </w:rPr>
              <w:tab/>
            </w:r>
            <w:r>
              <w:rPr>
                <w:noProof/>
                <w:webHidden/>
              </w:rPr>
              <w:fldChar w:fldCharType="begin"/>
            </w:r>
            <w:r>
              <w:rPr>
                <w:noProof/>
                <w:webHidden/>
              </w:rPr>
              <w:instrText xml:space="preserve"> PAGEREF _Toc43887153 \h </w:instrText>
            </w:r>
            <w:r>
              <w:rPr>
                <w:noProof/>
                <w:webHidden/>
              </w:rPr>
            </w:r>
            <w:r>
              <w:rPr>
                <w:noProof/>
                <w:webHidden/>
              </w:rPr>
              <w:fldChar w:fldCharType="separate"/>
            </w:r>
            <w:r w:rsidR="00362E63">
              <w:rPr>
                <w:noProof/>
                <w:webHidden/>
              </w:rPr>
              <w:t>2</w:t>
            </w:r>
            <w:r>
              <w:rPr>
                <w:noProof/>
                <w:webHidden/>
              </w:rPr>
              <w:fldChar w:fldCharType="end"/>
            </w:r>
          </w:hyperlink>
        </w:p>
        <w:p w14:paraId="1DCF5F28" w14:textId="77777777" w:rsidR="00753864" w:rsidRDefault="00753864">
          <w:pPr>
            <w:pStyle w:val="TOC3"/>
            <w:tabs>
              <w:tab w:val="left" w:pos="1100"/>
              <w:tab w:val="right" w:leader="dot" w:pos="10055"/>
            </w:tabs>
            <w:rPr>
              <w:rFonts w:eastAsiaTheme="minorEastAsia"/>
              <w:noProof/>
              <w:lang w:val="en-IE" w:eastAsia="en-IE"/>
            </w:rPr>
          </w:pPr>
          <w:hyperlink w:anchor="_Toc43887154" w:history="1">
            <w:r w:rsidRPr="00D116D9">
              <w:rPr>
                <w:rStyle w:val="Hyperlink"/>
                <w:noProof/>
              </w:rPr>
              <w:t xml:space="preserve">N.1 </w:t>
            </w:r>
            <w:r>
              <w:rPr>
                <w:rFonts w:eastAsiaTheme="minorEastAsia"/>
                <w:noProof/>
                <w:lang w:val="en-IE" w:eastAsia="en-IE"/>
              </w:rPr>
              <w:tab/>
            </w:r>
            <w:r w:rsidRPr="00D116D9">
              <w:rPr>
                <w:rStyle w:val="Hyperlink"/>
                <w:noProof/>
              </w:rPr>
              <w:t>Chemical Substances</w:t>
            </w:r>
            <w:r>
              <w:rPr>
                <w:noProof/>
                <w:webHidden/>
              </w:rPr>
              <w:tab/>
            </w:r>
            <w:r>
              <w:rPr>
                <w:noProof/>
                <w:webHidden/>
              </w:rPr>
              <w:fldChar w:fldCharType="begin"/>
            </w:r>
            <w:r>
              <w:rPr>
                <w:noProof/>
                <w:webHidden/>
              </w:rPr>
              <w:instrText xml:space="preserve"> PAGEREF _Toc43887154 \h </w:instrText>
            </w:r>
            <w:r>
              <w:rPr>
                <w:noProof/>
                <w:webHidden/>
              </w:rPr>
            </w:r>
            <w:r>
              <w:rPr>
                <w:noProof/>
                <w:webHidden/>
              </w:rPr>
              <w:fldChar w:fldCharType="separate"/>
            </w:r>
            <w:r w:rsidR="00362E63">
              <w:rPr>
                <w:noProof/>
                <w:webHidden/>
              </w:rPr>
              <w:t>2</w:t>
            </w:r>
            <w:r>
              <w:rPr>
                <w:noProof/>
                <w:webHidden/>
              </w:rPr>
              <w:fldChar w:fldCharType="end"/>
            </w:r>
          </w:hyperlink>
        </w:p>
        <w:p w14:paraId="37823083" w14:textId="77777777" w:rsidR="00753864" w:rsidRDefault="00753864">
          <w:pPr>
            <w:pStyle w:val="TOC3"/>
            <w:tabs>
              <w:tab w:val="left" w:pos="1100"/>
              <w:tab w:val="right" w:leader="dot" w:pos="10055"/>
            </w:tabs>
            <w:rPr>
              <w:rFonts w:eastAsiaTheme="minorEastAsia"/>
              <w:noProof/>
              <w:lang w:val="en-IE" w:eastAsia="en-IE"/>
            </w:rPr>
          </w:pPr>
          <w:hyperlink w:anchor="_Toc43887155" w:history="1">
            <w:r w:rsidRPr="00D116D9">
              <w:rPr>
                <w:rStyle w:val="Hyperlink"/>
                <w:noProof/>
              </w:rPr>
              <w:t xml:space="preserve">N.2 </w:t>
            </w:r>
            <w:r>
              <w:rPr>
                <w:rFonts w:eastAsiaTheme="minorEastAsia"/>
                <w:noProof/>
                <w:lang w:val="en-IE" w:eastAsia="en-IE"/>
              </w:rPr>
              <w:tab/>
            </w:r>
            <w:r w:rsidRPr="00D116D9">
              <w:rPr>
                <w:rStyle w:val="Hyperlink"/>
                <w:noProof/>
              </w:rPr>
              <w:t>Slips, Trips and Falls</w:t>
            </w:r>
            <w:r>
              <w:rPr>
                <w:noProof/>
                <w:webHidden/>
              </w:rPr>
              <w:tab/>
            </w:r>
            <w:r>
              <w:rPr>
                <w:noProof/>
                <w:webHidden/>
              </w:rPr>
              <w:fldChar w:fldCharType="begin"/>
            </w:r>
            <w:r>
              <w:rPr>
                <w:noProof/>
                <w:webHidden/>
              </w:rPr>
              <w:instrText xml:space="preserve"> PAGEREF _Toc43887155 \h </w:instrText>
            </w:r>
            <w:r>
              <w:rPr>
                <w:noProof/>
                <w:webHidden/>
              </w:rPr>
            </w:r>
            <w:r>
              <w:rPr>
                <w:noProof/>
                <w:webHidden/>
              </w:rPr>
              <w:fldChar w:fldCharType="separate"/>
            </w:r>
            <w:r w:rsidR="00362E63">
              <w:rPr>
                <w:noProof/>
                <w:webHidden/>
              </w:rPr>
              <w:t>2</w:t>
            </w:r>
            <w:r>
              <w:rPr>
                <w:noProof/>
                <w:webHidden/>
              </w:rPr>
              <w:fldChar w:fldCharType="end"/>
            </w:r>
          </w:hyperlink>
        </w:p>
        <w:p w14:paraId="188BE729" w14:textId="77777777" w:rsidR="00753864" w:rsidRDefault="00753864">
          <w:pPr>
            <w:pStyle w:val="TOC3"/>
            <w:tabs>
              <w:tab w:val="left" w:pos="1100"/>
              <w:tab w:val="right" w:leader="dot" w:pos="10055"/>
            </w:tabs>
            <w:rPr>
              <w:rFonts w:eastAsiaTheme="minorEastAsia"/>
              <w:noProof/>
              <w:lang w:val="en-IE" w:eastAsia="en-IE"/>
            </w:rPr>
          </w:pPr>
          <w:hyperlink w:anchor="_Toc43887156" w:history="1">
            <w:r w:rsidRPr="00D116D9">
              <w:rPr>
                <w:rStyle w:val="Hyperlink"/>
                <w:noProof/>
              </w:rPr>
              <w:t xml:space="preserve">N.3 </w:t>
            </w:r>
            <w:r>
              <w:rPr>
                <w:rFonts w:eastAsiaTheme="minorEastAsia"/>
                <w:noProof/>
                <w:lang w:val="en-IE" w:eastAsia="en-IE"/>
              </w:rPr>
              <w:tab/>
            </w:r>
            <w:r w:rsidRPr="00D116D9">
              <w:rPr>
                <w:rStyle w:val="Hyperlink"/>
                <w:noProof/>
              </w:rPr>
              <w:t>Welfare / Hygiene Facilities</w:t>
            </w:r>
            <w:r>
              <w:rPr>
                <w:noProof/>
                <w:webHidden/>
              </w:rPr>
              <w:tab/>
            </w:r>
            <w:r>
              <w:rPr>
                <w:noProof/>
                <w:webHidden/>
              </w:rPr>
              <w:fldChar w:fldCharType="begin"/>
            </w:r>
            <w:r>
              <w:rPr>
                <w:noProof/>
                <w:webHidden/>
              </w:rPr>
              <w:instrText xml:space="preserve"> PAGEREF _Toc43887156 \h </w:instrText>
            </w:r>
            <w:r>
              <w:rPr>
                <w:noProof/>
                <w:webHidden/>
              </w:rPr>
            </w:r>
            <w:r>
              <w:rPr>
                <w:noProof/>
                <w:webHidden/>
              </w:rPr>
              <w:fldChar w:fldCharType="separate"/>
            </w:r>
            <w:r w:rsidR="00362E63">
              <w:rPr>
                <w:noProof/>
                <w:webHidden/>
              </w:rPr>
              <w:t>2</w:t>
            </w:r>
            <w:r>
              <w:rPr>
                <w:noProof/>
                <w:webHidden/>
              </w:rPr>
              <w:fldChar w:fldCharType="end"/>
            </w:r>
          </w:hyperlink>
        </w:p>
        <w:p w14:paraId="4A2FD401" w14:textId="77777777" w:rsidR="00753864" w:rsidRDefault="00753864">
          <w:pPr>
            <w:pStyle w:val="TOC3"/>
            <w:tabs>
              <w:tab w:val="left" w:pos="1100"/>
              <w:tab w:val="right" w:leader="dot" w:pos="10055"/>
            </w:tabs>
            <w:rPr>
              <w:rFonts w:eastAsiaTheme="minorEastAsia"/>
              <w:noProof/>
              <w:lang w:val="en-IE" w:eastAsia="en-IE"/>
            </w:rPr>
          </w:pPr>
          <w:hyperlink w:anchor="_Toc43887157" w:history="1">
            <w:r w:rsidRPr="00D116D9">
              <w:rPr>
                <w:rStyle w:val="Hyperlink"/>
                <w:noProof/>
              </w:rPr>
              <w:t xml:space="preserve">N.4 </w:t>
            </w:r>
            <w:r>
              <w:rPr>
                <w:rFonts w:eastAsiaTheme="minorEastAsia"/>
                <w:noProof/>
                <w:lang w:val="en-IE" w:eastAsia="en-IE"/>
              </w:rPr>
              <w:tab/>
            </w:r>
            <w:r w:rsidRPr="00D116D9">
              <w:rPr>
                <w:rStyle w:val="Hyperlink"/>
                <w:noProof/>
              </w:rPr>
              <w:t>Manual Handling</w:t>
            </w:r>
            <w:r>
              <w:rPr>
                <w:noProof/>
                <w:webHidden/>
              </w:rPr>
              <w:tab/>
            </w:r>
            <w:r>
              <w:rPr>
                <w:noProof/>
                <w:webHidden/>
              </w:rPr>
              <w:fldChar w:fldCharType="begin"/>
            </w:r>
            <w:r>
              <w:rPr>
                <w:noProof/>
                <w:webHidden/>
              </w:rPr>
              <w:instrText xml:space="preserve"> PAGEREF _Toc43887157 \h </w:instrText>
            </w:r>
            <w:r>
              <w:rPr>
                <w:noProof/>
                <w:webHidden/>
              </w:rPr>
            </w:r>
            <w:r>
              <w:rPr>
                <w:noProof/>
                <w:webHidden/>
              </w:rPr>
              <w:fldChar w:fldCharType="separate"/>
            </w:r>
            <w:r w:rsidR="00362E63">
              <w:rPr>
                <w:noProof/>
                <w:webHidden/>
              </w:rPr>
              <w:t>2</w:t>
            </w:r>
            <w:r>
              <w:rPr>
                <w:noProof/>
                <w:webHidden/>
              </w:rPr>
              <w:fldChar w:fldCharType="end"/>
            </w:r>
          </w:hyperlink>
        </w:p>
        <w:p w14:paraId="27E5087A" w14:textId="77777777" w:rsidR="00753864" w:rsidRDefault="00753864">
          <w:pPr>
            <w:pStyle w:val="TOC3"/>
            <w:tabs>
              <w:tab w:val="left" w:pos="1100"/>
              <w:tab w:val="right" w:leader="dot" w:pos="10055"/>
            </w:tabs>
            <w:rPr>
              <w:rFonts w:eastAsiaTheme="minorEastAsia"/>
              <w:noProof/>
              <w:lang w:val="en-IE" w:eastAsia="en-IE"/>
            </w:rPr>
          </w:pPr>
          <w:hyperlink w:anchor="_Toc43887158" w:history="1">
            <w:r w:rsidRPr="00D116D9">
              <w:rPr>
                <w:rStyle w:val="Hyperlink"/>
                <w:noProof/>
              </w:rPr>
              <w:t xml:space="preserve">N.5 </w:t>
            </w:r>
            <w:r>
              <w:rPr>
                <w:rFonts w:eastAsiaTheme="minorEastAsia"/>
                <w:noProof/>
                <w:lang w:val="en-IE" w:eastAsia="en-IE"/>
              </w:rPr>
              <w:tab/>
            </w:r>
            <w:r w:rsidRPr="00D116D9">
              <w:rPr>
                <w:rStyle w:val="Hyperlink"/>
                <w:noProof/>
              </w:rPr>
              <w:t>Computer Workstation</w:t>
            </w:r>
            <w:r>
              <w:rPr>
                <w:noProof/>
                <w:webHidden/>
              </w:rPr>
              <w:tab/>
            </w:r>
            <w:r>
              <w:rPr>
                <w:noProof/>
                <w:webHidden/>
              </w:rPr>
              <w:fldChar w:fldCharType="begin"/>
            </w:r>
            <w:r>
              <w:rPr>
                <w:noProof/>
                <w:webHidden/>
              </w:rPr>
              <w:instrText xml:space="preserve"> PAGEREF _Toc43887158 \h </w:instrText>
            </w:r>
            <w:r>
              <w:rPr>
                <w:noProof/>
                <w:webHidden/>
              </w:rPr>
            </w:r>
            <w:r>
              <w:rPr>
                <w:noProof/>
                <w:webHidden/>
              </w:rPr>
              <w:fldChar w:fldCharType="separate"/>
            </w:r>
            <w:r w:rsidR="00362E63">
              <w:rPr>
                <w:noProof/>
                <w:webHidden/>
              </w:rPr>
              <w:t>2</w:t>
            </w:r>
            <w:r>
              <w:rPr>
                <w:noProof/>
                <w:webHidden/>
              </w:rPr>
              <w:fldChar w:fldCharType="end"/>
            </w:r>
          </w:hyperlink>
        </w:p>
        <w:p w14:paraId="1882E932" w14:textId="77777777" w:rsidR="00753864" w:rsidRDefault="00753864">
          <w:pPr>
            <w:pStyle w:val="TOC3"/>
            <w:tabs>
              <w:tab w:val="left" w:pos="1100"/>
              <w:tab w:val="right" w:leader="dot" w:pos="10055"/>
            </w:tabs>
            <w:rPr>
              <w:rFonts w:eastAsiaTheme="minorEastAsia"/>
              <w:noProof/>
              <w:lang w:val="en-IE" w:eastAsia="en-IE"/>
            </w:rPr>
          </w:pPr>
          <w:hyperlink w:anchor="_Toc43887159" w:history="1">
            <w:r w:rsidRPr="00D116D9">
              <w:rPr>
                <w:rStyle w:val="Hyperlink"/>
                <w:noProof/>
              </w:rPr>
              <w:t xml:space="preserve">N.6 </w:t>
            </w:r>
            <w:r>
              <w:rPr>
                <w:rFonts w:eastAsiaTheme="minorEastAsia"/>
                <w:noProof/>
                <w:lang w:val="en-IE" w:eastAsia="en-IE"/>
              </w:rPr>
              <w:tab/>
            </w:r>
            <w:r w:rsidRPr="00D116D9">
              <w:rPr>
                <w:rStyle w:val="Hyperlink"/>
                <w:noProof/>
              </w:rPr>
              <w:t>Practical Rooms</w:t>
            </w:r>
            <w:r>
              <w:rPr>
                <w:noProof/>
                <w:webHidden/>
              </w:rPr>
              <w:tab/>
            </w:r>
            <w:r>
              <w:rPr>
                <w:noProof/>
                <w:webHidden/>
              </w:rPr>
              <w:fldChar w:fldCharType="begin"/>
            </w:r>
            <w:r>
              <w:rPr>
                <w:noProof/>
                <w:webHidden/>
              </w:rPr>
              <w:instrText xml:space="preserve"> PAGEREF _Toc43887159 \h </w:instrText>
            </w:r>
            <w:r>
              <w:rPr>
                <w:noProof/>
                <w:webHidden/>
              </w:rPr>
            </w:r>
            <w:r>
              <w:rPr>
                <w:noProof/>
                <w:webHidden/>
              </w:rPr>
              <w:fldChar w:fldCharType="separate"/>
            </w:r>
            <w:r w:rsidR="00362E63">
              <w:rPr>
                <w:noProof/>
                <w:webHidden/>
              </w:rPr>
              <w:t>2</w:t>
            </w:r>
            <w:r>
              <w:rPr>
                <w:noProof/>
                <w:webHidden/>
              </w:rPr>
              <w:fldChar w:fldCharType="end"/>
            </w:r>
          </w:hyperlink>
        </w:p>
        <w:p w14:paraId="7138D178" w14:textId="77777777" w:rsidR="00753864" w:rsidRDefault="00753864">
          <w:pPr>
            <w:pStyle w:val="TOC3"/>
            <w:tabs>
              <w:tab w:val="left" w:pos="1100"/>
              <w:tab w:val="right" w:leader="dot" w:pos="10055"/>
            </w:tabs>
            <w:rPr>
              <w:rFonts w:eastAsiaTheme="minorEastAsia"/>
              <w:noProof/>
              <w:lang w:val="en-IE" w:eastAsia="en-IE"/>
            </w:rPr>
          </w:pPr>
          <w:hyperlink w:anchor="_Toc43887160" w:history="1">
            <w:r w:rsidRPr="00D116D9">
              <w:rPr>
                <w:rStyle w:val="Hyperlink"/>
                <w:noProof/>
              </w:rPr>
              <w:t xml:space="preserve">N.7 </w:t>
            </w:r>
            <w:r>
              <w:rPr>
                <w:rFonts w:eastAsiaTheme="minorEastAsia"/>
                <w:noProof/>
                <w:lang w:val="en-IE" w:eastAsia="en-IE"/>
              </w:rPr>
              <w:tab/>
            </w:r>
            <w:r w:rsidRPr="00D116D9">
              <w:rPr>
                <w:rStyle w:val="Hyperlink"/>
                <w:noProof/>
              </w:rPr>
              <w:t>Control of Work Experience Employers</w:t>
            </w:r>
            <w:r>
              <w:rPr>
                <w:noProof/>
                <w:webHidden/>
              </w:rPr>
              <w:tab/>
            </w:r>
            <w:r>
              <w:rPr>
                <w:noProof/>
                <w:webHidden/>
              </w:rPr>
              <w:fldChar w:fldCharType="begin"/>
            </w:r>
            <w:r>
              <w:rPr>
                <w:noProof/>
                <w:webHidden/>
              </w:rPr>
              <w:instrText xml:space="preserve"> PAGEREF _Toc43887160 \h </w:instrText>
            </w:r>
            <w:r>
              <w:rPr>
                <w:noProof/>
                <w:webHidden/>
              </w:rPr>
            </w:r>
            <w:r>
              <w:rPr>
                <w:noProof/>
                <w:webHidden/>
              </w:rPr>
              <w:fldChar w:fldCharType="separate"/>
            </w:r>
            <w:r w:rsidR="00362E63">
              <w:rPr>
                <w:noProof/>
                <w:webHidden/>
              </w:rPr>
              <w:t>2</w:t>
            </w:r>
            <w:r>
              <w:rPr>
                <w:noProof/>
                <w:webHidden/>
              </w:rPr>
              <w:fldChar w:fldCharType="end"/>
            </w:r>
          </w:hyperlink>
        </w:p>
        <w:p w14:paraId="2BC8CC2D" w14:textId="77777777" w:rsidR="00753864" w:rsidRDefault="00753864">
          <w:pPr>
            <w:pStyle w:val="TOC3"/>
            <w:tabs>
              <w:tab w:val="left" w:pos="1100"/>
              <w:tab w:val="right" w:leader="dot" w:pos="10055"/>
            </w:tabs>
            <w:rPr>
              <w:rFonts w:eastAsiaTheme="minorEastAsia"/>
              <w:noProof/>
              <w:lang w:val="en-IE" w:eastAsia="en-IE"/>
            </w:rPr>
          </w:pPr>
          <w:hyperlink w:anchor="_Toc43887161" w:history="1">
            <w:r w:rsidRPr="00D116D9">
              <w:rPr>
                <w:rStyle w:val="Hyperlink"/>
                <w:noProof/>
              </w:rPr>
              <w:t xml:space="preserve">N.8 </w:t>
            </w:r>
            <w:r>
              <w:rPr>
                <w:rFonts w:eastAsiaTheme="minorEastAsia"/>
                <w:noProof/>
                <w:lang w:val="en-IE" w:eastAsia="en-IE"/>
              </w:rPr>
              <w:tab/>
            </w:r>
            <w:r w:rsidRPr="00D116D9">
              <w:rPr>
                <w:rStyle w:val="Hyperlink"/>
                <w:noProof/>
              </w:rPr>
              <w:t>Centre off Site Activity (Student Trips / Events)</w:t>
            </w:r>
            <w:r>
              <w:rPr>
                <w:noProof/>
                <w:webHidden/>
              </w:rPr>
              <w:tab/>
            </w:r>
            <w:r>
              <w:rPr>
                <w:noProof/>
                <w:webHidden/>
              </w:rPr>
              <w:fldChar w:fldCharType="begin"/>
            </w:r>
            <w:r>
              <w:rPr>
                <w:noProof/>
                <w:webHidden/>
              </w:rPr>
              <w:instrText xml:space="preserve"> PAGEREF _Toc43887161 \h </w:instrText>
            </w:r>
            <w:r>
              <w:rPr>
                <w:noProof/>
                <w:webHidden/>
              </w:rPr>
            </w:r>
            <w:r>
              <w:rPr>
                <w:noProof/>
                <w:webHidden/>
              </w:rPr>
              <w:fldChar w:fldCharType="separate"/>
            </w:r>
            <w:r w:rsidR="00362E63">
              <w:rPr>
                <w:noProof/>
                <w:webHidden/>
              </w:rPr>
              <w:t>2</w:t>
            </w:r>
            <w:r>
              <w:rPr>
                <w:noProof/>
                <w:webHidden/>
              </w:rPr>
              <w:fldChar w:fldCharType="end"/>
            </w:r>
          </w:hyperlink>
        </w:p>
        <w:p w14:paraId="514D9D42" w14:textId="77777777" w:rsidR="00753864" w:rsidRDefault="00753864">
          <w:pPr>
            <w:pStyle w:val="TOC3"/>
            <w:tabs>
              <w:tab w:val="left" w:pos="1100"/>
              <w:tab w:val="right" w:leader="dot" w:pos="10055"/>
            </w:tabs>
            <w:rPr>
              <w:rFonts w:eastAsiaTheme="minorEastAsia"/>
              <w:noProof/>
              <w:lang w:val="en-IE" w:eastAsia="en-IE"/>
            </w:rPr>
          </w:pPr>
          <w:hyperlink w:anchor="_Toc43887162" w:history="1">
            <w:r w:rsidRPr="00D116D9">
              <w:rPr>
                <w:rStyle w:val="Hyperlink"/>
                <w:noProof/>
              </w:rPr>
              <w:t xml:space="preserve">N.9 </w:t>
            </w:r>
            <w:r>
              <w:rPr>
                <w:rFonts w:eastAsiaTheme="minorEastAsia"/>
                <w:noProof/>
                <w:lang w:val="en-IE" w:eastAsia="en-IE"/>
              </w:rPr>
              <w:tab/>
            </w:r>
            <w:r w:rsidRPr="00D116D9">
              <w:rPr>
                <w:rStyle w:val="Hyperlink"/>
                <w:noProof/>
              </w:rPr>
              <w:t>Use of Centre Premises by Third Parties</w:t>
            </w:r>
            <w:r>
              <w:rPr>
                <w:noProof/>
                <w:webHidden/>
              </w:rPr>
              <w:tab/>
            </w:r>
            <w:r>
              <w:rPr>
                <w:noProof/>
                <w:webHidden/>
              </w:rPr>
              <w:fldChar w:fldCharType="begin"/>
            </w:r>
            <w:r>
              <w:rPr>
                <w:noProof/>
                <w:webHidden/>
              </w:rPr>
              <w:instrText xml:space="preserve"> PAGEREF _Toc43887162 \h </w:instrText>
            </w:r>
            <w:r>
              <w:rPr>
                <w:noProof/>
                <w:webHidden/>
              </w:rPr>
            </w:r>
            <w:r>
              <w:rPr>
                <w:noProof/>
                <w:webHidden/>
              </w:rPr>
              <w:fldChar w:fldCharType="separate"/>
            </w:r>
            <w:r w:rsidR="00362E63">
              <w:rPr>
                <w:noProof/>
                <w:webHidden/>
              </w:rPr>
              <w:t>2</w:t>
            </w:r>
            <w:r>
              <w:rPr>
                <w:noProof/>
                <w:webHidden/>
              </w:rPr>
              <w:fldChar w:fldCharType="end"/>
            </w:r>
          </w:hyperlink>
        </w:p>
        <w:p w14:paraId="2996CEAF" w14:textId="77777777" w:rsidR="00753864" w:rsidRDefault="00753864">
          <w:pPr>
            <w:pStyle w:val="TOC3"/>
            <w:tabs>
              <w:tab w:val="left" w:pos="1320"/>
              <w:tab w:val="right" w:leader="dot" w:pos="10055"/>
            </w:tabs>
            <w:rPr>
              <w:rFonts w:eastAsiaTheme="minorEastAsia"/>
              <w:noProof/>
              <w:lang w:val="en-IE" w:eastAsia="en-IE"/>
            </w:rPr>
          </w:pPr>
          <w:hyperlink w:anchor="_Toc43887163" w:history="1">
            <w:r w:rsidRPr="00D116D9">
              <w:rPr>
                <w:rStyle w:val="Hyperlink"/>
                <w:noProof/>
              </w:rPr>
              <w:t xml:space="preserve">N.10 </w:t>
            </w:r>
            <w:r>
              <w:rPr>
                <w:rFonts w:eastAsiaTheme="minorEastAsia"/>
                <w:noProof/>
                <w:lang w:val="en-IE" w:eastAsia="en-IE"/>
              </w:rPr>
              <w:tab/>
            </w:r>
            <w:r w:rsidRPr="00D116D9">
              <w:rPr>
                <w:rStyle w:val="Hyperlink"/>
                <w:noProof/>
              </w:rPr>
              <w:t>Lone Working</w:t>
            </w:r>
            <w:r>
              <w:rPr>
                <w:noProof/>
                <w:webHidden/>
              </w:rPr>
              <w:tab/>
            </w:r>
            <w:r>
              <w:rPr>
                <w:noProof/>
                <w:webHidden/>
              </w:rPr>
              <w:fldChar w:fldCharType="begin"/>
            </w:r>
            <w:r>
              <w:rPr>
                <w:noProof/>
                <w:webHidden/>
              </w:rPr>
              <w:instrText xml:space="preserve"> PAGEREF _Toc43887163 \h </w:instrText>
            </w:r>
            <w:r>
              <w:rPr>
                <w:noProof/>
                <w:webHidden/>
              </w:rPr>
            </w:r>
            <w:r>
              <w:rPr>
                <w:noProof/>
                <w:webHidden/>
              </w:rPr>
              <w:fldChar w:fldCharType="separate"/>
            </w:r>
            <w:r w:rsidR="00362E63">
              <w:rPr>
                <w:noProof/>
                <w:webHidden/>
              </w:rPr>
              <w:t>2</w:t>
            </w:r>
            <w:r>
              <w:rPr>
                <w:noProof/>
                <w:webHidden/>
              </w:rPr>
              <w:fldChar w:fldCharType="end"/>
            </w:r>
          </w:hyperlink>
        </w:p>
        <w:p w14:paraId="1983E405" w14:textId="77777777" w:rsidR="00753864" w:rsidRDefault="00753864">
          <w:pPr>
            <w:pStyle w:val="TOC3"/>
            <w:tabs>
              <w:tab w:val="left" w:pos="1320"/>
              <w:tab w:val="right" w:leader="dot" w:pos="10055"/>
            </w:tabs>
            <w:rPr>
              <w:rFonts w:eastAsiaTheme="minorEastAsia"/>
              <w:noProof/>
              <w:lang w:val="en-IE" w:eastAsia="en-IE"/>
            </w:rPr>
          </w:pPr>
          <w:hyperlink w:anchor="_Toc43887164" w:history="1">
            <w:r w:rsidRPr="00D116D9">
              <w:rPr>
                <w:rStyle w:val="Hyperlink"/>
                <w:noProof/>
              </w:rPr>
              <w:t xml:space="preserve">N.11 </w:t>
            </w:r>
            <w:r>
              <w:rPr>
                <w:rFonts w:eastAsiaTheme="minorEastAsia"/>
                <w:noProof/>
                <w:lang w:val="en-IE" w:eastAsia="en-IE"/>
              </w:rPr>
              <w:tab/>
            </w:r>
            <w:r w:rsidRPr="00D116D9">
              <w:rPr>
                <w:rStyle w:val="Hyperlink"/>
                <w:noProof/>
              </w:rPr>
              <w:t>Management of Transport</w:t>
            </w:r>
            <w:r>
              <w:rPr>
                <w:noProof/>
                <w:webHidden/>
              </w:rPr>
              <w:tab/>
            </w:r>
            <w:r>
              <w:rPr>
                <w:noProof/>
                <w:webHidden/>
              </w:rPr>
              <w:fldChar w:fldCharType="begin"/>
            </w:r>
            <w:r>
              <w:rPr>
                <w:noProof/>
                <w:webHidden/>
              </w:rPr>
              <w:instrText xml:space="preserve"> PAGEREF _Toc43887164 \h </w:instrText>
            </w:r>
            <w:r>
              <w:rPr>
                <w:noProof/>
                <w:webHidden/>
              </w:rPr>
            </w:r>
            <w:r>
              <w:rPr>
                <w:noProof/>
                <w:webHidden/>
              </w:rPr>
              <w:fldChar w:fldCharType="separate"/>
            </w:r>
            <w:r w:rsidR="00362E63">
              <w:rPr>
                <w:noProof/>
                <w:webHidden/>
              </w:rPr>
              <w:t>2</w:t>
            </w:r>
            <w:r>
              <w:rPr>
                <w:noProof/>
                <w:webHidden/>
              </w:rPr>
              <w:fldChar w:fldCharType="end"/>
            </w:r>
          </w:hyperlink>
        </w:p>
        <w:p w14:paraId="73CF627D" w14:textId="77777777" w:rsidR="00753864" w:rsidRDefault="00753864">
          <w:pPr>
            <w:pStyle w:val="TOC3"/>
            <w:tabs>
              <w:tab w:val="left" w:pos="1320"/>
              <w:tab w:val="right" w:leader="dot" w:pos="10055"/>
            </w:tabs>
            <w:rPr>
              <w:rFonts w:eastAsiaTheme="minorEastAsia"/>
              <w:noProof/>
              <w:lang w:val="en-IE" w:eastAsia="en-IE"/>
            </w:rPr>
          </w:pPr>
          <w:hyperlink w:anchor="_Toc43887165" w:history="1">
            <w:r w:rsidRPr="00D116D9">
              <w:rPr>
                <w:rStyle w:val="Hyperlink"/>
                <w:noProof/>
              </w:rPr>
              <w:t xml:space="preserve">N.12 </w:t>
            </w:r>
            <w:r>
              <w:rPr>
                <w:rFonts w:eastAsiaTheme="minorEastAsia"/>
                <w:noProof/>
                <w:lang w:val="en-IE" w:eastAsia="en-IE"/>
              </w:rPr>
              <w:tab/>
            </w:r>
            <w:r w:rsidRPr="00D116D9">
              <w:rPr>
                <w:rStyle w:val="Hyperlink"/>
                <w:noProof/>
              </w:rPr>
              <w:t>Management of Catering Facilities</w:t>
            </w:r>
            <w:r>
              <w:rPr>
                <w:noProof/>
                <w:webHidden/>
              </w:rPr>
              <w:tab/>
            </w:r>
            <w:r>
              <w:rPr>
                <w:noProof/>
                <w:webHidden/>
              </w:rPr>
              <w:fldChar w:fldCharType="begin"/>
            </w:r>
            <w:r>
              <w:rPr>
                <w:noProof/>
                <w:webHidden/>
              </w:rPr>
              <w:instrText xml:space="preserve"> PAGEREF _Toc43887165 \h </w:instrText>
            </w:r>
            <w:r>
              <w:rPr>
                <w:noProof/>
                <w:webHidden/>
              </w:rPr>
            </w:r>
            <w:r>
              <w:rPr>
                <w:noProof/>
                <w:webHidden/>
              </w:rPr>
              <w:fldChar w:fldCharType="separate"/>
            </w:r>
            <w:r w:rsidR="00362E63">
              <w:rPr>
                <w:noProof/>
                <w:webHidden/>
              </w:rPr>
              <w:t>2</w:t>
            </w:r>
            <w:r>
              <w:rPr>
                <w:noProof/>
                <w:webHidden/>
              </w:rPr>
              <w:fldChar w:fldCharType="end"/>
            </w:r>
          </w:hyperlink>
        </w:p>
        <w:p w14:paraId="76024AF8" w14:textId="77777777" w:rsidR="00753864" w:rsidRDefault="00753864">
          <w:pPr>
            <w:pStyle w:val="TOC3"/>
            <w:tabs>
              <w:tab w:val="left" w:pos="1320"/>
              <w:tab w:val="right" w:leader="dot" w:pos="10055"/>
            </w:tabs>
            <w:rPr>
              <w:rFonts w:eastAsiaTheme="minorEastAsia"/>
              <w:noProof/>
              <w:lang w:val="en-IE" w:eastAsia="en-IE"/>
            </w:rPr>
          </w:pPr>
          <w:hyperlink w:anchor="_Toc43887166" w:history="1">
            <w:r w:rsidRPr="00D116D9">
              <w:rPr>
                <w:rStyle w:val="Hyperlink"/>
                <w:noProof/>
              </w:rPr>
              <w:t xml:space="preserve">N.13 </w:t>
            </w:r>
            <w:r>
              <w:rPr>
                <w:rFonts w:eastAsiaTheme="minorEastAsia"/>
                <w:noProof/>
                <w:lang w:val="en-IE" w:eastAsia="en-IE"/>
              </w:rPr>
              <w:tab/>
            </w:r>
            <w:r w:rsidRPr="00D116D9">
              <w:rPr>
                <w:rStyle w:val="Hyperlink"/>
                <w:noProof/>
              </w:rPr>
              <w:t>Intoxicants at Work</w:t>
            </w:r>
            <w:r>
              <w:rPr>
                <w:noProof/>
                <w:webHidden/>
              </w:rPr>
              <w:tab/>
            </w:r>
            <w:r>
              <w:rPr>
                <w:noProof/>
                <w:webHidden/>
              </w:rPr>
              <w:fldChar w:fldCharType="begin"/>
            </w:r>
            <w:r>
              <w:rPr>
                <w:noProof/>
                <w:webHidden/>
              </w:rPr>
              <w:instrText xml:space="preserve"> PAGEREF _Toc43887166 \h </w:instrText>
            </w:r>
            <w:r>
              <w:rPr>
                <w:noProof/>
                <w:webHidden/>
              </w:rPr>
            </w:r>
            <w:r>
              <w:rPr>
                <w:noProof/>
                <w:webHidden/>
              </w:rPr>
              <w:fldChar w:fldCharType="separate"/>
            </w:r>
            <w:r w:rsidR="00362E63">
              <w:rPr>
                <w:noProof/>
                <w:webHidden/>
              </w:rPr>
              <w:t>2</w:t>
            </w:r>
            <w:r>
              <w:rPr>
                <w:noProof/>
                <w:webHidden/>
              </w:rPr>
              <w:fldChar w:fldCharType="end"/>
            </w:r>
          </w:hyperlink>
        </w:p>
        <w:p w14:paraId="51030C25" w14:textId="77777777" w:rsidR="00753864" w:rsidRDefault="00753864">
          <w:pPr>
            <w:pStyle w:val="TOC3"/>
            <w:tabs>
              <w:tab w:val="left" w:pos="1320"/>
              <w:tab w:val="right" w:leader="dot" w:pos="10055"/>
            </w:tabs>
            <w:rPr>
              <w:rFonts w:eastAsiaTheme="minorEastAsia"/>
              <w:noProof/>
              <w:lang w:val="en-IE" w:eastAsia="en-IE"/>
            </w:rPr>
          </w:pPr>
          <w:hyperlink w:anchor="_Toc43887167" w:history="1">
            <w:r w:rsidRPr="00D116D9">
              <w:rPr>
                <w:rStyle w:val="Hyperlink"/>
                <w:noProof/>
              </w:rPr>
              <w:t xml:space="preserve">N.14 </w:t>
            </w:r>
            <w:r>
              <w:rPr>
                <w:rFonts w:eastAsiaTheme="minorEastAsia"/>
                <w:noProof/>
                <w:lang w:val="en-IE" w:eastAsia="en-IE"/>
              </w:rPr>
              <w:tab/>
            </w:r>
            <w:r w:rsidRPr="00D116D9">
              <w:rPr>
                <w:rStyle w:val="Hyperlink"/>
                <w:noProof/>
              </w:rPr>
              <w:t>Stress Management</w:t>
            </w:r>
            <w:r>
              <w:rPr>
                <w:noProof/>
                <w:webHidden/>
              </w:rPr>
              <w:tab/>
            </w:r>
            <w:r>
              <w:rPr>
                <w:noProof/>
                <w:webHidden/>
              </w:rPr>
              <w:fldChar w:fldCharType="begin"/>
            </w:r>
            <w:r>
              <w:rPr>
                <w:noProof/>
                <w:webHidden/>
              </w:rPr>
              <w:instrText xml:space="preserve"> PAGEREF _Toc43887167 \h </w:instrText>
            </w:r>
            <w:r>
              <w:rPr>
                <w:noProof/>
                <w:webHidden/>
              </w:rPr>
            </w:r>
            <w:r>
              <w:rPr>
                <w:noProof/>
                <w:webHidden/>
              </w:rPr>
              <w:fldChar w:fldCharType="separate"/>
            </w:r>
            <w:r w:rsidR="00362E63">
              <w:rPr>
                <w:noProof/>
                <w:webHidden/>
              </w:rPr>
              <w:t>2</w:t>
            </w:r>
            <w:r>
              <w:rPr>
                <w:noProof/>
                <w:webHidden/>
              </w:rPr>
              <w:fldChar w:fldCharType="end"/>
            </w:r>
          </w:hyperlink>
        </w:p>
        <w:p w14:paraId="7CF5D19D" w14:textId="77777777" w:rsidR="00753864" w:rsidRDefault="00753864">
          <w:pPr>
            <w:pStyle w:val="TOC3"/>
            <w:tabs>
              <w:tab w:val="left" w:pos="1320"/>
              <w:tab w:val="right" w:leader="dot" w:pos="10055"/>
            </w:tabs>
            <w:rPr>
              <w:rFonts w:eastAsiaTheme="minorEastAsia"/>
              <w:noProof/>
              <w:lang w:val="en-IE" w:eastAsia="en-IE"/>
            </w:rPr>
          </w:pPr>
          <w:hyperlink w:anchor="_Toc43887168" w:history="1">
            <w:r w:rsidRPr="00D116D9">
              <w:rPr>
                <w:rStyle w:val="Hyperlink"/>
                <w:noProof/>
              </w:rPr>
              <w:t xml:space="preserve">N.15 </w:t>
            </w:r>
            <w:r>
              <w:rPr>
                <w:rFonts w:eastAsiaTheme="minorEastAsia"/>
                <w:noProof/>
                <w:lang w:val="en-IE" w:eastAsia="en-IE"/>
              </w:rPr>
              <w:tab/>
            </w:r>
            <w:r w:rsidRPr="00D116D9">
              <w:rPr>
                <w:rStyle w:val="Hyperlink"/>
                <w:noProof/>
              </w:rPr>
              <w:t>Dignity at Work</w:t>
            </w:r>
            <w:r>
              <w:rPr>
                <w:noProof/>
                <w:webHidden/>
              </w:rPr>
              <w:tab/>
            </w:r>
            <w:r>
              <w:rPr>
                <w:noProof/>
                <w:webHidden/>
              </w:rPr>
              <w:fldChar w:fldCharType="begin"/>
            </w:r>
            <w:r>
              <w:rPr>
                <w:noProof/>
                <w:webHidden/>
              </w:rPr>
              <w:instrText xml:space="preserve"> PAGEREF _Toc43887168 \h </w:instrText>
            </w:r>
            <w:r>
              <w:rPr>
                <w:noProof/>
                <w:webHidden/>
              </w:rPr>
            </w:r>
            <w:r>
              <w:rPr>
                <w:noProof/>
                <w:webHidden/>
              </w:rPr>
              <w:fldChar w:fldCharType="separate"/>
            </w:r>
            <w:r w:rsidR="00362E63">
              <w:rPr>
                <w:noProof/>
                <w:webHidden/>
              </w:rPr>
              <w:t>2</w:t>
            </w:r>
            <w:r>
              <w:rPr>
                <w:noProof/>
                <w:webHidden/>
              </w:rPr>
              <w:fldChar w:fldCharType="end"/>
            </w:r>
          </w:hyperlink>
        </w:p>
        <w:p w14:paraId="7D775CA2" w14:textId="77777777" w:rsidR="00753864" w:rsidRDefault="00753864">
          <w:pPr>
            <w:pStyle w:val="TOC3"/>
            <w:tabs>
              <w:tab w:val="left" w:pos="1320"/>
              <w:tab w:val="right" w:leader="dot" w:pos="10055"/>
            </w:tabs>
            <w:rPr>
              <w:rFonts w:eastAsiaTheme="minorEastAsia"/>
              <w:noProof/>
              <w:lang w:val="en-IE" w:eastAsia="en-IE"/>
            </w:rPr>
          </w:pPr>
          <w:hyperlink w:anchor="_Toc43887169" w:history="1">
            <w:r w:rsidRPr="00D116D9">
              <w:rPr>
                <w:rStyle w:val="Hyperlink"/>
                <w:noProof/>
              </w:rPr>
              <w:t xml:space="preserve">N.16 </w:t>
            </w:r>
            <w:r>
              <w:rPr>
                <w:rFonts w:eastAsiaTheme="minorEastAsia"/>
                <w:noProof/>
                <w:lang w:val="en-IE" w:eastAsia="en-IE"/>
              </w:rPr>
              <w:tab/>
            </w:r>
            <w:r w:rsidRPr="00D116D9">
              <w:rPr>
                <w:rStyle w:val="Hyperlink"/>
                <w:noProof/>
              </w:rPr>
              <w:t>Maternity Protection</w:t>
            </w:r>
            <w:r>
              <w:rPr>
                <w:noProof/>
                <w:webHidden/>
              </w:rPr>
              <w:tab/>
            </w:r>
            <w:r>
              <w:rPr>
                <w:noProof/>
                <w:webHidden/>
              </w:rPr>
              <w:fldChar w:fldCharType="begin"/>
            </w:r>
            <w:r>
              <w:rPr>
                <w:noProof/>
                <w:webHidden/>
              </w:rPr>
              <w:instrText xml:space="preserve"> PAGEREF _Toc43887169 \h </w:instrText>
            </w:r>
            <w:r>
              <w:rPr>
                <w:noProof/>
                <w:webHidden/>
              </w:rPr>
            </w:r>
            <w:r>
              <w:rPr>
                <w:noProof/>
                <w:webHidden/>
              </w:rPr>
              <w:fldChar w:fldCharType="separate"/>
            </w:r>
            <w:r w:rsidR="00362E63">
              <w:rPr>
                <w:noProof/>
                <w:webHidden/>
              </w:rPr>
              <w:t>2</w:t>
            </w:r>
            <w:r>
              <w:rPr>
                <w:noProof/>
                <w:webHidden/>
              </w:rPr>
              <w:fldChar w:fldCharType="end"/>
            </w:r>
          </w:hyperlink>
        </w:p>
        <w:p w14:paraId="6729A291" w14:textId="77777777" w:rsidR="00753864" w:rsidRDefault="00753864">
          <w:pPr>
            <w:pStyle w:val="TOC3"/>
            <w:tabs>
              <w:tab w:val="left" w:pos="1320"/>
              <w:tab w:val="right" w:leader="dot" w:pos="10055"/>
            </w:tabs>
            <w:rPr>
              <w:rFonts w:eastAsiaTheme="minorEastAsia"/>
              <w:noProof/>
              <w:lang w:val="en-IE" w:eastAsia="en-IE"/>
            </w:rPr>
          </w:pPr>
          <w:hyperlink w:anchor="_Toc43887170" w:history="1">
            <w:r w:rsidRPr="00D116D9">
              <w:rPr>
                <w:rStyle w:val="Hyperlink"/>
                <w:noProof/>
              </w:rPr>
              <w:t xml:space="preserve">N.17 </w:t>
            </w:r>
            <w:r>
              <w:rPr>
                <w:rFonts w:eastAsiaTheme="minorEastAsia"/>
                <w:noProof/>
                <w:lang w:val="en-IE" w:eastAsia="en-IE"/>
              </w:rPr>
              <w:tab/>
            </w:r>
            <w:r w:rsidRPr="00D116D9">
              <w:rPr>
                <w:rStyle w:val="Hyperlink"/>
                <w:noProof/>
              </w:rPr>
              <w:t>Work at Heights</w:t>
            </w:r>
            <w:r>
              <w:rPr>
                <w:noProof/>
                <w:webHidden/>
              </w:rPr>
              <w:tab/>
            </w:r>
            <w:r>
              <w:rPr>
                <w:noProof/>
                <w:webHidden/>
              </w:rPr>
              <w:fldChar w:fldCharType="begin"/>
            </w:r>
            <w:r>
              <w:rPr>
                <w:noProof/>
                <w:webHidden/>
              </w:rPr>
              <w:instrText xml:space="preserve"> PAGEREF _Toc43887170 \h </w:instrText>
            </w:r>
            <w:r>
              <w:rPr>
                <w:noProof/>
                <w:webHidden/>
              </w:rPr>
            </w:r>
            <w:r>
              <w:rPr>
                <w:noProof/>
                <w:webHidden/>
              </w:rPr>
              <w:fldChar w:fldCharType="separate"/>
            </w:r>
            <w:r w:rsidR="00362E63">
              <w:rPr>
                <w:noProof/>
                <w:webHidden/>
              </w:rPr>
              <w:t>2</w:t>
            </w:r>
            <w:r>
              <w:rPr>
                <w:noProof/>
                <w:webHidden/>
              </w:rPr>
              <w:fldChar w:fldCharType="end"/>
            </w:r>
          </w:hyperlink>
        </w:p>
        <w:p w14:paraId="434E8E49" w14:textId="77777777" w:rsidR="00753864" w:rsidRDefault="00753864">
          <w:pPr>
            <w:pStyle w:val="TOC3"/>
            <w:tabs>
              <w:tab w:val="left" w:pos="1320"/>
              <w:tab w:val="right" w:leader="dot" w:pos="10055"/>
            </w:tabs>
            <w:rPr>
              <w:rFonts w:eastAsiaTheme="minorEastAsia"/>
              <w:noProof/>
              <w:lang w:val="en-IE" w:eastAsia="en-IE"/>
            </w:rPr>
          </w:pPr>
          <w:hyperlink w:anchor="_Toc43887171" w:history="1">
            <w:r w:rsidRPr="00D116D9">
              <w:rPr>
                <w:rStyle w:val="Hyperlink"/>
                <w:noProof/>
              </w:rPr>
              <w:t xml:space="preserve">N.18 </w:t>
            </w:r>
            <w:r>
              <w:rPr>
                <w:rFonts w:eastAsiaTheme="minorEastAsia"/>
                <w:noProof/>
                <w:lang w:val="en-IE" w:eastAsia="en-IE"/>
              </w:rPr>
              <w:tab/>
            </w:r>
            <w:r w:rsidRPr="00D116D9">
              <w:rPr>
                <w:rStyle w:val="Hyperlink"/>
                <w:noProof/>
              </w:rPr>
              <w:t>Management of Contractors</w:t>
            </w:r>
            <w:r>
              <w:rPr>
                <w:noProof/>
                <w:webHidden/>
              </w:rPr>
              <w:tab/>
            </w:r>
            <w:r>
              <w:rPr>
                <w:noProof/>
                <w:webHidden/>
              </w:rPr>
              <w:fldChar w:fldCharType="begin"/>
            </w:r>
            <w:r>
              <w:rPr>
                <w:noProof/>
                <w:webHidden/>
              </w:rPr>
              <w:instrText xml:space="preserve"> PAGEREF _Toc43887171 \h </w:instrText>
            </w:r>
            <w:r>
              <w:rPr>
                <w:noProof/>
                <w:webHidden/>
              </w:rPr>
            </w:r>
            <w:r>
              <w:rPr>
                <w:noProof/>
                <w:webHidden/>
              </w:rPr>
              <w:fldChar w:fldCharType="separate"/>
            </w:r>
            <w:r w:rsidR="00362E63">
              <w:rPr>
                <w:noProof/>
                <w:webHidden/>
              </w:rPr>
              <w:t>2</w:t>
            </w:r>
            <w:r>
              <w:rPr>
                <w:noProof/>
                <w:webHidden/>
              </w:rPr>
              <w:fldChar w:fldCharType="end"/>
            </w:r>
          </w:hyperlink>
        </w:p>
        <w:p w14:paraId="37B558CB" w14:textId="77777777" w:rsidR="00753864" w:rsidRDefault="00753864">
          <w:pPr>
            <w:pStyle w:val="TOC3"/>
            <w:tabs>
              <w:tab w:val="left" w:pos="1320"/>
              <w:tab w:val="right" w:leader="dot" w:pos="10055"/>
            </w:tabs>
            <w:rPr>
              <w:rFonts w:eastAsiaTheme="minorEastAsia"/>
              <w:noProof/>
              <w:lang w:val="en-IE" w:eastAsia="en-IE"/>
            </w:rPr>
          </w:pPr>
          <w:hyperlink w:anchor="_Toc43887172" w:history="1">
            <w:r w:rsidRPr="00D116D9">
              <w:rPr>
                <w:rStyle w:val="Hyperlink"/>
                <w:noProof/>
              </w:rPr>
              <w:t xml:space="preserve">N.19 </w:t>
            </w:r>
            <w:r>
              <w:rPr>
                <w:rFonts w:eastAsiaTheme="minorEastAsia"/>
                <w:noProof/>
                <w:lang w:val="en-IE" w:eastAsia="en-IE"/>
              </w:rPr>
              <w:tab/>
            </w:r>
            <w:r w:rsidRPr="00D116D9">
              <w:rPr>
                <w:rStyle w:val="Hyperlink"/>
                <w:noProof/>
              </w:rPr>
              <w:t>Management of Visitors</w:t>
            </w:r>
            <w:r>
              <w:rPr>
                <w:noProof/>
                <w:webHidden/>
              </w:rPr>
              <w:tab/>
            </w:r>
            <w:r>
              <w:rPr>
                <w:noProof/>
                <w:webHidden/>
              </w:rPr>
              <w:fldChar w:fldCharType="begin"/>
            </w:r>
            <w:r>
              <w:rPr>
                <w:noProof/>
                <w:webHidden/>
              </w:rPr>
              <w:instrText xml:space="preserve"> PAGEREF _Toc43887172 \h </w:instrText>
            </w:r>
            <w:r>
              <w:rPr>
                <w:noProof/>
                <w:webHidden/>
              </w:rPr>
            </w:r>
            <w:r>
              <w:rPr>
                <w:noProof/>
                <w:webHidden/>
              </w:rPr>
              <w:fldChar w:fldCharType="separate"/>
            </w:r>
            <w:r w:rsidR="00362E63">
              <w:rPr>
                <w:noProof/>
                <w:webHidden/>
              </w:rPr>
              <w:t>2</w:t>
            </w:r>
            <w:r>
              <w:rPr>
                <w:noProof/>
                <w:webHidden/>
              </w:rPr>
              <w:fldChar w:fldCharType="end"/>
            </w:r>
          </w:hyperlink>
        </w:p>
        <w:p w14:paraId="431C2828" w14:textId="77777777" w:rsidR="00753864" w:rsidRDefault="00753864">
          <w:pPr>
            <w:pStyle w:val="TOC3"/>
            <w:tabs>
              <w:tab w:val="left" w:pos="1320"/>
              <w:tab w:val="right" w:leader="dot" w:pos="10055"/>
            </w:tabs>
            <w:rPr>
              <w:rFonts w:eastAsiaTheme="minorEastAsia"/>
              <w:noProof/>
              <w:lang w:val="en-IE" w:eastAsia="en-IE"/>
            </w:rPr>
          </w:pPr>
          <w:hyperlink w:anchor="_Toc43887173" w:history="1">
            <w:r w:rsidRPr="00D116D9">
              <w:rPr>
                <w:rStyle w:val="Hyperlink"/>
                <w:noProof/>
              </w:rPr>
              <w:t xml:space="preserve">N.20 </w:t>
            </w:r>
            <w:r>
              <w:rPr>
                <w:rFonts w:eastAsiaTheme="minorEastAsia"/>
                <w:noProof/>
                <w:lang w:val="en-IE" w:eastAsia="en-IE"/>
              </w:rPr>
              <w:tab/>
            </w:r>
            <w:r w:rsidRPr="00D116D9">
              <w:rPr>
                <w:rStyle w:val="Hyperlink"/>
                <w:noProof/>
              </w:rPr>
              <w:t>Equipment Checks and Servicing</w:t>
            </w:r>
            <w:r>
              <w:rPr>
                <w:noProof/>
                <w:webHidden/>
              </w:rPr>
              <w:tab/>
            </w:r>
            <w:r>
              <w:rPr>
                <w:noProof/>
                <w:webHidden/>
              </w:rPr>
              <w:fldChar w:fldCharType="begin"/>
            </w:r>
            <w:r>
              <w:rPr>
                <w:noProof/>
                <w:webHidden/>
              </w:rPr>
              <w:instrText xml:space="preserve"> PAGEREF _Toc43887173 \h </w:instrText>
            </w:r>
            <w:r>
              <w:rPr>
                <w:noProof/>
                <w:webHidden/>
              </w:rPr>
            </w:r>
            <w:r>
              <w:rPr>
                <w:noProof/>
                <w:webHidden/>
              </w:rPr>
              <w:fldChar w:fldCharType="separate"/>
            </w:r>
            <w:r w:rsidR="00362E63">
              <w:rPr>
                <w:noProof/>
                <w:webHidden/>
              </w:rPr>
              <w:t>2</w:t>
            </w:r>
            <w:r>
              <w:rPr>
                <w:noProof/>
                <w:webHidden/>
              </w:rPr>
              <w:fldChar w:fldCharType="end"/>
            </w:r>
          </w:hyperlink>
        </w:p>
        <w:p w14:paraId="2A3D5A27" w14:textId="77777777" w:rsidR="00753864" w:rsidRDefault="00753864">
          <w:pPr>
            <w:pStyle w:val="TOC1"/>
            <w:rPr>
              <w:rFonts w:asciiTheme="minorHAnsi" w:eastAsiaTheme="minorEastAsia" w:hAnsiTheme="minorHAnsi" w:cstheme="minorBidi"/>
              <w:b w:val="0"/>
              <w:lang w:val="en-IE" w:eastAsia="en-IE" w:bidi="ar-SA"/>
            </w:rPr>
          </w:pPr>
          <w:hyperlink w:anchor="_Toc43887174" w:history="1">
            <w:r w:rsidRPr="00D116D9">
              <w:rPr>
                <w:rStyle w:val="Hyperlink"/>
              </w:rPr>
              <w:t>APPENDIX O</w:t>
            </w:r>
            <w:r>
              <w:rPr>
                <w:webHidden/>
              </w:rPr>
              <w:tab/>
            </w:r>
            <w:r>
              <w:rPr>
                <w:webHidden/>
              </w:rPr>
              <w:fldChar w:fldCharType="begin"/>
            </w:r>
            <w:r>
              <w:rPr>
                <w:webHidden/>
              </w:rPr>
              <w:instrText xml:space="preserve"> PAGEREF _Toc43887174 \h </w:instrText>
            </w:r>
            <w:r>
              <w:rPr>
                <w:webHidden/>
              </w:rPr>
            </w:r>
            <w:r>
              <w:rPr>
                <w:webHidden/>
              </w:rPr>
              <w:fldChar w:fldCharType="separate"/>
            </w:r>
            <w:r w:rsidR="00362E63">
              <w:rPr>
                <w:webHidden/>
              </w:rPr>
              <w:t>2</w:t>
            </w:r>
            <w:r>
              <w:rPr>
                <w:webHidden/>
              </w:rPr>
              <w:fldChar w:fldCharType="end"/>
            </w:r>
          </w:hyperlink>
        </w:p>
        <w:p w14:paraId="0EB858EC" w14:textId="77777777" w:rsidR="002563AB" w:rsidRDefault="002563AB">
          <w:r>
            <w:rPr>
              <w:b/>
              <w:bCs/>
              <w:noProof/>
            </w:rPr>
            <w:fldChar w:fldCharType="end"/>
          </w:r>
        </w:p>
      </w:sdtContent>
    </w:sdt>
    <w:p w14:paraId="5138058A" w14:textId="77777777" w:rsidR="00D642B6" w:rsidRPr="00B61679" w:rsidRDefault="00D642B6" w:rsidP="00A802F6">
      <w:pPr>
        <w:spacing w:line="288" w:lineRule="auto"/>
        <w:rPr>
          <w:rFonts w:ascii="Arial" w:hAnsi="Arial" w:cs="Arial"/>
        </w:rPr>
      </w:pPr>
    </w:p>
    <w:p w14:paraId="6D3954A0" w14:textId="77777777" w:rsidR="00170237" w:rsidRPr="006974F3" w:rsidRDefault="00170237" w:rsidP="00A802F6">
      <w:pPr>
        <w:spacing w:line="288" w:lineRule="auto"/>
        <w:rPr>
          <w:rFonts w:ascii="Arial" w:hAnsi="Arial" w:cs="Arial"/>
        </w:rPr>
      </w:pPr>
    </w:p>
    <w:p w14:paraId="4B7061A1" w14:textId="77777777" w:rsidR="00170237" w:rsidRPr="006974F3" w:rsidRDefault="00170237" w:rsidP="00A802F6">
      <w:pPr>
        <w:spacing w:line="288" w:lineRule="auto"/>
        <w:rPr>
          <w:rFonts w:ascii="Arial" w:hAnsi="Arial" w:cs="Arial"/>
        </w:rPr>
      </w:pPr>
    </w:p>
    <w:p w14:paraId="315E3FB8" w14:textId="77777777" w:rsidR="00A45DA0" w:rsidRPr="006974F3" w:rsidRDefault="00A45DA0" w:rsidP="00A802F6">
      <w:pPr>
        <w:spacing w:line="288" w:lineRule="auto"/>
        <w:rPr>
          <w:rFonts w:ascii="Arial" w:hAnsi="Arial" w:cs="Arial"/>
        </w:rPr>
      </w:pPr>
    </w:p>
    <w:p w14:paraId="07BF54B5" w14:textId="77777777" w:rsidR="00A45DA0" w:rsidRPr="006974F3" w:rsidRDefault="00A45DA0" w:rsidP="00A802F6">
      <w:pPr>
        <w:spacing w:line="288" w:lineRule="auto"/>
        <w:rPr>
          <w:rFonts w:ascii="Arial" w:hAnsi="Arial" w:cs="Arial"/>
        </w:rPr>
      </w:pPr>
    </w:p>
    <w:p w14:paraId="52215595" w14:textId="77777777" w:rsidR="00A45DA0" w:rsidRPr="006974F3" w:rsidRDefault="00A45DA0" w:rsidP="00A802F6">
      <w:pPr>
        <w:spacing w:line="288" w:lineRule="auto"/>
        <w:rPr>
          <w:rFonts w:ascii="Arial" w:hAnsi="Arial" w:cs="Arial"/>
        </w:rPr>
      </w:pPr>
    </w:p>
    <w:p w14:paraId="63DD06F3" w14:textId="77777777" w:rsidR="00A45DA0" w:rsidRPr="006974F3" w:rsidRDefault="00A45DA0" w:rsidP="00A802F6">
      <w:pPr>
        <w:spacing w:line="288" w:lineRule="auto"/>
        <w:rPr>
          <w:rFonts w:ascii="Arial" w:hAnsi="Arial" w:cs="Arial"/>
        </w:rPr>
      </w:pPr>
    </w:p>
    <w:p w14:paraId="31607F9B" w14:textId="77777777" w:rsidR="00A45DA0" w:rsidRPr="006974F3" w:rsidRDefault="00A45DA0" w:rsidP="00A802F6">
      <w:pPr>
        <w:spacing w:line="288" w:lineRule="auto"/>
        <w:rPr>
          <w:rFonts w:ascii="Arial" w:hAnsi="Arial" w:cs="Arial"/>
        </w:rPr>
      </w:pPr>
    </w:p>
    <w:p w14:paraId="5E0C234A" w14:textId="77777777" w:rsidR="00A45DA0" w:rsidRDefault="00A45DA0" w:rsidP="00A802F6">
      <w:pPr>
        <w:spacing w:line="288" w:lineRule="auto"/>
        <w:rPr>
          <w:rFonts w:ascii="Arial" w:hAnsi="Arial" w:cs="Arial"/>
        </w:rPr>
      </w:pPr>
    </w:p>
    <w:p w14:paraId="12B2C0C0" w14:textId="77777777" w:rsidR="00F34018" w:rsidRDefault="00F34018" w:rsidP="00A802F6">
      <w:pPr>
        <w:spacing w:line="288" w:lineRule="auto"/>
        <w:rPr>
          <w:rFonts w:ascii="Arial" w:hAnsi="Arial" w:cs="Arial"/>
        </w:rPr>
      </w:pPr>
    </w:p>
    <w:p w14:paraId="6E994AAE" w14:textId="77777777" w:rsidR="00F34018" w:rsidRDefault="00F34018" w:rsidP="00A802F6">
      <w:pPr>
        <w:spacing w:line="288" w:lineRule="auto"/>
        <w:rPr>
          <w:rFonts w:ascii="Arial" w:hAnsi="Arial" w:cs="Arial"/>
        </w:rPr>
      </w:pPr>
    </w:p>
    <w:p w14:paraId="09D2F99D" w14:textId="77777777" w:rsidR="00F34018" w:rsidRDefault="00F34018" w:rsidP="00A802F6">
      <w:pPr>
        <w:spacing w:line="288" w:lineRule="auto"/>
        <w:rPr>
          <w:rFonts w:ascii="Arial" w:hAnsi="Arial" w:cs="Arial"/>
        </w:rPr>
      </w:pPr>
    </w:p>
    <w:p w14:paraId="7DBEAE02" w14:textId="77777777" w:rsidR="00346222" w:rsidRDefault="000B7EA3" w:rsidP="000B7EA3">
      <w:pPr>
        <w:tabs>
          <w:tab w:val="left" w:pos="2835"/>
        </w:tabs>
        <w:spacing w:line="288" w:lineRule="auto"/>
        <w:rPr>
          <w:rFonts w:ascii="Arial" w:hAnsi="Arial" w:cs="Arial"/>
        </w:rPr>
      </w:pPr>
      <w:r>
        <w:rPr>
          <w:rFonts w:ascii="Arial" w:hAnsi="Arial" w:cs="Arial"/>
        </w:rPr>
        <w:tab/>
      </w:r>
    </w:p>
    <w:p w14:paraId="172688DA" w14:textId="77777777" w:rsidR="00F34018" w:rsidRDefault="00F34018" w:rsidP="00A802F6">
      <w:pPr>
        <w:spacing w:line="288" w:lineRule="auto"/>
        <w:rPr>
          <w:rFonts w:ascii="Arial" w:hAnsi="Arial" w:cs="Arial"/>
        </w:rPr>
      </w:pPr>
    </w:p>
    <w:p w14:paraId="3C5CCC11" w14:textId="77777777" w:rsidR="00F34018" w:rsidRDefault="00F34018" w:rsidP="00A802F6">
      <w:pPr>
        <w:spacing w:line="288" w:lineRule="auto"/>
        <w:rPr>
          <w:rFonts w:ascii="Arial" w:hAnsi="Arial" w:cs="Arial"/>
        </w:rPr>
      </w:pPr>
    </w:p>
    <w:p w14:paraId="4F0D7CD8" w14:textId="77777777" w:rsidR="00072E44" w:rsidRDefault="00D82461" w:rsidP="00666CAC">
      <w:pPr>
        <w:pStyle w:val="Heading1"/>
        <w:tabs>
          <w:tab w:val="left" w:pos="4560"/>
        </w:tabs>
      </w:pPr>
      <w:bookmarkStart w:id="0" w:name="_Toc43887088"/>
      <w:r w:rsidRPr="00D82461">
        <w:lastRenderedPageBreak/>
        <w:t>D</w:t>
      </w:r>
      <w:r w:rsidR="00346222">
        <w:t>efinitions</w:t>
      </w:r>
      <w:bookmarkEnd w:id="0"/>
      <w:r w:rsidR="00666CAC">
        <w:tab/>
      </w:r>
    </w:p>
    <w:p w14:paraId="537B4E0C" w14:textId="77777777" w:rsidR="009E2F19" w:rsidRDefault="009E2F19" w:rsidP="009E2F19">
      <w:pPr>
        <w:rPr>
          <w:lang w:eastAsia="en-GB"/>
        </w:rPr>
      </w:pPr>
    </w:p>
    <w:p w14:paraId="3C6E0B8F" w14:textId="77777777" w:rsidR="0091707C" w:rsidRPr="009156B5" w:rsidRDefault="0091707C" w:rsidP="009E2F19">
      <w:pPr>
        <w:rPr>
          <w:rFonts w:ascii="Arial" w:hAnsi="Arial" w:cs="Arial"/>
          <w:lang w:eastAsia="en-GB"/>
        </w:rPr>
      </w:pPr>
      <w:proofErr w:type="gramStart"/>
      <w:r w:rsidRPr="009156B5">
        <w:rPr>
          <w:rFonts w:ascii="Arial" w:hAnsi="Arial" w:cs="Arial"/>
          <w:lang w:eastAsia="en-GB"/>
        </w:rPr>
        <w:t xml:space="preserve">For the purpose </w:t>
      </w:r>
      <w:r w:rsidR="000D5C14" w:rsidRPr="009156B5">
        <w:rPr>
          <w:rFonts w:ascii="Arial" w:hAnsi="Arial" w:cs="Arial"/>
          <w:lang w:eastAsia="en-GB"/>
        </w:rPr>
        <w:t>of</w:t>
      </w:r>
      <w:proofErr w:type="gramEnd"/>
      <w:r w:rsidR="000D5C14" w:rsidRPr="009156B5">
        <w:rPr>
          <w:rFonts w:ascii="Arial" w:hAnsi="Arial" w:cs="Arial"/>
          <w:lang w:eastAsia="en-GB"/>
        </w:rPr>
        <w:t xml:space="preserve"> this Statement the following </w:t>
      </w:r>
      <w:r w:rsidR="00FF515F" w:rsidRPr="009156B5">
        <w:rPr>
          <w:rFonts w:ascii="Arial" w:hAnsi="Arial" w:cs="Arial"/>
          <w:lang w:eastAsia="en-GB"/>
        </w:rPr>
        <w:t xml:space="preserve">terms </w:t>
      </w:r>
      <w:r w:rsidR="000D5C14" w:rsidRPr="009156B5">
        <w:rPr>
          <w:rFonts w:ascii="Arial" w:hAnsi="Arial" w:cs="Arial"/>
          <w:lang w:eastAsia="en-GB"/>
        </w:rPr>
        <w:t>shall have the meanings assigned to them</w:t>
      </w:r>
      <w:r w:rsidR="002E3C7C" w:rsidRPr="009156B5">
        <w:rPr>
          <w:rFonts w:ascii="Arial" w:hAnsi="Arial" w:cs="Arial"/>
          <w:lang w:eastAsia="en-GB"/>
        </w:rPr>
        <w:t>:</w:t>
      </w:r>
      <w:r w:rsidR="000D5C14" w:rsidRPr="009156B5">
        <w:rPr>
          <w:rFonts w:ascii="Arial" w:hAnsi="Arial" w:cs="Arial"/>
          <w:lang w:eastAsia="en-GB"/>
        </w:rPr>
        <w:t xml:space="preserve"> </w:t>
      </w:r>
    </w:p>
    <w:p w14:paraId="64BE47AF" w14:textId="77777777" w:rsidR="002E3C7C" w:rsidRDefault="002E3C7C" w:rsidP="009156B5">
      <w:pPr>
        <w:spacing w:after="0" w:line="240" w:lineRule="auto"/>
        <w:rPr>
          <w:rFonts w:ascii="Arial" w:hAnsi="Arial" w:cs="Arial"/>
          <w:lang w:eastAsia="en-GB"/>
        </w:rPr>
      </w:pPr>
      <w:r w:rsidRPr="009156B5">
        <w:rPr>
          <w:rFonts w:ascii="Arial" w:hAnsi="Arial" w:cs="Arial"/>
          <w:b/>
          <w:lang w:eastAsia="en-GB"/>
        </w:rPr>
        <w:t xml:space="preserve">Employer </w:t>
      </w:r>
      <w:r w:rsidRPr="009156B5">
        <w:rPr>
          <w:rFonts w:ascii="Arial" w:hAnsi="Arial" w:cs="Arial"/>
          <w:lang w:eastAsia="en-GB"/>
        </w:rPr>
        <w:t xml:space="preserve">– </w:t>
      </w:r>
      <w:r w:rsidR="00AB4785">
        <w:rPr>
          <w:rFonts w:ascii="Arial" w:hAnsi="Arial" w:cs="Arial"/>
          <w:lang w:eastAsia="en-GB"/>
        </w:rPr>
        <w:t>refers to</w:t>
      </w:r>
      <w:r w:rsidR="0081605E" w:rsidRPr="009156B5">
        <w:rPr>
          <w:rFonts w:ascii="Arial" w:hAnsi="Arial" w:cs="Arial"/>
          <w:lang w:eastAsia="en-GB"/>
        </w:rPr>
        <w:t xml:space="preserve"> </w:t>
      </w:r>
      <w:r w:rsidR="00AB4785" w:rsidRPr="00A65A10">
        <w:rPr>
          <w:rFonts w:ascii="Arial" w:hAnsi="Arial" w:cs="Arial"/>
          <w:lang w:eastAsia="en-GB"/>
        </w:rPr>
        <w:t>Galway and Roscommon</w:t>
      </w:r>
      <w:r w:rsidR="00AB4785">
        <w:rPr>
          <w:rFonts w:ascii="Arial" w:hAnsi="Arial" w:cs="Arial"/>
          <w:lang w:eastAsia="en-GB"/>
        </w:rPr>
        <w:t xml:space="preserve"> </w:t>
      </w:r>
      <w:r w:rsidR="00E24635" w:rsidRPr="009156B5">
        <w:rPr>
          <w:rFonts w:ascii="Arial" w:hAnsi="Arial" w:cs="Arial"/>
          <w:lang w:eastAsia="en-GB"/>
        </w:rPr>
        <w:t>Education and Training Board</w:t>
      </w:r>
      <w:r w:rsidR="0081605E" w:rsidRPr="009156B5">
        <w:rPr>
          <w:rFonts w:ascii="Arial" w:hAnsi="Arial" w:cs="Arial"/>
          <w:lang w:eastAsia="en-GB"/>
        </w:rPr>
        <w:t>;</w:t>
      </w:r>
    </w:p>
    <w:p w14:paraId="72D10380" w14:textId="77777777" w:rsidR="009156B5" w:rsidRPr="009156B5" w:rsidRDefault="009156B5" w:rsidP="009156B5">
      <w:pPr>
        <w:spacing w:after="0" w:line="240" w:lineRule="auto"/>
        <w:rPr>
          <w:rFonts w:ascii="Arial" w:hAnsi="Arial" w:cs="Arial"/>
          <w:lang w:eastAsia="en-GB"/>
        </w:rPr>
      </w:pPr>
    </w:p>
    <w:p w14:paraId="57803A2A" w14:textId="77777777" w:rsidR="0081605E" w:rsidRDefault="0081605E" w:rsidP="009156B5">
      <w:pPr>
        <w:spacing w:after="0" w:line="240" w:lineRule="auto"/>
        <w:rPr>
          <w:rFonts w:ascii="Arial" w:hAnsi="Arial" w:cs="Arial"/>
          <w:lang w:eastAsia="en-GB"/>
        </w:rPr>
      </w:pPr>
      <w:r w:rsidRPr="009156B5">
        <w:rPr>
          <w:rFonts w:ascii="Arial" w:hAnsi="Arial" w:cs="Arial"/>
          <w:b/>
          <w:lang w:eastAsia="en-GB"/>
        </w:rPr>
        <w:t>Centre</w:t>
      </w:r>
      <w:r w:rsidRPr="009156B5">
        <w:rPr>
          <w:rFonts w:ascii="Arial" w:hAnsi="Arial" w:cs="Arial"/>
          <w:lang w:eastAsia="en-GB"/>
        </w:rPr>
        <w:t xml:space="preserve"> – means a School (Primary and Post Primary), FET College, Training Centre, Youthreach, Head Office or any other ETB centre providing services on behalf of the organisation;</w:t>
      </w:r>
    </w:p>
    <w:p w14:paraId="6D44300D" w14:textId="77777777" w:rsidR="009156B5" w:rsidRPr="009156B5" w:rsidRDefault="009156B5" w:rsidP="009156B5">
      <w:pPr>
        <w:spacing w:after="0" w:line="240" w:lineRule="auto"/>
        <w:rPr>
          <w:rFonts w:ascii="Arial" w:hAnsi="Arial" w:cs="Arial"/>
          <w:lang w:eastAsia="en-GB"/>
        </w:rPr>
      </w:pPr>
    </w:p>
    <w:p w14:paraId="6BF457E8" w14:textId="77777777" w:rsidR="00E24635" w:rsidRDefault="00E24635" w:rsidP="009156B5">
      <w:pPr>
        <w:spacing w:after="0" w:line="240" w:lineRule="auto"/>
        <w:rPr>
          <w:rFonts w:ascii="Arial" w:hAnsi="Arial" w:cs="Arial"/>
          <w:lang w:eastAsia="en-GB"/>
        </w:rPr>
      </w:pPr>
      <w:r w:rsidRPr="009156B5">
        <w:rPr>
          <w:rFonts w:ascii="Arial" w:hAnsi="Arial" w:cs="Arial"/>
          <w:b/>
          <w:lang w:eastAsia="en-GB"/>
        </w:rPr>
        <w:t>Centre Manager</w:t>
      </w:r>
      <w:r w:rsidRPr="009156B5">
        <w:rPr>
          <w:rFonts w:ascii="Arial" w:hAnsi="Arial" w:cs="Arial"/>
          <w:lang w:eastAsia="en-GB"/>
        </w:rPr>
        <w:t xml:space="preserve"> – means </w:t>
      </w:r>
      <w:r w:rsidR="00D87D83" w:rsidRPr="009156B5">
        <w:rPr>
          <w:rFonts w:ascii="Arial" w:hAnsi="Arial" w:cs="Arial"/>
          <w:lang w:eastAsia="en-GB"/>
        </w:rPr>
        <w:t>Chief Executive, Principal, Training Centre Manager, Youthreach Co-ordinator, Adult Education Officer</w:t>
      </w:r>
      <w:r w:rsidR="006419E2" w:rsidRPr="009156B5">
        <w:rPr>
          <w:rFonts w:ascii="Arial" w:hAnsi="Arial" w:cs="Arial"/>
          <w:lang w:eastAsia="en-GB"/>
        </w:rPr>
        <w:t xml:space="preserve"> or any other</w:t>
      </w:r>
      <w:r w:rsidR="00BA3282" w:rsidRPr="009156B5">
        <w:rPr>
          <w:rFonts w:ascii="Arial" w:hAnsi="Arial" w:cs="Arial"/>
          <w:lang w:eastAsia="en-GB"/>
        </w:rPr>
        <w:t xml:space="preserve"> post </w:t>
      </w:r>
      <w:r w:rsidR="00B86909" w:rsidRPr="009156B5">
        <w:rPr>
          <w:rFonts w:ascii="Arial" w:hAnsi="Arial" w:cs="Arial"/>
          <w:lang w:eastAsia="en-GB"/>
        </w:rPr>
        <w:t xml:space="preserve">with responsibility for the operational running of a School (Primary and Post Primary), FET College, Training Centre, Youthreach, Head Office or any other </w:t>
      </w:r>
      <w:r w:rsidR="00AB4785" w:rsidRPr="00A65A10">
        <w:rPr>
          <w:rFonts w:ascii="Arial" w:hAnsi="Arial" w:cs="Arial"/>
          <w:lang w:eastAsia="en-GB"/>
        </w:rPr>
        <w:t>GR</w:t>
      </w:r>
      <w:r w:rsidR="00B86909" w:rsidRPr="00A65A10">
        <w:rPr>
          <w:rFonts w:ascii="Arial" w:hAnsi="Arial" w:cs="Arial"/>
          <w:lang w:eastAsia="en-GB"/>
        </w:rPr>
        <w:t>ETB</w:t>
      </w:r>
      <w:r w:rsidR="00B86909" w:rsidRPr="009156B5">
        <w:rPr>
          <w:rFonts w:ascii="Arial" w:hAnsi="Arial" w:cs="Arial"/>
          <w:lang w:eastAsia="en-GB"/>
        </w:rPr>
        <w:t xml:space="preserve"> centre providing services on behalf of the organisation</w:t>
      </w:r>
      <w:r w:rsidR="00454355" w:rsidRPr="009156B5">
        <w:rPr>
          <w:rFonts w:ascii="Arial" w:hAnsi="Arial" w:cs="Arial"/>
          <w:lang w:eastAsia="en-GB"/>
        </w:rPr>
        <w:t>;</w:t>
      </w:r>
    </w:p>
    <w:p w14:paraId="17DD62C8" w14:textId="77777777" w:rsidR="009156B5" w:rsidRPr="009156B5" w:rsidRDefault="009156B5" w:rsidP="009156B5">
      <w:pPr>
        <w:spacing w:after="0" w:line="240" w:lineRule="auto"/>
        <w:rPr>
          <w:rFonts w:ascii="Arial" w:hAnsi="Arial" w:cs="Arial"/>
          <w:lang w:eastAsia="en-GB"/>
        </w:rPr>
      </w:pPr>
    </w:p>
    <w:p w14:paraId="2323641B" w14:textId="77777777" w:rsidR="00F8524A" w:rsidRDefault="0042431E" w:rsidP="009156B5">
      <w:pPr>
        <w:spacing w:after="0" w:line="240" w:lineRule="auto"/>
        <w:rPr>
          <w:rFonts w:ascii="Arial" w:hAnsi="Arial" w:cs="Arial"/>
          <w:lang w:eastAsia="en-GB"/>
        </w:rPr>
      </w:pPr>
      <w:r w:rsidRPr="008D3818">
        <w:rPr>
          <w:rFonts w:ascii="Arial" w:hAnsi="Arial" w:cs="Arial"/>
          <w:b/>
          <w:lang w:eastAsia="en-GB"/>
        </w:rPr>
        <w:t>Board of Management</w:t>
      </w:r>
      <w:r w:rsidRPr="009156B5">
        <w:rPr>
          <w:rFonts w:ascii="Arial" w:hAnsi="Arial" w:cs="Arial"/>
          <w:lang w:eastAsia="en-GB"/>
        </w:rPr>
        <w:t xml:space="preserve"> – means a Board of Management </w:t>
      </w:r>
      <w:r w:rsidR="00440D60" w:rsidRPr="009156B5">
        <w:rPr>
          <w:rFonts w:ascii="Arial" w:hAnsi="Arial" w:cs="Arial"/>
          <w:lang w:eastAsia="en-GB"/>
        </w:rPr>
        <w:t>in the case of Primary, Post Primary Schools</w:t>
      </w:r>
      <w:r w:rsidR="00454355" w:rsidRPr="009156B5">
        <w:rPr>
          <w:rFonts w:ascii="Arial" w:hAnsi="Arial" w:cs="Arial"/>
          <w:lang w:eastAsia="en-GB"/>
        </w:rPr>
        <w:t>;</w:t>
      </w:r>
      <w:r w:rsidR="00440D60" w:rsidRPr="009156B5">
        <w:rPr>
          <w:rFonts w:ascii="Arial" w:hAnsi="Arial" w:cs="Arial"/>
          <w:lang w:eastAsia="en-GB"/>
        </w:rPr>
        <w:t xml:space="preserve"> </w:t>
      </w:r>
    </w:p>
    <w:p w14:paraId="1FC4244C" w14:textId="77777777" w:rsidR="008D3818" w:rsidRPr="009156B5" w:rsidRDefault="008D3818" w:rsidP="009156B5">
      <w:pPr>
        <w:spacing w:after="0" w:line="240" w:lineRule="auto"/>
        <w:rPr>
          <w:rFonts w:ascii="Arial" w:hAnsi="Arial" w:cs="Arial"/>
          <w:lang w:eastAsia="en-GB"/>
        </w:rPr>
      </w:pPr>
    </w:p>
    <w:p w14:paraId="42B12BD6" w14:textId="77777777" w:rsidR="002058E9" w:rsidRDefault="002058E9" w:rsidP="009156B5">
      <w:pPr>
        <w:spacing w:after="0" w:line="240" w:lineRule="auto"/>
        <w:rPr>
          <w:rFonts w:ascii="Arial" w:hAnsi="Arial" w:cs="Arial"/>
          <w:lang w:eastAsia="en-GB"/>
        </w:rPr>
      </w:pPr>
      <w:r w:rsidRPr="008D3818">
        <w:rPr>
          <w:rFonts w:ascii="Arial" w:hAnsi="Arial" w:cs="Arial"/>
          <w:b/>
          <w:lang w:eastAsia="en-GB"/>
        </w:rPr>
        <w:t>Student</w:t>
      </w:r>
      <w:r w:rsidRPr="009156B5">
        <w:rPr>
          <w:rFonts w:ascii="Arial" w:hAnsi="Arial" w:cs="Arial"/>
          <w:lang w:eastAsia="en-GB"/>
        </w:rPr>
        <w:t xml:space="preserve"> – means a person </w:t>
      </w:r>
      <w:r w:rsidR="00EA31EE" w:rsidRPr="009156B5">
        <w:rPr>
          <w:rFonts w:ascii="Arial" w:hAnsi="Arial" w:cs="Arial"/>
          <w:lang w:eastAsia="en-GB"/>
        </w:rPr>
        <w:t>enrolled</w:t>
      </w:r>
      <w:r w:rsidR="0078175D">
        <w:rPr>
          <w:rFonts w:ascii="Arial" w:hAnsi="Arial" w:cs="Arial"/>
          <w:lang w:eastAsia="en-GB"/>
        </w:rPr>
        <w:t xml:space="preserve"> or on work placement </w:t>
      </w:r>
      <w:r w:rsidR="00EA31EE" w:rsidRPr="009156B5">
        <w:rPr>
          <w:rFonts w:ascii="Arial" w:hAnsi="Arial" w:cs="Arial"/>
          <w:lang w:eastAsia="en-GB"/>
        </w:rPr>
        <w:t xml:space="preserve">in </w:t>
      </w:r>
      <w:r w:rsidR="00454355" w:rsidRPr="009156B5">
        <w:rPr>
          <w:rFonts w:ascii="Arial" w:hAnsi="Arial" w:cs="Arial"/>
          <w:lang w:eastAsia="en-GB"/>
        </w:rPr>
        <w:t>a School (Primary and Post Primary), FET College, Training Centre, Youthreach, Head Office or any other ETB centre providing services on behalf of the organisation;</w:t>
      </w:r>
    </w:p>
    <w:p w14:paraId="21EB7B5F" w14:textId="77777777" w:rsidR="00AB4785" w:rsidRDefault="00AB4785" w:rsidP="009156B5">
      <w:pPr>
        <w:spacing w:after="0" w:line="240" w:lineRule="auto"/>
        <w:rPr>
          <w:rFonts w:ascii="Arial" w:hAnsi="Arial" w:cs="Arial"/>
          <w:lang w:eastAsia="en-GB"/>
        </w:rPr>
      </w:pPr>
    </w:p>
    <w:p w14:paraId="61E8C20D" w14:textId="77777777" w:rsidR="009E2F19" w:rsidRDefault="00AB4785" w:rsidP="00AB4785">
      <w:pPr>
        <w:spacing w:after="0" w:line="240" w:lineRule="auto"/>
        <w:rPr>
          <w:rFonts w:ascii="Arial" w:hAnsi="Arial" w:cs="Arial"/>
          <w:lang w:eastAsia="en-GB"/>
        </w:rPr>
      </w:pPr>
      <w:r w:rsidRPr="00A65A10">
        <w:rPr>
          <w:rFonts w:ascii="Arial" w:hAnsi="Arial" w:cs="Arial"/>
          <w:b/>
          <w:lang w:eastAsia="en-GB"/>
        </w:rPr>
        <w:t xml:space="preserve">GRETB </w:t>
      </w:r>
      <w:r w:rsidRPr="00A65A10">
        <w:rPr>
          <w:rFonts w:ascii="Arial" w:hAnsi="Arial" w:cs="Arial"/>
          <w:lang w:eastAsia="en-GB"/>
        </w:rPr>
        <w:t>– Galway and Roscommon Education and Training Board</w:t>
      </w:r>
    </w:p>
    <w:p w14:paraId="3969650F" w14:textId="77777777" w:rsidR="00AB4785" w:rsidRDefault="00AB4785" w:rsidP="00AB4785">
      <w:pPr>
        <w:spacing w:after="0" w:line="240" w:lineRule="auto"/>
        <w:rPr>
          <w:rFonts w:ascii="Arial" w:hAnsi="Arial" w:cs="Arial"/>
          <w:lang w:eastAsia="en-GB"/>
        </w:rPr>
      </w:pPr>
    </w:p>
    <w:p w14:paraId="1B56BF5A" w14:textId="77777777" w:rsidR="00AB4785" w:rsidRPr="009E2F19" w:rsidRDefault="00AB4785" w:rsidP="00AB4785">
      <w:pPr>
        <w:spacing w:after="0" w:line="240" w:lineRule="auto"/>
        <w:rPr>
          <w:lang w:eastAsia="en-GB"/>
        </w:rPr>
      </w:pPr>
      <w:r w:rsidRPr="00A65A10">
        <w:rPr>
          <w:rFonts w:ascii="Arial" w:hAnsi="Arial" w:cs="Arial"/>
          <w:b/>
          <w:lang w:eastAsia="en-GB"/>
        </w:rPr>
        <w:t>FET</w:t>
      </w:r>
      <w:r w:rsidRPr="00A65A10">
        <w:rPr>
          <w:rFonts w:ascii="Arial" w:hAnsi="Arial" w:cs="Arial"/>
          <w:lang w:eastAsia="en-GB"/>
        </w:rPr>
        <w:t xml:space="preserve"> – Further Education &amp; Training</w:t>
      </w:r>
    </w:p>
    <w:p w14:paraId="69F79D6F" w14:textId="77777777" w:rsidR="00A45DA0" w:rsidRDefault="00A45DA0" w:rsidP="00A802F6">
      <w:pPr>
        <w:spacing w:line="288" w:lineRule="auto"/>
        <w:rPr>
          <w:rFonts w:ascii="Arial" w:hAnsi="Arial" w:cs="Arial"/>
        </w:rPr>
      </w:pPr>
    </w:p>
    <w:p w14:paraId="5B5F9EF0" w14:textId="77777777" w:rsidR="0078175D" w:rsidRDefault="0078175D" w:rsidP="00A802F6">
      <w:pPr>
        <w:spacing w:line="288" w:lineRule="auto"/>
        <w:rPr>
          <w:rFonts w:ascii="Arial" w:hAnsi="Arial" w:cs="Arial"/>
        </w:rPr>
      </w:pPr>
    </w:p>
    <w:p w14:paraId="7E614170" w14:textId="77777777" w:rsidR="0078175D" w:rsidRDefault="0078175D" w:rsidP="00A802F6">
      <w:pPr>
        <w:spacing w:line="288" w:lineRule="auto"/>
        <w:rPr>
          <w:rFonts w:ascii="Arial" w:hAnsi="Arial" w:cs="Arial"/>
        </w:rPr>
      </w:pPr>
    </w:p>
    <w:p w14:paraId="7418673C" w14:textId="77777777" w:rsidR="0078175D" w:rsidRDefault="0078175D" w:rsidP="00A802F6">
      <w:pPr>
        <w:spacing w:line="288" w:lineRule="auto"/>
        <w:rPr>
          <w:rFonts w:ascii="Arial" w:hAnsi="Arial" w:cs="Arial"/>
        </w:rPr>
      </w:pPr>
    </w:p>
    <w:p w14:paraId="673D6B3F" w14:textId="77777777" w:rsidR="0078175D" w:rsidRDefault="0078175D" w:rsidP="00A802F6">
      <w:pPr>
        <w:spacing w:line="288" w:lineRule="auto"/>
        <w:rPr>
          <w:rFonts w:ascii="Arial" w:hAnsi="Arial" w:cs="Arial"/>
        </w:rPr>
      </w:pPr>
    </w:p>
    <w:p w14:paraId="3A4832DE" w14:textId="77777777" w:rsidR="0078175D" w:rsidRDefault="0078175D" w:rsidP="00A802F6">
      <w:pPr>
        <w:spacing w:line="288" w:lineRule="auto"/>
        <w:rPr>
          <w:rFonts w:ascii="Arial" w:hAnsi="Arial" w:cs="Arial"/>
        </w:rPr>
      </w:pPr>
    </w:p>
    <w:p w14:paraId="7ED44676" w14:textId="77777777" w:rsidR="0078175D" w:rsidRDefault="0078175D" w:rsidP="00A802F6">
      <w:pPr>
        <w:spacing w:line="288" w:lineRule="auto"/>
        <w:rPr>
          <w:rFonts w:ascii="Arial" w:hAnsi="Arial" w:cs="Arial"/>
        </w:rPr>
      </w:pPr>
    </w:p>
    <w:p w14:paraId="30A01893" w14:textId="77777777" w:rsidR="0078175D" w:rsidRDefault="0078175D" w:rsidP="00A802F6">
      <w:pPr>
        <w:spacing w:line="288" w:lineRule="auto"/>
        <w:rPr>
          <w:rFonts w:ascii="Arial" w:hAnsi="Arial" w:cs="Arial"/>
        </w:rPr>
      </w:pPr>
    </w:p>
    <w:p w14:paraId="08DB950D" w14:textId="77777777" w:rsidR="0078175D" w:rsidRDefault="0078175D" w:rsidP="00A802F6">
      <w:pPr>
        <w:spacing w:line="288" w:lineRule="auto"/>
        <w:rPr>
          <w:rFonts w:ascii="Arial" w:hAnsi="Arial" w:cs="Arial"/>
        </w:rPr>
      </w:pPr>
    </w:p>
    <w:p w14:paraId="6AF1B86F" w14:textId="77777777" w:rsidR="006234FC" w:rsidRDefault="006234FC">
      <w:pPr>
        <w:rPr>
          <w:rFonts w:ascii="Arial" w:hAnsi="Arial" w:cs="Arial"/>
        </w:rPr>
      </w:pPr>
      <w:r>
        <w:rPr>
          <w:rFonts w:ascii="Arial" w:hAnsi="Arial" w:cs="Arial"/>
        </w:rPr>
        <w:br w:type="page"/>
      </w:r>
    </w:p>
    <w:p w14:paraId="563D7AAD" w14:textId="77777777" w:rsidR="006B27F3" w:rsidRPr="006974F3" w:rsidRDefault="006B27F3" w:rsidP="001E6FA2">
      <w:pPr>
        <w:pStyle w:val="Heading1"/>
        <w:spacing w:before="0" w:line="276" w:lineRule="auto"/>
        <w:jc w:val="both"/>
      </w:pPr>
      <w:bookmarkStart w:id="1" w:name="_Toc43887089"/>
      <w:r w:rsidRPr="006974F3">
        <w:lastRenderedPageBreak/>
        <w:t>I</w:t>
      </w:r>
      <w:r w:rsidR="00346222">
        <w:t>ntroduction</w:t>
      </w:r>
      <w:bookmarkEnd w:id="1"/>
      <w:r w:rsidRPr="006974F3">
        <w:t xml:space="preserve"> </w:t>
      </w:r>
    </w:p>
    <w:p w14:paraId="0F981E89" w14:textId="77777777" w:rsidR="00C34BCF" w:rsidRPr="006974F3" w:rsidRDefault="00C34BCF" w:rsidP="00A45DA0">
      <w:pPr>
        <w:spacing w:line="276" w:lineRule="auto"/>
        <w:rPr>
          <w:lang w:eastAsia="en-GB"/>
        </w:rPr>
      </w:pPr>
    </w:p>
    <w:p w14:paraId="59D81F85" w14:textId="77777777" w:rsidR="006B27F3" w:rsidRPr="00EF31F6" w:rsidRDefault="006B27F3" w:rsidP="00005CB1">
      <w:pPr>
        <w:spacing w:line="276" w:lineRule="auto"/>
        <w:jc w:val="both"/>
        <w:rPr>
          <w:rFonts w:ascii="Arial" w:hAnsi="Arial" w:cs="Arial"/>
        </w:rPr>
      </w:pPr>
      <w:r w:rsidRPr="00EF31F6">
        <w:rPr>
          <w:rFonts w:ascii="Arial" w:hAnsi="Arial" w:cs="Arial"/>
          <w:i/>
        </w:rPr>
        <w:t>Section 20 of the Safety, Health and Welfare at Work Act 2005</w:t>
      </w:r>
      <w:r w:rsidRPr="00EF31F6">
        <w:rPr>
          <w:rFonts w:ascii="Arial" w:hAnsi="Arial" w:cs="Arial"/>
        </w:rPr>
        <w:t xml:space="preserve"> requires </w:t>
      </w:r>
      <w:r w:rsidR="00621C71" w:rsidRPr="00EF31F6">
        <w:rPr>
          <w:rFonts w:ascii="Arial" w:hAnsi="Arial" w:cs="Arial"/>
        </w:rPr>
        <w:t>an employer</w:t>
      </w:r>
      <w:r w:rsidRPr="00EF31F6">
        <w:rPr>
          <w:rFonts w:ascii="Arial" w:hAnsi="Arial" w:cs="Arial"/>
        </w:rPr>
        <w:t xml:space="preserve"> to prepare a written statement to safeguard:</w:t>
      </w:r>
    </w:p>
    <w:p w14:paraId="533E2288" w14:textId="77777777" w:rsidR="006B27F3" w:rsidRPr="00EF31F6" w:rsidRDefault="006B27F3" w:rsidP="00083C13">
      <w:pPr>
        <w:numPr>
          <w:ilvl w:val="0"/>
          <w:numId w:val="49"/>
        </w:numPr>
        <w:tabs>
          <w:tab w:val="num" w:pos="2160"/>
        </w:tabs>
        <w:autoSpaceDN w:val="0"/>
        <w:spacing w:after="0" w:line="276" w:lineRule="auto"/>
        <w:ind w:left="714" w:hanging="357"/>
        <w:rPr>
          <w:rFonts w:ascii="Arial" w:hAnsi="Arial" w:cs="Arial"/>
        </w:rPr>
      </w:pPr>
      <w:r w:rsidRPr="00EF31F6">
        <w:rPr>
          <w:rFonts w:ascii="Arial" w:hAnsi="Arial" w:cs="Arial"/>
        </w:rPr>
        <w:t>The safety and health and welfare of employees while they work;</w:t>
      </w:r>
    </w:p>
    <w:p w14:paraId="11BFA6DB" w14:textId="77777777" w:rsidR="006B27F3" w:rsidRPr="00EF31F6" w:rsidRDefault="006B27F3" w:rsidP="00083C13">
      <w:pPr>
        <w:numPr>
          <w:ilvl w:val="0"/>
          <w:numId w:val="49"/>
        </w:numPr>
        <w:tabs>
          <w:tab w:val="num" w:pos="2160"/>
        </w:tabs>
        <w:autoSpaceDN w:val="0"/>
        <w:spacing w:after="0" w:line="276" w:lineRule="auto"/>
        <w:ind w:left="714" w:hanging="357"/>
        <w:rPr>
          <w:rFonts w:ascii="Arial" w:hAnsi="Arial" w:cs="Arial"/>
        </w:rPr>
      </w:pPr>
      <w:r w:rsidRPr="00EF31F6">
        <w:rPr>
          <w:rFonts w:ascii="Arial" w:hAnsi="Arial" w:cs="Arial"/>
        </w:rPr>
        <w:t>The safety and health and welfare of other people who might be at the workplace</w:t>
      </w:r>
      <w:r w:rsidR="000A087C" w:rsidRPr="00EF31F6">
        <w:rPr>
          <w:rFonts w:ascii="Arial" w:hAnsi="Arial" w:cs="Arial"/>
        </w:rPr>
        <w:t>;</w:t>
      </w:r>
      <w:r w:rsidRPr="00EF31F6">
        <w:rPr>
          <w:rFonts w:ascii="Arial" w:hAnsi="Arial" w:cs="Arial"/>
        </w:rPr>
        <w:t xml:space="preserve"> including students, visitors, contractors and members of the public. </w:t>
      </w:r>
    </w:p>
    <w:p w14:paraId="0070E52C" w14:textId="77777777" w:rsidR="006B27F3" w:rsidRPr="00EF31F6" w:rsidRDefault="006B27F3" w:rsidP="00A45DA0">
      <w:pPr>
        <w:autoSpaceDN w:val="0"/>
        <w:spacing w:after="0" w:line="276" w:lineRule="auto"/>
        <w:ind w:left="714"/>
        <w:rPr>
          <w:rFonts w:ascii="Arial" w:hAnsi="Arial" w:cs="Arial"/>
        </w:rPr>
      </w:pPr>
    </w:p>
    <w:p w14:paraId="061472A6" w14:textId="77777777" w:rsidR="006B27F3" w:rsidRPr="00EF31F6" w:rsidRDefault="006B27F3" w:rsidP="00005CB1">
      <w:pPr>
        <w:spacing w:line="276" w:lineRule="auto"/>
        <w:jc w:val="both"/>
        <w:rPr>
          <w:rFonts w:ascii="Arial" w:hAnsi="Arial" w:cs="Arial"/>
        </w:rPr>
      </w:pPr>
      <w:r w:rsidRPr="00EF31F6">
        <w:rPr>
          <w:rFonts w:ascii="Arial" w:hAnsi="Arial" w:cs="Arial"/>
        </w:rPr>
        <w:t xml:space="preserve">This safety statement represents a commitment to the safety, health and welfare of all persons who may be affected by the work of the </w:t>
      </w:r>
      <w:r w:rsidR="00B6007A" w:rsidRPr="00EF31F6">
        <w:rPr>
          <w:rFonts w:ascii="Arial" w:hAnsi="Arial" w:cs="Arial"/>
        </w:rPr>
        <w:t>c</w:t>
      </w:r>
      <w:r w:rsidR="00907090" w:rsidRPr="00EF31F6">
        <w:rPr>
          <w:rFonts w:ascii="Arial" w:hAnsi="Arial" w:cs="Arial"/>
        </w:rPr>
        <w:t>entre</w:t>
      </w:r>
      <w:r w:rsidRPr="00EF31F6">
        <w:rPr>
          <w:rFonts w:ascii="Arial" w:hAnsi="Arial" w:cs="Arial"/>
        </w:rPr>
        <w:t xml:space="preserve">. The areas that are to be covered by the safety statement are specific and set out in </w:t>
      </w:r>
      <w:r w:rsidRPr="00EF31F6">
        <w:rPr>
          <w:rFonts w:ascii="Arial" w:hAnsi="Arial" w:cs="Arial"/>
          <w:i/>
        </w:rPr>
        <w:t>Section 20 of the Safety, Health and Welfare at Work Act 2005</w:t>
      </w:r>
      <w:r w:rsidRPr="00EF31F6">
        <w:rPr>
          <w:rFonts w:ascii="Arial" w:hAnsi="Arial" w:cs="Arial"/>
        </w:rPr>
        <w:t xml:space="preserve">. </w:t>
      </w:r>
    </w:p>
    <w:p w14:paraId="597EFD7B" w14:textId="77777777" w:rsidR="008A5F31" w:rsidRPr="00EF31F6" w:rsidRDefault="006B27F3" w:rsidP="00005CB1">
      <w:pPr>
        <w:spacing w:line="276" w:lineRule="auto"/>
        <w:jc w:val="both"/>
        <w:rPr>
          <w:rFonts w:ascii="Arial" w:hAnsi="Arial" w:cs="Arial"/>
        </w:rPr>
      </w:pPr>
      <w:r w:rsidRPr="00EF31F6">
        <w:rPr>
          <w:rFonts w:ascii="Arial" w:hAnsi="Arial" w:cs="Arial"/>
        </w:rPr>
        <w:t xml:space="preserve">This Statement has been developed based on the identification of hazards and associated risk assessments carried out as per </w:t>
      </w:r>
      <w:r w:rsidRPr="00EF31F6">
        <w:rPr>
          <w:rFonts w:ascii="Arial" w:hAnsi="Arial" w:cs="Arial"/>
          <w:i/>
        </w:rPr>
        <w:t>Section 19 of the 2005 Act</w:t>
      </w:r>
      <w:r w:rsidRPr="00EF31F6">
        <w:rPr>
          <w:rFonts w:ascii="Arial" w:hAnsi="Arial" w:cs="Arial"/>
        </w:rPr>
        <w:t xml:space="preserve">.  </w:t>
      </w:r>
    </w:p>
    <w:p w14:paraId="77CF3F57" w14:textId="77777777" w:rsidR="00647AC3" w:rsidRPr="00EF31F6" w:rsidRDefault="0053327F" w:rsidP="00005CB1">
      <w:pPr>
        <w:spacing w:line="276" w:lineRule="auto"/>
        <w:jc w:val="both"/>
        <w:rPr>
          <w:rFonts w:ascii="Arial" w:hAnsi="Arial" w:cs="Arial"/>
        </w:rPr>
      </w:pPr>
      <w:r w:rsidRPr="00EF31F6">
        <w:rPr>
          <w:rFonts w:ascii="Arial" w:hAnsi="Arial" w:cs="Arial"/>
        </w:rPr>
        <w:t xml:space="preserve">This Statement may be supplemented by additional safety documentation and records </w:t>
      </w:r>
      <w:r w:rsidR="004D32D1" w:rsidRPr="00EF31F6">
        <w:rPr>
          <w:rFonts w:ascii="Arial" w:hAnsi="Arial" w:cs="Arial"/>
        </w:rPr>
        <w:t xml:space="preserve">within each </w:t>
      </w:r>
      <w:r w:rsidR="009076F0">
        <w:rPr>
          <w:rFonts w:ascii="Arial" w:hAnsi="Arial" w:cs="Arial"/>
        </w:rPr>
        <w:t xml:space="preserve">school / </w:t>
      </w:r>
      <w:r w:rsidR="00DA44DA" w:rsidRPr="00EF31F6">
        <w:rPr>
          <w:rFonts w:ascii="Arial" w:hAnsi="Arial" w:cs="Arial"/>
        </w:rPr>
        <w:t>c</w:t>
      </w:r>
      <w:r w:rsidR="00CE4E7B" w:rsidRPr="00EF31F6">
        <w:rPr>
          <w:rFonts w:ascii="Arial" w:hAnsi="Arial" w:cs="Arial"/>
        </w:rPr>
        <w:t xml:space="preserve">entre to reflect the </w:t>
      </w:r>
      <w:r w:rsidR="00183FEF" w:rsidRPr="00EF31F6">
        <w:rPr>
          <w:rFonts w:ascii="Arial" w:hAnsi="Arial" w:cs="Arial"/>
        </w:rPr>
        <w:t>scope and range of services provided therein</w:t>
      </w:r>
      <w:r w:rsidR="004D32D1" w:rsidRPr="00EF31F6">
        <w:rPr>
          <w:rFonts w:ascii="Arial" w:hAnsi="Arial" w:cs="Arial"/>
        </w:rPr>
        <w:t xml:space="preserve">.  </w:t>
      </w:r>
      <w:r w:rsidR="008D0543" w:rsidRPr="00EF31F6">
        <w:rPr>
          <w:rFonts w:ascii="Arial" w:hAnsi="Arial" w:cs="Arial"/>
        </w:rPr>
        <w:t xml:space="preserve">There may also be instances where </w:t>
      </w:r>
      <w:r w:rsidR="007B23E2" w:rsidRPr="00EF31F6">
        <w:rPr>
          <w:rFonts w:ascii="Arial" w:hAnsi="Arial" w:cs="Arial"/>
        </w:rPr>
        <w:t>an alternative</w:t>
      </w:r>
      <w:r w:rsidR="005B040F" w:rsidRPr="00EF31F6">
        <w:rPr>
          <w:rFonts w:ascii="Arial" w:hAnsi="Arial" w:cs="Arial"/>
        </w:rPr>
        <w:t xml:space="preserve"> and/or additional </w:t>
      </w:r>
      <w:r w:rsidR="007B23E2" w:rsidRPr="00EF31F6">
        <w:rPr>
          <w:rFonts w:ascii="Arial" w:hAnsi="Arial" w:cs="Arial"/>
        </w:rPr>
        <w:t xml:space="preserve">operating procedure may be more suited to the environment of a </w:t>
      </w:r>
      <w:bookmarkStart w:id="2" w:name="_Hlk14172357"/>
      <w:r w:rsidR="00DA44DA" w:rsidRPr="00EF31F6">
        <w:rPr>
          <w:rFonts w:ascii="Arial" w:hAnsi="Arial" w:cs="Arial"/>
        </w:rPr>
        <w:t>c</w:t>
      </w:r>
      <w:r w:rsidR="00183FEF" w:rsidRPr="00EF31F6">
        <w:rPr>
          <w:rFonts w:ascii="Arial" w:hAnsi="Arial" w:cs="Arial"/>
        </w:rPr>
        <w:t>entre</w:t>
      </w:r>
      <w:bookmarkEnd w:id="2"/>
      <w:r w:rsidR="007B23E2" w:rsidRPr="00EF31F6">
        <w:rPr>
          <w:rFonts w:ascii="Arial" w:hAnsi="Arial" w:cs="Arial"/>
        </w:rPr>
        <w:t xml:space="preserve">. </w:t>
      </w:r>
      <w:r w:rsidR="004D32D1" w:rsidRPr="00EF31F6">
        <w:rPr>
          <w:rFonts w:ascii="Arial" w:hAnsi="Arial" w:cs="Arial"/>
        </w:rPr>
        <w:t xml:space="preserve">It is therefore essential that where the statement is supplemented with </w:t>
      </w:r>
      <w:r w:rsidR="009309E4" w:rsidRPr="00EF31F6">
        <w:rPr>
          <w:rFonts w:ascii="Arial" w:hAnsi="Arial" w:cs="Arial"/>
        </w:rPr>
        <w:t xml:space="preserve">alternative or additional operating procedures that these are kept within the Safety Statement </w:t>
      </w:r>
      <w:r w:rsidR="00EA3817" w:rsidRPr="00EF31F6">
        <w:rPr>
          <w:rFonts w:ascii="Arial" w:hAnsi="Arial" w:cs="Arial"/>
        </w:rPr>
        <w:t xml:space="preserve">and form part of the </w:t>
      </w:r>
      <w:r w:rsidR="00183FEF" w:rsidRPr="00EF31F6">
        <w:rPr>
          <w:rFonts w:ascii="Arial" w:hAnsi="Arial" w:cs="Arial"/>
        </w:rPr>
        <w:t xml:space="preserve">Centre </w:t>
      </w:r>
      <w:r w:rsidR="00EA3817" w:rsidRPr="00EF31F6">
        <w:rPr>
          <w:rFonts w:ascii="Arial" w:hAnsi="Arial" w:cs="Arial"/>
        </w:rPr>
        <w:t>Sa</w:t>
      </w:r>
      <w:r w:rsidR="00BA3064" w:rsidRPr="00EF31F6">
        <w:rPr>
          <w:rFonts w:ascii="Arial" w:hAnsi="Arial" w:cs="Arial"/>
        </w:rPr>
        <w:t xml:space="preserve">fety Management System with clear reference </w:t>
      </w:r>
      <w:r w:rsidR="007B23E2" w:rsidRPr="00EF31F6">
        <w:rPr>
          <w:rFonts w:ascii="Arial" w:hAnsi="Arial" w:cs="Arial"/>
        </w:rPr>
        <w:t>as to which procedure applies.</w:t>
      </w:r>
      <w:r w:rsidR="00F5316E" w:rsidRPr="00EF31F6">
        <w:rPr>
          <w:rFonts w:ascii="Arial" w:hAnsi="Arial" w:cs="Arial"/>
        </w:rPr>
        <w:t xml:space="preserve">  This Statement with </w:t>
      </w:r>
      <w:r w:rsidR="00DA44DA" w:rsidRPr="00EF31F6">
        <w:rPr>
          <w:rFonts w:ascii="Arial" w:hAnsi="Arial" w:cs="Arial"/>
        </w:rPr>
        <w:t xml:space="preserve">centre </w:t>
      </w:r>
      <w:r w:rsidR="00F5316E" w:rsidRPr="00EF31F6">
        <w:rPr>
          <w:rFonts w:ascii="Arial" w:hAnsi="Arial" w:cs="Arial"/>
        </w:rPr>
        <w:t xml:space="preserve">operating procedures </w:t>
      </w:r>
      <w:r w:rsidR="00FC712E" w:rsidRPr="00EF31F6">
        <w:rPr>
          <w:rFonts w:ascii="Arial" w:hAnsi="Arial" w:cs="Arial"/>
        </w:rPr>
        <w:t xml:space="preserve">is the basis for a </w:t>
      </w:r>
      <w:r w:rsidR="00183FEF" w:rsidRPr="00EF31F6">
        <w:rPr>
          <w:rFonts w:ascii="Arial" w:hAnsi="Arial" w:cs="Arial"/>
        </w:rPr>
        <w:t xml:space="preserve">Centre </w:t>
      </w:r>
      <w:r w:rsidR="00FC712E" w:rsidRPr="00EF31F6">
        <w:rPr>
          <w:rFonts w:ascii="Arial" w:hAnsi="Arial" w:cs="Arial"/>
        </w:rPr>
        <w:t>Safety Management System</w:t>
      </w:r>
      <w:r w:rsidR="00EA3817" w:rsidRPr="00EF31F6">
        <w:rPr>
          <w:rFonts w:ascii="Arial" w:hAnsi="Arial" w:cs="Arial"/>
        </w:rPr>
        <w:t>.</w:t>
      </w:r>
      <w:r w:rsidR="008154F6" w:rsidRPr="00EF31F6">
        <w:rPr>
          <w:rFonts w:ascii="Arial" w:hAnsi="Arial" w:cs="Arial"/>
        </w:rPr>
        <w:t xml:space="preserve"> </w:t>
      </w:r>
    </w:p>
    <w:p w14:paraId="64BDDD85" w14:textId="77777777" w:rsidR="006B27F3" w:rsidRPr="00EF31F6" w:rsidRDefault="006B27F3" w:rsidP="00A45DA0">
      <w:pPr>
        <w:spacing w:line="276" w:lineRule="auto"/>
        <w:rPr>
          <w:rFonts w:ascii="Arial" w:hAnsi="Arial" w:cs="Arial"/>
        </w:rPr>
      </w:pPr>
      <w:r w:rsidRPr="00EF31F6">
        <w:rPr>
          <w:rFonts w:ascii="Arial" w:hAnsi="Arial" w:cs="Arial"/>
        </w:rPr>
        <w:t>This Statement:</w:t>
      </w:r>
    </w:p>
    <w:p w14:paraId="62E82D54" w14:textId="77777777" w:rsidR="006B27F3" w:rsidRPr="00EF31F6" w:rsidRDefault="006B27F3" w:rsidP="00083C13">
      <w:pPr>
        <w:numPr>
          <w:ilvl w:val="0"/>
          <w:numId w:val="50"/>
        </w:numPr>
        <w:tabs>
          <w:tab w:val="clear" w:pos="720"/>
          <w:tab w:val="num" w:pos="2160"/>
        </w:tabs>
        <w:autoSpaceDN w:val="0"/>
        <w:spacing w:after="0" w:line="276" w:lineRule="auto"/>
        <w:ind w:left="714" w:hanging="357"/>
        <w:rPr>
          <w:rFonts w:ascii="Arial" w:hAnsi="Arial" w:cs="Arial"/>
        </w:rPr>
      </w:pPr>
      <w:r w:rsidRPr="00EF31F6">
        <w:rPr>
          <w:rFonts w:ascii="Arial" w:hAnsi="Arial" w:cs="Arial"/>
        </w:rPr>
        <w:t>Specifies how the safety, health and welfare of all employees, students and visitors</w:t>
      </w:r>
      <w:r w:rsidR="009E6B1D" w:rsidRPr="00EF31F6">
        <w:rPr>
          <w:rFonts w:ascii="Arial" w:hAnsi="Arial" w:cs="Arial"/>
        </w:rPr>
        <w:t xml:space="preserve"> in and to this </w:t>
      </w:r>
      <w:r w:rsidR="00183FEF" w:rsidRPr="00EF31F6">
        <w:rPr>
          <w:rFonts w:ascii="Arial" w:hAnsi="Arial" w:cs="Arial"/>
        </w:rPr>
        <w:t>Centre</w:t>
      </w:r>
      <w:r w:rsidRPr="00EF31F6">
        <w:rPr>
          <w:rFonts w:ascii="Arial" w:hAnsi="Arial" w:cs="Arial"/>
        </w:rPr>
        <w:t xml:space="preserve"> will be secured and managed;</w:t>
      </w:r>
    </w:p>
    <w:p w14:paraId="001FCC95" w14:textId="77777777" w:rsidR="006B27F3" w:rsidRPr="00EF31F6" w:rsidRDefault="006B27F3" w:rsidP="00083C13">
      <w:pPr>
        <w:numPr>
          <w:ilvl w:val="0"/>
          <w:numId w:val="50"/>
        </w:numPr>
        <w:tabs>
          <w:tab w:val="clear" w:pos="720"/>
          <w:tab w:val="num" w:pos="2160"/>
        </w:tabs>
        <w:autoSpaceDN w:val="0"/>
        <w:spacing w:after="0" w:line="276" w:lineRule="auto"/>
        <w:ind w:left="714" w:hanging="357"/>
        <w:rPr>
          <w:rFonts w:ascii="Arial" w:hAnsi="Arial" w:cs="Arial"/>
        </w:rPr>
      </w:pPr>
      <w:r w:rsidRPr="00EF31F6">
        <w:rPr>
          <w:rFonts w:ascii="Arial" w:hAnsi="Arial" w:cs="Arial"/>
        </w:rPr>
        <w:t>Specifies the hazards identified and risks assessed by the Employer;</w:t>
      </w:r>
    </w:p>
    <w:p w14:paraId="5EF8142B" w14:textId="77777777" w:rsidR="006B27F3" w:rsidRPr="00EF31F6" w:rsidRDefault="006B27F3" w:rsidP="00083C13">
      <w:pPr>
        <w:numPr>
          <w:ilvl w:val="0"/>
          <w:numId w:val="50"/>
        </w:numPr>
        <w:tabs>
          <w:tab w:val="clear" w:pos="720"/>
          <w:tab w:val="num" w:pos="2160"/>
        </w:tabs>
        <w:autoSpaceDN w:val="0"/>
        <w:spacing w:after="0" w:line="276" w:lineRule="auto"/>
        <w:ind w:left="714" w:hanging="357"/>
        <w:rPr>
          <w:rFonts w:ascii="Arial" w:hAnsi="Arial" w:cs="Arial"/>
        </w:rPr>
      </w:pPr>
      <w:r w:rsidRPr="00EF31F6">
        <w:rPr>
          <w:rFonts w:ascii="Arial" w:hAnsi="Arial" w:cs="Arial"/>
        </w:rPr>
        <w:t xml:space="preserve">Gives details of how the </w:t>
      </w:r>
      <w:r w:rsidR="00DA44DA" w:rsidRPr="00EF31F6">
        <w:rPr>
          <w:rFonts w:ascii="Arial" w:hAnsi="Arial" w:cs="Arial"/>
        </w:rPr>
        <w:t xml:space="preserve">centre </w:t>
      </w:r>
      <w:r w:rsidRPr="00EF31F6">
        <w:rPr>
          <w:rFonts w:ascii="Arial" w:hAnsi="Arial" w:cs="Arial"/>
        </w:rPr>
        <w:t>manages its safety and health responsibilities, including (a) a commitment to comply with legal obligations, (b) the protective and preventive measures taken (c) the resources provided for safety and health at the workplace and (d) the arrangements used to fulfil these responsibilities;</w:t>
      </w:r>
    </w:p>
    <w:p w14:paraId="6E2A9D9F" w14:textId="77777777" w:rsidR="006B27F3" w:rsidRPr="00EF31F6" w:rsidRDefault="006B27F3" w:rsidP="00083C13">
      <w:pPr>
        <w:numPr>
          <w:ilvl w:val="0"/>
          <w:numId w:val="50"/>
        </w:numPr>
        <w:tabs>
          <w:tab w:val="clear" w:pos="720"/>
          <w:tab w:val="num" w:pos="2160"/>
        </w:tabs>
        <w:autoSpaceDN w:val="0"/>
        <w:spacing w:after="0" w:line="276" w:lineRule="auto"/>
        <w:ind w:left="714" w:hanging="357"/>
        <w:rPr>
          <w:rFonts w:ascii="Arial" w:hAnsi="Arial" w:cs="Arial"/>
        </w:rPr>
      </w:pPr>
      <w:r w:rsidRPr="00EF31F6">
        <w:rPr>
          <w:rFonts w:ascii="Arial" w:hAnsi="Arial" w:cs="Arial"/>
        </w:rPr>
        <w:t xml:space="preserve">Includes the plans and procedures to be used in the event of an emergency or </w:t>
      </w:r>
      <w:proofErr w:type="gramStart"/>
      <w:r w:rsidRPr="00EF31F6">
        <w:rPr>
          <w:rFonts w:ascii="Arial" w:hAnsi="Arial" w:cs="Arial"/>
        </w:rPr>
        <w:t>serious danger</w:t>
      </w:r>
      <w:proofErr w:type="gramEnd"/>
      <w:r w:rsidRPr="00EF31F6">
        <w:rPr>
          <w:rFonts w:ascii="Arial" w:hAnsi="Arial" w:cs="Arial"/>
        </w:rPr>
        <w:t>;</w:t>
      </w:r>
    </w:p>
    <w:p w14:paraId="73EDC97B" w14:textId="77777777" w:rsidR="006B27F3" w:rsidRPr="00EF31F6" w:rsidRDefault="006B27F3" w:rsidP="00083C13">
      <w:pPr>
        <w:numPr>
          <w:ilvl w:val="0"/>
          <w:numId w:val="50"/>
        </w:numPr>
        <w:tabs>
          <w:tab w:val="clear" w:pos="720"/>
          <w:tab w:val="num" w:pos="2160"/>
        </w:tabs>
        <w:autoSpaceDN w:val="0"/>
        <w:spacing w:after="0" w:line="276" w:lineRule="auto"/>
        <w:ind w:left="714" w:hanging="357"/>
        <w:rPr>
          <w:rFonts w:ascii="Arial" w:hAnsi="Arial" w:cs="Arial"/>
        </w:rPr>
      </w:pPr>
      <w:r w:rsidRPr="00EF31F6">
        <w:rPr>
          <w:rFonts w:ascii="Arial" w:hAnsi="Arial" w:cs="Arial"/>
        </w:rPr>
        <w:t>Specifies the duties of employees including the co-operation required from them on safety and health matters;</w:t>
      </w:r>
    </w:p>
    <w:p w14:paraId="0457631B" w14:textId="77777777" w:rsidR="006B27F3" w:rsidRPr="00EF31F6" w:rsidRDefault="006B27F3" w:rsidP="00083C13">
      <w:pPr>
        <w:numPr>
          <w:ilvl w:val="0"/>
          <w:numId w:val="50"/>
        </w:numPr>
        <w:tabs>
          <w:tab w:val="clear" w:pos="720"/>
          <w:tab w:val="num" w:pos="2160"/>
        </w:tabs>
        <w:autoSpaceDN w:val="0"/>
        <w:spacing w:after="0" w:line="276" w:lineRule="auto"/>
        <w:ind w:left="714" w:hanging="357"/>
        <w:rPr>
          <w:rFonts w:ascii="Arial" w:hAnsi="Arial" w:cs="Arial"/>
        </w:rPr>
      </w:pPr>
      <w:r w:rsidRPr="00EF31F6">
        <w:rPr>
          <w:rFonts w:ascii="Arial" w:hAnsi="Arial" w:cs="Arial"/>
        </w:rPr>
        <w:t xml:space="preserve">Includes the names and job titles of people </w:t>
      </w:r>
      <w:r w:rsidR="00CD5BC9" w:rsidRPr="00EF31F6">
        <w:rPr>
          <w:rFonts w:ascii="Arial" w:hAnsi="Arial" w:cs="Arial"/>
        </w:rPr>
        <w:t xml:space="preserve">with their roles </w:t>
      </w:r>
      <w:r w:rsidRPr="00EF31F6">
        <w:rPr>
          <w:rFonts w:ascii="Arial" w:hAnsi="Arial" w:cs="Arial"/>
        </w:rPr>
        <w:t>for safety and health or performing the tasks set out in the statement;</w:t>
      </w:r>
    </w:p>
    <w:p w14:paraId="2781BA2F" w14:textId="77777777" w:rsidR="006B27F3" w:rsidRPr="00EF31F6" w:rsidRDefault="006B27F3" w:rsidP="00083C13">
      <w:pPr>
        <w:numPr>
          <w:ilvl w:val="0"/>
          <w:numId w:val="50"/>
        </w:numPr>
        <w:tabs>
          <w:tab w:val="clear" w:pos="720"/>
          <w:tab w:val="num" w:pos="2160"/>
        </w:tabs>
        <w:autoSpaceDN w:val="0"/>
        <w:spacing w:after="0" w:line="276" w:lineRule="auto"/>
        <w:ind w:left="714" w:hanging="357"/>
        <w:rPr>
          <w:rFonts w:ascii="Arial" w:hAnsi="Arial" w:cs="Arial"/>
        </w:rPr>
      </w:pPr>
      <w:r w:rsidRPr="00EF31F6">
        <w:rPr>
          <w:rFonts w:ascii="Arial" w:hAnsi="Arial" w:cs="Arial"/>
        </w:rPr>
        <w:t>Contains the arrangements made for appointing safety representatives, and for consulting with and the participation by employees on safety and health matters;</w:t>
      </w:r>
    </w:p>
    <w:p w14:paraId="36D05978" w14:textId="77777777" w:rsidR="006B27F3" w:rsidRPr="00EF31F6" w:rsidRDefault="006B27F3" w:rsidP="00083C13">
      <w:pPr>
        <w:numPr>
          <w:ilvl w:val="0"/>
          <w:numId w:val="50"/>
        </w:numPr>
        <w:tabs>
          <w:tab w:val="clear" w:pos="720"/>
          <w:tab w:val="num" w:pos="2160"/>
        </w:tabs>
        <w:autoSpaceDN w:val="0"/>
        <w:spacing w:after="0" w:line="276" w:lineRule="auto"/>
        <w:ind w:left="714" w:hanging="357"/>
        <w:rPr>
          <w:rFonts w:ascii="Arial" w:hAnsi="Arial" w:cs="Arial"/>
        </w:rPr>
      </w:pPr>
      <w:r w:rsidRPr="00EF31F6">
        <w:rPr>
          <w:rFonts w:ascii="Arial" w:hAnsi="Arial" w:cs="Arial"/>
        </w:rPr>
        <w:t>Is in a written form, manner and language understood by all, and;</w:t>
      </w:r>
    </w:p>
    <w:p w14:paraId="72051381" w14:textId="77777777" w:rsidR="006B27F3" w:rsidRPr="00EF31F6" w:rsidRDefault="006B27F3" w:rsidP="00083C13">
      <w:pPr>
        <w:numPr>
          <w:ilvl w:val="0"/>
          <w:numId w:val="50"/>
        </w:numPr>
        <w:tabs>
          <w:tab w:val="clear" w:pos="720"/>
          <w:tab w:val="num" w:pos="2160"/>
        </w:tabs>
        <w:autoSpaceDN w:val="0"/>
        <w:spacing w:after="0" w:line="276" w:lineRule="auto"/>
        <w:ind w:left="714" w:hanging="357"/>
        <w:rPr>
          <w:rFonts w:ascii="Arial" w:hAnsi="Arial" w:cs="Arial"/>
        </w:rPr>
      </w:pPr>
      <w:r w:rsidRPr="00EF31F6">
        <w:rPr>
          <w:rFonts w:ascii="Arial" w:hAnsi="Arial" w:cs="Arial"/>
        </w:rPr>
        <w:t xml:space="preserve">Has due regard to the relevant safety and health legislation. </w:t>
      </w:r>
    </w:p>
    <w:p w14:paraId="47CA1D92" w14:textId="77777777" w:rsidR="006B27F3" w:rsidRPr="00EF31F6" w:rsidRDefault="006B27F3" w:rsidP="00A45DA0">
      <w:pPr>
        <w:autoSpaceDN w:val="0"/>
        <w:spacing w:after="0" w:line="276" w:lineRule="auto"/>
        <w:ind w:left="714"/>
        <w:rPr>
          <w:rFonts w:ascii="Arial" w:hAnsi="Arial" w:cs="Arial"/>
        </w:rPr>
      </w:pPr>
    </w:p>
    <w:p w14:paraId="2FDD3E7C" w14:textId="77777777" w:rsidR="000235C9" w:rsidRPr="00EF31F6" w:rsidRDefault="000235C9">
      <w:pPr>
        <w:rPr>
          <w:rFonts w:ascii="Arial" w:hAnsi="Arial" w:cs="Arial"/>
        </w:rPr>
      </w:pPr>
    </w:p>
    <w:p w14:paraId="55B2E9B8" w14:textId="77777777" w:rsidR="000235C9" w:rsidRPr="00EF31F6" w:rsidRDefault="006B27F3" w:rsidP="00005CB1">
      <w:pPr>
        <w:spacing w:line="276" w:lineRule="auto"/>
        <w:jc w:val="both"/>
        <w:rPr>
          <w:rFonts w:ascii="Arial" w:hAnsi="Arial" w:cs="Arial"/>
        </w:rPr>
      </w:pPr>
      <w:r w:rsidRPr="00EF31F6">
        <w:rPr>
          <w:rFonts w:ascii="Arial" w:hAnsi="Arial" w:cs="Arial"/>
        </w:rPr>
        <w:lastRenderedPageBreak/>
        <w:t>This safety statement should be read in conjunction with all other contractual obligations, policies and Codes of Conduct in existence at the school</w:t>
      </w:r>
      <w:r w:rsidR="009076F0">
        <w:rPr>
          <w:rFonts w:ascii="Arial" w:hAnsi="Arial" w:cs="Arial"/>
        </w:rPr>
        <w:t xml:space="preserve">, centre </w:t>
      </w:r>
      <w:r w:rsidR="00A53727" w:rsidRPr="00EF31F6">
        <w:rPr>
          <w:rFonts w:ascii="Arial" w:hAnsi="Arial" w:cs="Arial"/>
        </w:rPr>
        <w:t xml:space="preserve">and the </w:t>
      </w:r>
      <w:r w:rsidR="00AB4785" w:rsidRPr="00A65A10">
        <w:rPr>
          <w:rFonts w:ascii="Arial" w:hAnsi="Arial" w:cs="Arial"/>
        </w:rPr>
        <w:t>GR</w:t>
      </w:r>
      <w:r w:rsidR="00A53727" w:rsidRPr="00EF31F6">
        <w:rPr>
          <w:rFonts w:ascii="Arial" w:hAnsi="Arial" w:cs="Arial"/>
        </w:rPr>
        <w:t>ETB</w:t>
      </w:r>
      <w:r w:rsidRPr="00EF31F6">
        <w:rPr>
          <w:rFonts w:ascii="Arial" w:hAnsi="Arial" w:cs="Arial"/>
        </w:rPr>
        <w:t>.</w:t>
      </w:r>
      <w:r w:rsidR="000235C9" w:rsidRPr="00EF31F6">
        <w:rPr>
          <w:rFonts w:ascii="Arial" w:hAnsi="Arial" w:cs="Arial"/>
        </w:rPr>
        <w:t xml:space="preserve"> Details of any changes to the Safety Statement must be recorded in the amendment history below. </w:t>
      </w:r>
    </w:p>
    <w:p w14:paraId="4BBD2D68" w14:textId="77777777" w:rsidR="00BB45C4" w:rsidRDefault="00601CF1" w:rsidP="00BB45C4">
      <w:pPr>
        <w:spacing w:line="276" w:lineRule="auto"/>
        <w:jc w:val="both"/>
        <w:rPr>
          <w:rFonts w:ascii="Arial" w:hAnsi="Arial" w:cs="Arial"/>
        </w:rPr>
      </w:pPr>
      <w:r w:rsidRPr="009076F0">
        <w:rPr>
          <w:rFonts w:ascii="Arial" w:hAnsi="Arial" w:cs="Arial"/>
        </w:rPr>
        <w:t xml:space="preserve">This table to be </w:t>
      </w:r>
      <w:r w:rsidR="00855EF7" w:rsidRPr="009076F0">
        <w:rPr>
          <w:rFonts w:ascii="Arial" w:hAnsi="Arial" w:cs="Arial"/>
        </w:rPr>
        <w:t xml:space="preserve">used as an administrative mechanism </w:t>
      </w:r>
      <w:r w:rsidR="00C70045" w:rsidRPr="009076F0">
        <w:rPr>
          <w:rFonts w:ascii="Arial" w:hAnsi="Arial" w:cs="Arial"/>
        </w:rPr>
        <w:t xml:space="preserve">to ensure that any amendments and </w:t>
      </w:r>
      <w:r w:rsidR="00F77CDE" w:rsidRPr="009076F0">
        <w:rPr>
          <w:rFonts w:ascii="Arial" w:hAnsi="Arial" w:cs="Arial"/>
        </w:rPr>
        <w:t xml:space="preserve">/ or additions based on ETB / School / Centre needs </w:t>
      </w:r>
      <w:r w:rsidR="005019FC" w:rsidRPr="009076F0">
        <w:rPr>
          <w:rFonts w:ascii="Arial" w:hAnsi="Arial" w:cs="Arial"/>
        </w:rPr>
        <w:t xml:space="preserve">in respect of safety procedures </w:t>
      </w:r>
      <w:r w:rsidR="00F77CDE" w:rsidRPr="009076F0">
        <w:rPr>
          <w:rFonts w:ascii="Arial" w:hAnsi="Arial" w:cs="Arial"/>
        </w:rPr>
        <w:t xml:space="preserve">are </w:t>
      </w:r>
      <w:r w:rsidR="005019FC" w:rsidRPr="009076F0">
        <w:rPr>
          <w:rFonts w:ascii="Arial" w:hAnsi="Arial" w:cs="Arial"/>
        </w:rPr>
        <w:t xml:space="preserve">recorded and available to </w:t>
      </w:r>
      <w:r w:rsidR="003923CF" w:rsidRPr="009076F0">
        <w:rPr>
          <w:rFonts w:ascii="Arial" w:hAnsi="Arial" w:cs="Arial"/>
        </w:rPr>
        <w:t xml:space="preserve">members of staff in each location.  </w:t>
      </w:r>
    </w:p>
    <w:p w14:paraId="3383C866" w14:textId="77777777" w:rsidR="009076F0" w:rsidRPr="009076F0" w:rsidRDefault="009076F0" w:rsidP="00BB45C4">
      <w:pPr>
        <w:spacing w:line="276" w:lineRule="auto"/>
        <w:jc w:val="both"/>
        <w:rPr>
          <w:rFonts w:ascii="Arial" w:hAnsi="Arial" w:cs="Arial"/>
        </w:rPr>
      </w:pPr>
    </w:p>
    <w:tbl>
      <w:tblPr>
        <w:tblStyle w:val="TableGrid"/>
        <w:tblW w:w="9962" w:type="dxa"/>
        <w:tblLook w:val="04A0" w:firstRow="1" w:lastRow="0" w:firstColumn="1" w:lastColumn="0" w:noHBand="0" w:noVBand="1"/>
      </w:tblPr>
      <w:tblGrid>
        <w:gridCol w:w="1555"/>
        <w:gridCol w:w="1497"/>
        <w:gridCol w:w="5023"/>
        <w:gridCol w:w="1887"/>
      </w:tblGrid>
      <w:tr w:rsidR="00BB45C4" w:rsidRPr="000235C9" w14:paraId="3790AB7C" w14:textId="77777777" w:rsidTr="2849605A">
        <w:trPr>
          <w:trHeight w:val="582"/>
        </w:trPr>
        <w:tc>
          <w:tcPr>
            <w:tcW w:w="1555" w:type="dxa"/>
            <w:shd w:val="clear" w:color="auto" w:fill="BFBFBF" w:themeFill="background1" w:themeFillShade="BF"/>
          </w:tcPr>
          <w:p w14:paraId="61ABADD2" w14:textId="77777777" w:rsidR="00BB45C4" w:rsidRPr="00D17F6D" w:rsidRDefault="00BB45C4" w:rsidP="00260F3F">
            <w:pPr>
              <w:spacing w:line="276" w:lineRule="auto"/>
              <w:rPr>
                <w:rFonts w:ascii="Arial" w:hAnsi="Arial" w:cs="Arial"/>
                <w:b/>
              </w:rPr>
            </w:pPr>
            <w:r w:rsidRPr="00D17F6D">
              <w:rPr>
                <w:rFonts w:ascii="Arial" w:hAnsi="Arial" w:cs="Arial"/>
                <w:b/>
              </w:rPr>
              <w:t>Date</w:t>
            </w:r>
          </w:p>
        </w:tc>
        <w:tc>
          <w:tcPr>
            <w:tcW w:w="1497" w:type="dxa"/>
            <w:shd w:val="clear" w:color="auto" w:fill="BFBFBF" w:themeFill="background1" w:themeFillShade="BF"/>
          </w:tcPr>
          <w:p w14:paraId="1238370B" w14:textId="77777777" w:rsidR="00BB45C4" w:rsidRPr="00D17F6D" w:rsidRDefault="00BB45C4" w:rsidP="00260F3F">
            <w:pPr>
              <w:spacing w:line="276" w:lineRule="auto"/>
              <w:rPr>
                <w:rFonts w:ascii="Arial" w:hAnsi="Arial" w:cs="Arial"/>
                <w:b/>
                <w:sz w:val="22"/>
                <w:szCs w:val="22"/>
              </w:rPr>
            </w:pPr>
            <w:r>
              <w:rPr>
                <w:rFonts w:ascii="Arial" w:hAnsi="Arial" w:cs="Arial"/>
                <w:b/>
              </w:rPr>
              <w:t>Person</w:t>
            </w:r>
          </w:p>
        </w:tc>
        <w:tc>
          <w:tcPr>
            <w:tcW w:w="5023" w:type="dxa"/>
            <w:shd w:val="clear" w:color="auto" w:fill="BFBFBF" w:themeFill="background1" w:themeFillShade="BF"/>
          </w:tcPr>
          <w:p w14:paraId="11A46E1A" w14:textId="77777777" w:rsidR="00BB45C4" w:rsidRPr="00D17F6D" w:rsidRDefault="00BB45C4" w:rsidP="00260F3F">
            <w:pPr>
              <w:spacing w:line="276" w:lineRule="auto"/>
              <w:rPr>
                <w:rFonts w:ascii="Arial" w:hAnsi="Arial" w:cs="Arial"/>
                <w:b/>
                <w:sz w:val="22"/>
                <w:szCs w:val="22"/>
              </w:rPr>
            </w:pPr>
            <w:r w:rsidRPr="00D17F6D">
              <w:rPr>
                <w:rFonts w:ascii="Arial" w:hAnsi="Arial" w:cs="Arial"/>
                <w:b/>
              </w:rPr>
              <w:t>Summary Of Changes</w:t>
            </w:r>
          </w:p>
        </w:tc>
        <w:tc>
          <w:tcPr>
            <w:tcW w:w="1887" w:type="dxa"/>
            <w:shd w:val="clear" w:color="auto" w:fill="BFBFBF" w:themeFill="background1" w:themeFillShade="BF"/>
          </w:tcPr>
          <w:p w14:paraId="6C208B66" w14:textId="77777777" w:rsidR="00BB45C4" w:rsidRPr="00D17F6D" w:rsidRDefault="00BB45C4" w:rsidP="00260F3F">
            <w:pPr>
              <w:spacing w:line="276" w:lineRule="auto"/>
              <w:rPr>
                <w:rFonts w:ascii="Arial" w:hAnsi="Arial" w:cs="Arial"/>
                <w:b/>
                <w:sz w:val="22"/>
                <w:szCs w:val="22"/>
              </w:rPr>
            </w:pPr>
            <w:r w:rsidRPr="00D17F6D">
              <w:rPr>
                <w:rFonts w:ascii="Arial" w:hAnsi="Arial" w:cs="Arial"/>
                <w:b/>
              </w:rPr>
              <w:t>New Version Number</w:t>
            </w:r>
          </w:p>
        </w:tc>
      </w:tr>
      <w:tr w:rsidR="00BB45C4" w:rsidRPr="000235C9" w14:paraId="073C3E4A" w14:textId="77777777" w:rsidTr="2849605A">
        <w:trPr>
          <w:trHeight w:val="582"/>
        </w:trPr>
        <w:tc>
          <w:tcPr>
            <w:tcW w:w="1555" w:type="dxa"/>
          </w:tcPr>
          <w:p w14:paraId="440F8F62" w14:textId="77777777" w:rsidR="00BB45C4" w:rsidRDefault="002D65E0" w:rsidP="00260F3F">
            <w:pPr>
              <w:spacing w:line="276" w:lineRule="auto"/>
              <w:rPr>
                <w:rFonts w:ascii="Arial" w:hAnsi="Arial" w:cs="Arial"/>
              </w:rPr>
            </w:pPr>
            <w:r>
              <w:rPr>
                <w:rFonts w:ascii="Arial" w:hAnsi="Arial" w:cs="Arial"/>
              </w:rPr>
              <w:t>Insert date of issue</w:t>
            </w:r>
          </w:p>
        </w:tc>
        <w:tc>
          <w:tcPr>
            <w:tcW w:w="1497" w:type="dxa"/>
          </w:tcPr>
          <w:p w14:paraId="23FC8C8D" w14:textId="77777777" w:rsidR="00BB45C4" w:rsidRPr="00D17F6D" w:rsidRDefault="002D65E0" w:rsidP="00260F3F">
            <w:pPr>
              <w:spacing w:line="276" w:lineRule="auto"/>
              <w:rPr>
                <w:rFonts w:ascii="Arial" w:hAnsi="Arial" w:cs="Arial"/>
                <w:sz w:val="22"/>
                <w:szCs w:val="22"/>
              </w:rPr>
            </w:pPr>
            <w:r>
              <w:rPr>
                <w:rFonts w:ascii="Arial" w:hAnsi="Arial" w:cs="Arial"/>
                <w:sz w:val="22"/>
                <w:szCs w:val="22"/>
              </w:rPr>
              <w:t>ETB</w:t>
            </w:r>
            <w:r w:rsidR="00855EF7">
              <w:rPr>
                <w:rFonts w:ascii="Arial" w:hAnsi="Arial" w:cs="Arial"/>
                <w:sz w:val="22"/>
                <w:szCs w:val="22"/>
              </w:rPr>
              <w:t>I</w:t>
            </w:r>
          </w:p>
        </w:tc>
        <w:tc>
          <w:tcPr>
            <w:tcW w:w="5023" w:type="dxa"/>
          </w:tcPr>
          <w:p w14:paraId="2AA8D0EB" w14:textId="77777777" w:rsidR="00BB45C4" w:rsidRDefault="00BB45C4" w:rsidP="00260F3F">
            <w:pPr>
              <w:spacing w:line="276" w:lineRule="auto"/>
              <w:rPr>
                <w:rFonts w:ascii="Arial" w:hAnsi="Arial" w:cs="Arial"/>
                <w:sz w:val="22"/>
                <w:szCs w:val="22"/>
              </w:rPr>
            </w:pPr>
          </w:p>
          <w:p w14:paraId="29639D17" w14:textId="77777777" w:rsidR="00855EF7" w:rsidRPr="00D17F6D" w:rsidRDefault="00855EF7" w:rsidP="00260F3F">
            <w:pPr>
              <w:spacing w:line="276" w:lineRule="auto"/>
              <w:rPr>
                <w:rFonts w:ascii="Arial" w:hAnsi="Arial" w:cs="Arial"/>
                <w:sz w:val="22"/>
                <w:szCs w:val="22"/>
              </w:rPr>
            </w:pPr>
          </w:p>
        </w:tc>
        <w:tc>
          <w:tcPr>
            <w:tcW w:w="1887" w:type="dxa"/>
          </w:tcPr>
          <w:p w14:paraId="6D8E4D66" w14:textId="77777777" w:rsidR="00BB45C4" w:rsidRPr="00D17F6D" w:rsidRDefault="00BB45C4" w:rsidP="00260F3F">
            <w:pPr>
              <w:spacing w:line="276" w:lineRule="auto"/>
              <w:rPr>
                <w:rFonts w:ascii="Arial" w:hAnsi="Arial" w:cs="Arial"/>
                <w:sz w:val="22"/>
                <w:szCs w:val="22"/>
              </w:rPr>
            </w:pPr>
            <w:r w:rsidRPr="000235C9">
              <w:rPr>
                <w:rFonts w:ascii="Arial" w:hAnsi="Arial" w:cs="Arial"/>
              </w:rPr>
              <w:t>Master version 1</w:t>
            </w:r>
          </w:p>
        </w:tc>
      </w:tr>
      <w:tr w:rsidR="00BB45C4" w:rsidRPr="000235C9" w14:paraId="7055DE51" w14:textId="77777777" w:rsidTr="2849605A">
        <w:trPr>
          <w:trHeight w:val="582"/>
        </w:trPr>
        <w:tc>
          <w:tcPr>
            <w:tcW w:w="1555" w:type="dxa"/>
          </w:tcPr>
          <w:p w14:paraId="2D2E56A7" w14:textId="77777777" w:rsidR="00BB45C4" w:rsidRDefault="00D62EBD" w:rsidP="00260F3F">
            <w:pPr>
              <w:spacing w:line="276" w:lineRule="auto"/>
              <w:rPr>
                <w:rFonts w:ascii="Arial" w:hAnsi="Arial" w:cs="Arial"/>
              </w:rPr>
            </w:pPr>
            <w:r>
              <w:rPr>
                <w:rFonts w:ascii="Arial" w:hAnsi="Arial" w:cs="Arial"/>
              </w:rPr>
              <w:t>15</w:t>
            </w:r>
            <w:r w:rsidR="00626C19">
              <w:rPr>
                <w:rFonts w:ascii="Arial" w:hAnsi="Arial" w:cs="Arial"/>
              </w:rPr>
              <w:t>/04/2020</w:t>
            </w:r>
          </w:p>
        </w:tc>
        <w:tc>
          <w:tcPr>
            <w:tcW w:w="1497" w:type="dxa"/>
          </w:tcPr>
          <w:p w14:paraId="65BF203A" w14:textId="77777777" w:rsidR="00BB45C4" w:rsidRDefault="001767BA" w:rsidP="00260F3F">
            <w:pPr>
              <w:spacing w:line="276" w:lineRule="auto"/>
              <w:rPr>
                <w:rFonts w:ascii="Arial" w:hAnsi="Arial" w:cs="Arial"/>
              </w:rPr>
            </w:pPr>
            <w:r>
              <w:rPr>
                <w:rFonts w:ascii="Arial" w:hAnsi="Arial" w:cs="Arial"/>
              </w:rPr>
              <w:t>GRETB</w:t>
            </w:r>
          </w:p>
        </w:tc>
        <w:tc>
          <w:tcPr>
            <w:tcW w:w="5023" w:type="dxa"/>
          </w:tcPr>
          <w:p w14:paraId="70444FEC" w14:textId="77777777" w:rsidR="00BB45C4" w:rsidRPr="000235C9" w:rsidRDefault="00BB45C4" w:rsidP="00260F3F">
            <w:pPr>
              <w:spacing w:line="276" w:lineRule="auto"/>
              <w:rPr>
                <w:rFonts w:ascii="Arial" w:hAnsi="Arial" w:cs="Arial"/>
              </w:rPr>
            </w:pPr>
            <w:r>
              <w:rPr>
                <w:rFonts w:ascii="Arial" w:hAnsi="Arial" w:cs="Arial"/>
              </w:rPr>
              <w:t>Reformatted to alig</w:t>
            </w:r>
            <w:r w:rsidR="00771D58">
              <w:rPr>
                <w:rFonts w:ascii="Arial" w:hAnsi="Arial" w:cs="Arial"/>
              </w:rPr>
              <w:t xml:space="preserve">n with </w:t>
            </w:r>
            <w:r w:rsidR="001767BA">
              <w:rPr>
                <w:rFonts w:ascii="Arial" w:hAnsi="Arial" w:cs="Arial"/>
              </w:rPr>
              <w:t>GR</w:t>
            </w:r>
            <w:r w:rsidR="00855EF7">
              <w:rPr>
                <w:rFonts w:ascii="Arial" w:hAnsi="Arial" w:cs="Arial"/>
              </w:rPr>
              <w:t>ETB s</w:t>
            </w:r>
            <w:r w:rsidR="00771D58">
              <w:rPr>
                <w:rFonts w:ascii="Arial" w:hAnsi="Arial" w:cs="Arial"/>
              </w:rPr>
              <w:t>pecific</w:t>
            </w:r>
            <w:r w:rsidR="00855EF7">
              <w:rPr>
                <w:rFonts w:ascii="Arial" w:hAnsi="Arial" w:cs="Arial"/>
              </w:rPr>
              <w:t xml:space="preserve"> procedures </w:t>
            </w:r>
          </w:p>
        </w:tc>
        <w:tc>
          <w:tcPr>
            <w:tcW w:w="1887" w:type="dxa"/>
          </w:tcPr>
          <w:p w14:paraId="07BAFE6F" w14:textId="77777777" w:rsidR="00BB45C4" w:rsidRDefault="00BB45C4" w:rsidP="00260F3F">
            <w:pPr>
              <w:spacing w:line="276" w:lineRule="auto"/>
              <w:rPr>
                <w:rFonts w:ascii="Arial" w:hAnsi="Arial" w:cs="Arial"/>
              </w:rPr>
            </w:pPr>
            <w:r>
              <w:rPr>
                <w:rFonts w:ascii="Arial" w:hAnsi="Arial" w:cs="Arial"/>
              </w:rPr>
              <w:t>Master version 2</w:t>
            </w:r>
          </w:p>
          <w:p w14:paraId="2BBF98CE" w14:textId="333A7425" w:rsidR="00342FBC" w:rsidRPr="00342FBC" w:rsidRDefault="00342FBC" w:rsidP="00260F3F">
            <w:pPr>
              <w:spacing w:line="276" w:lineRule="auto"/>
              <w:rPr>
                <w:rFonts w:ascii="Arial" w:hAnsi="Arial" w:cs="Arial"/>
                <w:b/>
              </w:rPr>
            </w:pPr>
            <w:r w:rsidRPr="00342FBC">
              <w:rPr>
                <w:rFonts w:ascii="Arial" w:hAnsi="Arial" w:cs="Arial"/>
                <w:b/>
              </w:rPr>
              <w:t>V2</w:t>
            </w:r>
          </w:p>
        </w:tc>
      </w:tr>
      <w:tr w:rsidR="00BB45C4" w:rsidRPr="000235C9" w14:paraId="196CEA8A" w14:textId="77777777" w:rsidTr="2849605A">
        <w:trPr>
          <w:trHeight w:val="582"/>
        </w:trPr>
        <w:tc>
          <w:tcPr>
            <w:tcW w:w="1555" w:type="dxa"/>
          </w:tcPr>
          <w:p w14:paraId="293EAE35" w14:textId="77777777" w:rsidR="00BB45C4" w:rsidRDefault="00855EF7" w:rsidP="00260F3F">
            <w:pPr>
              <w:spacing w:line="276" w:lineRule="auto"/>
              <w:rPr>
                <w:rFonts w:ascii="Arial" w:hAnsi="Arial" w:cs="Arial"/>
              </w:rPr>
            </w:pPr>
            <w:r>
              <w:rPr>
                <w:rFonts w:ascii="Arial" w:hAnsi="Arial" w:cs="Arial"/>
              </w:rPr>
              <w:t>Insert date</w:t>
            </w:r>
          </w:p>
        </w:tc>
        <w:tc>
          <w:tcPr>
            <w:tcW w:w="1497" w:type="dxa"/>
          </w:tcPr>
          <w:p w14:paraId="64ADE691" w14:textId="6603DB93" w:rsidR="00BB45C4" w:rsidRDefault="00B35E72" w:rsidP="00260F3F">
            <w:pPr>
              <w:spacing w:line="276" w:lineRule="auto"/>
              <w:rPr>
                <w:rFonts w:ascii="Arial" w:hAnsi="Arial" w:cs="Arial"/>
              </w:rPr>
            </w:pPr>
            <w:r>
              <w:rPr>
                <w:rFonts w:ascii="Arial" w:hAnsi="Arial" w:cs="Arial"/>
              </w:rPr>
              <w:t>GRETB</w:t>
            </w:r>
          </w:p>
          <w:p w14:paraId="7E73352B" w14:textId="77777777" w:rsidR="00855EF7" w:rsidRDefault="00855EF7" w:rsidP="00260F3F">
            <w:pPr>
              <w:spacing w:line="276" w:lineRule="auto"/>
              <w:rPr>
                <w:rFonts w:ascii="Arial" w:hAnsi="Arial" w:cs="Arial"/>
              </w:rPr>
            </w:pPr>
          </w:p>
        </w:tc>
        <w:tc>
          <w:tcPr>
            <w:tcW w:w="5023" w:type="dxa"/>
          </w:tcPr>
          <w:p w14:paraId="24CBB36D" w14:textId="2FB8B827" w:rsidR="00BB45C4" w:rsidRDefault="00855EF7" w:rsidP="00260F3F">
            <w:pPr>
              <w:spacing w:line="276" w:lineRule="auto"/>
              <w:rPr>
                <w:rFonts w:ascii="Arial" w:hAnsi="Arial" w:cs="Arial"/>
              </w:rPr>
            </w:pPr>
            <w:r>
              <w:rPr>
                <w:rFonts w:ascii="Arial" w:hAnsi="Arial" w:cs="Arial"/>
              </w:rPr>
              <w:t xml:space="preserve">Reformatted </w:t>
            </w:r>
            <w:r w:rsidR="00B35E72">
              <w:rPr>
                <w:rFonts w:ascii="Arial" w:hAnsi="Arial" w:cs="Arial"/>
              </w:rPr>
              <w:t xml:space="preserve">for Primary </w:t>
            </w:r>
            <w:r>
              <w:rPr>
                <w:rFonts w:ascii="Arial" w:hAnsi="Arial" w:cs="Arial"/>
              </w:rPr>
              <w:t xml:space="preserve">school </w:t>
            </w:r>
          </w:p>
        </w:tc>
        <w:tc>
          <w:tcPr>
            <w:tcW w:w="1887" w:type="dxa"/>
          </w:tcPr>
          <w:p w14:paraId="35AF195E" w14:textId="5C7D7D6B" w:rsidR="00BB45C4" w:rsidRDefault="00855EF7" w:rsidP="00260F3F">
            <w:pPr>
              <w:spacing w:line="276" w:lineRule="auto"/>
              <w:rPr>
                <w:rFonts w:ascii="Arial" w:hAnsi="Arial" w:cs="Arial"/>
              </w:rPr>
            </w:pPr>
            <w:r>
              <w:rPr>
                <w:rFonts w:ascii="Arial" w:hAnsi="Arial" w:cs="Arial"/>
              </w:rPr>
              <w:t xml:space="preserve">Master version </w:t>
            </w:r>
            <w:r w:rsidR="00B35E72">
              <w:rPr>
                <w:rFonts w:ascii="Arial" w:hAnsi="Arial" w:cs="Arial"/>
              </w:rPr>
              <w:t>V</w:t>
            </w:r>
            <w:r>
              <w:rPr>
                <w:rFonts w:ascii="Arial" w:hAnsi="Arial" w:cs="Arial"/>
              </w:rPr>
              <w:t>3</w:t>
            </w:r>
          </w:p>
        </w:tc>
      </w:tr>
      <w:tr w:rsidR="00B40F7E" w:rsidRPr="000235C9" w14:paraId="465995A0" w14:textId="77777777" w:rsidTr="2849605A">
        <w:trPr>
          <w:trHeight w:val="582"/>
        </w:trPr>
        <w:tc>
          <w:tcPr>
            <w:tcW w:w="1555" w:type="dxa"/>
          </w:tcPr>
          <w:p w14:paraId="026E7D3D" w14:textId="0BF9D125" w:rsidR="00B40F7E" w:rsidRPr="00AB4785" w:rsidRDefault="34502013" w:rsidP="7553E451">
            <w:pPr>
              <w:spacing w:line="276" w:lineRule="auto"/>
              <w:rPr>
                <w:rFonts w:ascii="Arial" w:hAnsi="Arial" w:cs="Arial"/>
              </w:rPr>
            </w:pPr>
            <w:r w:rsidRPr="7553E451">
              <w:rPr>
                <w:rFonts w:ascii="Arial" w:hAnsi="Arial" w:cs="Arial"/>
              </w:rPr>
              <w:t>18/02/2024</w:t>
            </w:r>
          </w:p>
        </w:tc>
        <w:tc>
          <w:tcPr>
            <w:tcW w:w="1497" w:type="dxa"/>
          </w:tcPr>
          <w:p w14:paraId="63C73D1D" w14:textId="101991BD" w:rsidR="00B40F7E" w:rsidRPr="00AB4785" w:rsidRDefault="00B40F7E" w:rsidP="00260F3F">
            <w:pPr>
              <w:spacing w:line="276" w:lineRule="auto"/>
              <w:rPr>
                <w:rFonts w:ascii="Arial" w:hAnsi="Arial" w:cs="Arial"/>
                <w:highlight w:val="yellow"/>
              </w:rPr>
            </w:pPr>
          </w:p>
        </w:tc>
        <w:tc>
          <w:tcPr>
            <w:tcW w:w="5023" w:type="dxa"/>
          </w:tcPr>
          <w:p w14:paraId="6D8064F7" w14:textId="33E90AF5" w:rsidR="00B40F7E" w:rsidRPr="00AB4785" w:rsidRDefault="67E5EC42" w:rsidP="7553E451">
            <w:pPr>
              <w:spacing w:line="276" w:lineRule="auto"/>
              <w:rPr>
                <w:rFonts w:ascii="Arial" w:hAnsi="Arial" w:cs="Arial"/>
              </w:rPr>
            </w:pPr>
            <w:r w:rsidRPr="7553E451">
              <w:rPr>
                <w:rFonts w:ascii="Arial" w:hAnsi="Arial" w:cs="Arial"/>
              </w:rPr>
              <w:t xml:space="preserve">Cuan Na </w:t>
            </w:r>
            <w:proofErr w:type="spellStart"/>
            <w:r w:rsidRPr="7553E451">
              <w:rPr>
                <w:rFonts w:ascii="Arial" w:hAnsi="Arial" w:cs="Arial"/>
              </w:rPr>
              <w:t>Gaillimhe</w:t>
            </w:r>
            <w:proofErr w:type="spellEnd"/>
            <w:r w:rsidRPr="7553E451">
              <w:rPr>
                <w:rFonts w:ascii="Arial" w:hAnsi="Arial" w:cs="Arial"/>
              </w:rPr>
              <w:t xml:space="preserve"> CNC</w:t>
            </w:r>
          </w:p>
        </w:tc>
        <w:tc>
          <w:tcPr>
            <w:tcW w:w="1887" w:type="dxa"/>
          </w:tcPr>
          <w:p w14:paraId="71AE49FE" w14:textId="27349ACC" w:rsidR="00B40F7E" w:rsidRPr="00AB4785" w:rsidRDefault="5FE45888" w:rsidP="7553E451">
            <w:pPr>
              <w:spacing w:line="276" w:lineRule="auto"/>
              <w:rPr>
                <w:rFonts w:ascii="Arial" w:hAnsi="Arial" w:cs="Arial"/>
              </w:rPr>
            </w:pPr>
            <w:r w:rsidRPr="7553E451">
              <w:rPr>
                <w:rFonts w:ascii="Arial" w:hAnsi="Arial" w:cs="Arial"/>
              </w:rPr>
              <w:t>V3.1</w:t>
            </w:r>
          </w:p>
        </w:tc>
      </w:tr>
      <w:tr w:rsidR="00B40F7E" w:rsidRPr="000235C9" w14:paraId="726D2C00" w14:textId="77777777" w:rsidTr="2849605A">
        <w:trPr>
          <w:trHeight w:val="582"/>
        </w:trPr>
        <w:tc>
          <w:tcPr>
            <w:tcW w:w="1555" w:type="dxa"/>
          </w:tcPr>
          <w:p w14:paraId="75CDFACE" w14:textId="2A6686DA" w:rsidR="00B40F7E" w:rsidRPr="00626C19" w:rsidRDefault="1EAE7C9E" w:rsidP="2849605A">
            <w:pPr>
              <w:spacing w:line="276" w:lineRule="auto"/>
              <w:rPr>
                <w:rFonts w:ascii="Arial" w:hAnsi="Arial" w:cs="Arial"/>
              </w:rPr>
            </w:pPr>
            <w:r w:rsidRPr="2849605A">
              <w:rPr>
                <w:rFonts w:ascii="Arial" w:hAnsi="Arial" w:cs="Arial"/>
              </w:rPr>
              <w:t>22/07/2025</w:t>
            </w:r>
          </w:p>
        </w:tc>
        <w:tc>
          <w:tcPr>
            <w:tcW w:w="1497" w:type="dxa"/>
          </w:tcPr>
          <w:p w14:paraId="7A1BAF50" w14:textId="77777777" w:rsidR="00B40F7E" w:rsidRPr="00626C19" w:rsidRDefault="00B40F7E" w:rsidP="00260F3F">
            <w:pPr>
              <w:spacing w:line="276" w:lineRule="auto"/>
              <w:rPr>
                <w:rFonts w:ascii="Arial" w:hAnsi="Arial" w:cs="Arial"/>
                <w:highlight w:val="yellow"/>
              </w:rPr>
            </w:pPr>
          </w:p>
        </w:tc>
        <w:tc>
          <w:tcPr>
            <w:tcW w:w="5023" w:type="dxa"/>
          </w:tcPr>
          <w:p w14:paraId="13218148" w14:textId="2A3784FE" w:rsidR="00B40F7E" w:rsidRPr="00626C19" w:rsidRDefault="1EAE7C9E" w:rsidP="2849605A">
            <w:pPr>
              <w:spacing w:line="276" w:lineRule="auto"/>
              <w:rPr>
                <w:rFonts w:ascii="Arial" w:hAnsi="Arial" w:cs="Arial"/>
              </w:rPr>
            </w:pPr>
            <w:r w:rsidRPr="2849605A">
              <w:rPr>
                <w:rFonts w:ascii="Arial" w:hAnsi="Arial" w:cs="Arial"/>
              </w:rPr>
              <w:t xml:space="preserve">Cuan Na </w:t>
            </w:r>
            <w:proofErr w:type="spellStart"/>
            <w:r w:rsidRPr="2849605A">
              <w:rPr>
                <w:rFonts w:ascii="Arial" w:hAnsi="Arial" w:cs="Arial"/>
              </w:rPr>
              <w:t>Gaillimhe</w:t>
            </w:r>
            <w:proofErr w:type="spellEnd"/>
            <w:r w:rsidRPr="2849605A">
              <w:rPr>
                <w:rFonts w:ascii="Arial" w:hAnsi="Arial" w:cs="Arial"/>
              </w:rPr>
              <w:t xml:space="preserve"> CNC</w:t>
            </w:r>
          </w:p>
        </w:tc>
        <w:tc>
          <w:tcPr>
            <w:tcW w:w="1887" w:type="dxa"/>
          </w:tcPr>
          <w:p w14:paraId="07696C52" w14:textId="349CD6EE" w:rsidR="00B40F7E" w:rsidRPr="00626C19" w:rsidRDefault="1EAE7C9E" w:rsidP="2849605A">
            <w:pPr>
              <w:spacing w:line="276" w:lineRule="auto"/>
              <w:rPr>
                <w:rFonts w:ascii="Arial" w:hAnsi="Arial" w:cs="Arial"/>
              </w:rPr>
            </w:pPr>
            <w:r w:rsidRPr="2849605A">
              <w:rPr>
                <w:rFonts w:ascii="Arial" w:hAnsi="Arial" w:cs="Arial"/>
              </w:rPr>
              <w:t>V3.2</w:t>
            </w:r>
          </w:p>
        </w:tc>
      </w:tr>
      <w:tr w:rsidR="00B40F7E" w:rsidRPr="000235C9" w14:paraId="2757F6BA" w14:textId="77777777" w:rsidTr="2849605A">
        <w:trPr>
          <w:trHeight w:val="459"/>
        </w:trPr>
        <w:tc>
          <w:tcPr>
            <w:tcW w:w="1555" w:type="dxa"/>
          </w:tcPr>
          <w:p w14:paraId="613DEE44" w14:textId="77777777" w:rsidR="00B40F7E" w:rsidRPr="00626C19" w:rsidRDefault="00B40F7E" w:rsidP="00260F3F">
            <w:pPr>
              <w:spacing w:line="276" w:lineRule="auto"/>
              <w:rPr>
                <w:rFonts w:ascii="Arial" w:hAnsi="Arial" w:cs="Arial"/>
                <w:highlight w:val="yellow"/>
              </w:rPr>
            </w:pPr>
          </w:p>
        </w:tc>
        <w:tc>
          <w:tcPr>
            <w:tcW w:w="1497" w:type="dxa"/>
          </w:tcPr>
          <w:p w14:paraId="1FEA80B2" w14:textId="77777777" w:rsidR="00B40F7E" w:rsidRPr="00626C19" w:rsidRDefault="00B40F7E" w:rsidP="00260F3F">
            <w:pPr>
              <w:spacing w:line="276" w:lineRule="auto"/>
              <w:rPr>
                <w:rFonts w:ascii="Arial" w:hAnsi="Arial" w:cs="Arial"/>
                <w:highlight w:val="yellow"/>
              </w:rPr>
            </w:pPr>
          </w:p>
        </w:tc>
        <w:tc>
          <w:tcPr>
            <w:tcW w:w="5023" w:type="dxa"/>
          </w:tcPr>
          <w:p w14:paraId="0257E5EA" w14:textId="77777777" w:rsidR="00FD2AD2" w:rsidRPr="00626C19" w:rsidRDefault="00FD2AD2" w:rsidP="00A8492C">
            <w:pPr>
              <w:spacing w:line="276" w:lineRule="auto"/>
              <w:rPr>
                <w:rFonts w:ascii="Arial" w:hAnsi="Arial" w:cs="Arial"/>
                <w:highlight w:val="yellow"/>
              </w:rPr>
            </w:pPr>
          </w:p>
        </w:tc>
        <w:tc>
          <w:tcPr>
            <w:tcW w:w="1887" w:type="dxa"/>
          </w:tcPr>
          <w:p w14:paraId="011BECCC" w14:textId="77777777" w:rsidR="00B40F7E" w:rsidRPr="00626C19" w:rsidRDefault="00B40F7E" w:rsidP="00260F3F">
            <w:pPr>
              <w:spacing w:line="276" w:lineRule="auto"/>
              <w:rPr>
                <w:rFonts w:ascii="Arial" w:hAnsi="Arial" w:cs="Arial"/>
                <w:highlight w:val="yellow"/>
              </w:rPr>
            </w:pPr>
          </w:p>
        </w:tc>
      </w:tr>
      <w:tr w:rsidR="00FD2AD2" w:rsidRPr="000235C9" w14:paraId="19C2B70B" w14:textId="77777777" w:rsidTr="2849605A">
        <w:trPr>
          <w:trHeight w:val="551"/>
        </w:trPr>
        <w:tc>
          <w:tcPr>
            <w:tcW w:w="1555" w:type="dxa"/>
          </w:tcPr>
          <w:p w14:paraId="74A0F2E9" w14:textId="77777777" w:rsidR="00FD2AD2" w:rsidRPr="00626C19" w:rsidRDefault="00FD2AD2" w:rsidP="00626C19">
            <w:pPr>
              <w:spacing w:line="276" w:lineRule="auto"/>
              <w:rPr>
                <w:rFonts w:ascii="Arial" w:hAnsi="Arial" w:cs="Arial"/>
                <w:highlight w:val="yellow"/>
              </w:rPr>
            </w:pPr>
          </w:p>
        </w:tc>
        <w:tc>
          <w:tcPr>
            <w:tcW w:w="1497" w:type="dxa"/>
          </w:tcPr>
          <w:p w14:paraId="5D93CE4A" w14:textId="77777777" w:rsidR="00FD2AD2" w:rsidRPr="00626C19" w:rsidRDefault="00FD2AD2" w:rsidP="00626C19">
            <w:pPr>
              <w:spacing w:line="276" w:lineRule="auto"/>
              <w:rPr>
                <w:rFonts w:ascii="Arial" w:hAnsi="Arial" w:cs="Arial"/>
                <w:highlight w:val="yellow"/>
              </w:rPr>
            </w:pPr>
          </w:p>
        </w:tc>
        <w:tc>
          <w:tcPr>
            <w:tcW w:w="5023" w:type="dxa"/>
          </w:tcPr>
          <w:p w14:paraId="0A5DD5DC" w14:textId="77777777" w:rsidR="00FD2AD2" w:rsidRPr="00626C19" w:rsidRDefault="00FD2AD2" w:rsidP="00626C19">
            <w:pPr>
              <w:spacing w:line="276" w:lineRule="auto"/>
              <w:rPr>
                <w:rFonts w:ascii="Arial" w:hAnsi="Arial" w:cs="Arial"/>
                <w:highlight w:val="yellow"/>
              </w:rPr>
            </w:pPr>
          </w:p>
        </w:tc>
        <w:tc>
          <w:tcPr>
            <w:tcW w:w="1887" w:type="dxa"/>
          </w:tcPr>
          <w:p w14:paraId="4CE21EC1" w14:textId="77777777" w:rsidR="00FD2AD2" w:rsidRPr="00626C19" w:rsidRDefault="00FD2AD2" w:rsidP="00626C19">
            <w:pPr>
              <w:spacing w:line="276" w:lineRule="auto"/>
              <w:rPr>
                <w:rFonts w:ascii="Arial" w:hAnsi="Arial" w:cs="Arial"/>
                <w:highlight w:val="yellow"/>
              </w:rPr>
            </w:pPr>
          </w:p>
        </w:tc>
      </w:tr>
      <w:tr w:rsidR="00B40F7E" w:rsidRPr="000235C9" w14:paraId="5BD3041F" w14:textId="77777777" w:rsidTr="2849605A">
        <w:trPr>
          <w:trHeight w:val="582"/>
        </w:trPr>
        <w:tc>
          <w:tcPr>
            <w:tcW w:w="1555" w:type="dxa"/>
          </w:tcPr>
          <w:p w14:paraId="5DF4EE2C" w14:textId="77777777" w:rsidR="00B40F7E" w:rsidRPr="00626C19" w:rsidRDefault="00B40F7E" w:rsidP="00626C19">
            <w:pPr>
              <w:spacing w:line="276" w:lineRule="auto"/>
              <w:rPr>
                <w:rFonts w:ascii="Arial" w:hAnsi="Arial" w:cs="Arial"/>
                <w:highlight w:val="yellow"/>
              </w:rPr>
            </w:pPr>
          </w:p>
        </w:tc>
        <w:tc>
          <w:tcPr>
            <w:tcW w:w="1497" w:type="dxa"/>
          </w:tcPr>
          <w:p w14:paraId="1861EB46" w14:textId="77777777" w:rsidR="00B40F7E" w:rsidRPr="00626C19" w:rsidRDefault="00B40F7E" w:rsidP="00626C19">
            <w:pPr>
              <w:spacing w:line="276" w:lineRule="auto"/>
              <w:rPr>
                <w:rFonts w:ascii="Arial" w:hAnsi="Arial" w:cs="Arial"/>
                <w:highlight w:val="yellow"/>
              </w:rPr>
            </w:pPr>
          </w:p>
        </w:tc>
        <w:tc>
          <w:tcPr>
            <w:tcW w:w="5023" w:type="dxa"/>
          </w:tcPr>
          <w:p w14:paraId="7F8B955F" w14:textId="77777777" w:rsidR="00B40F7E" w:rsidRPr="00626C19" w:rsidRDefault="00B40F7E" w:rsidP="00626C19">
            <w:pPr>
              <w:spacing w:line="276" w:lineRule="auto"/>
              <w:rPr>
                <w:rFonts w:ascii="Arial" w:hAnsi="Arial" w:cs="Arial"/>
                <w:highlight w:val="yellow"/>
              </w:rPr>
            </w:pPr>
          </w:p>
        </w:tc>
        <w:tc>
          <w:tcPr>
            <w:tcW w:w="1887" w:type="dxa"/>
          </w:tcPr>
          <w:p w14:paraId="28EE5F84" w14:textId="77777777" w:rsidR="00B40F7E" w:rsidRPr="00626C19" w:rsidRDefault="00B40F7E" w:rsidP="00626C19">
            <w:pPr>
              <w:spacing w:line="276" w:lineRule="auto"/>
              <w:rPr>
                <w:rFonts w:ascii="Arial" w:hAnsi="Arial" w:cs="Arial"/>
                <w:highlight w:val="yellow"/>
              </w:rPr>
            </w:pPr>
          </w:p>
        </w:tc>
      </w:tr>
      <w:tr w:rsidR="00B40F7E" w:rsidRPr="000235C9" w14:paraId="2DAA25BB" w14:textId="77777777" w:rsidTr="2849605A">
        <w:trPr>
          <w:trHeight w:val="582"/>
        </w:trPr>
        <w:tc>
          <w:tcPr>
            <w:tcW w:w="1555" w:type="dxa"/>
          </w:tcPr>
          <w:p w14:paraId="495209CE" w14:textId="77777777" w:rsidR="00B40F7E" w:rsidRPr="00626C19" w:rsidRDefault="00B40F7E" w:rsidP="00626C19">
            <w:pPr>
              <w:spacing w:line="276" w:lineRule="auto"/>
              <w:rPr>
                <w:rFonts w:ascii="Arial" w:hAnsi="Arial" w:cs="Arial"/>
                <w:highlight w:val="yellow"/>
              </w:rPr>
            </w:pPr>
          </w:p>
        </w:tc>
        <w:tc>
          <w:tcPr>
            <w:tcW w:w="1497" w:type="dxa"/>
          </w:tcPr>
          <w:p w14:paraId="6B4EF6EE" w14:textId="77777777" w:rsidR="00B40F7E" w:rsidRPr="00626C19" w:rsidRDefault="00B40F7E" w:rsidP="00626C19">
            <w:pPr>
              <w:spacing w:line="276" w:lineRule="auto"/>
              <w:rPr>
                <w:rFonts w:ascii="Arial" w:hAnsi="Arial" w:cs="Arial"/>
                <w:highlight w:val="yellow"/>
              </w:rPr>
            </w:pPr>
          </w:p>
        </w:tc>
        <w:tc>
          <w:tcPr>
            <w:tcW w:w="5023" w:type="dxa"/>
          </w:tcPr>
          <w:p w14:paraId="4F63F329" w14:textId="77777777" w:rsidR="00B40F7E" w:rsidRPr="00626C19" w:rsidRDefault="00B40F7E" w:rsidP="00626C19">
            <w:pPr>
              <w:spacing w:line="276" w:lineRule="auto"/>
              <w:rPr>
                <w:rFonts w:ascii="Arial" w:hAnsi="Arial" w:cs="Arial"/>
                <w:highlight w:val="yellow"/>
              </w:rPr>
            </w:pPr>
          </w:p>
        </w:tc>
        <w:tc>
          <w:tcPr>
            <w:tcW w:w="1887" w:type="dxa"/>
          </w:tcPr>
          <w:p w14:paraId="4874388C" w14:textId="77777777" w:rsidR="00B40F7E" w:rsidRPr="00626C19" w:rsidRDefault="00B40F7E" w:rsidP="00626C19">
            <w:pPr>
              <w:spacing w:line="276" w:lineRule="auto"/>
              <w:rPr>
                <w:rFonts w:ascii="Arial" w:hAnsi="Arial" w:cs="Arial"/>
                <w:highlight w:val="yellow"/>
              </w:rPr>
            </w:pPr>
          </w:p>
        </w:tc>
      </w:tr>
      <w:tr w:rsidR="00B40F7E" w:rsidRPr="000235C9" w14:paraId="243E7C6C" w14:textId="77777777" w:rsidTr="2849605A">
        <w:trPr>
          <w:trHeight w:val="582"/>
        </w:trPr>
        <w:tc>
          <w:tcPr>
            <w:tcW w:w="1555" w:type="dxa"/>
          </w:tcPr>
          <w:p w14:paraId="73764CB9" w14:textId="77777777" w:rsidR="00B40F7E" w:rsidRPr="00626C19" w:rsidRDefault="00B40F7E" w:rsidP="00626C19">
            <w:pPr>
              <w:spacing w:line="276" w:lineRule="auto"/>
              <w:rPr>
                <w:rFonts w:ascii="Arial" w:hAnsi="Arial" w:cs="Arial"/>
                <w:highlight w:val="yellow"/>
              </w:rPr>
            </w:pPr>
          </w:p>
        </w:tc>
        <w:tc>
          <w:tcPr>
            <w:tcW w:w="1497" w:type="dxa"/>
          </w:tcPr>
          <w:p w14:paraId="1C6A5496" w14:textId="77777777" w:rsidR="00B40F7E" w:rsidRPr="00626C19" w:rsidRDefault="00B40F7E" w:rsidP="00626C19">
            <w:pPr>
              <w:spacing w:line="276" w:lineRule="auto"/>
              <w:rPr>
                <w:rFonts w:ascii="Arial" w:hAnsi="Arial" w:cs="Arial"/>
                <w:highlight w:val="yellow"/>
              </w:rPr>
            </w:pPr>
          </w:p>
        </w:tc>
        <w:tc>
          <w:tcPr>
            <w:tcW w:w="5023" w:type="dxa"/>
          </w:tcPr>
          <w:p w14:paraId="363BD03D" w14:textId="77777777" w:rsidR="00B40F7E" w:rsidRPr="00626C19" w:rsidRDefault="00B40F7E" w:rsidP="00626C19">
            <w:pPr>
              <w:spacing w:line="276" w:lineRule="auto"/>
              <w:rPr>
                <w:rFonts w:ascii="Arial" w:hAnsi="Arial" w:cs="Arial"/>
                <w:highlight w:val="yellow"/>
              </w:rPr>
            </w:pPr>
          </w:p>
        </w:tc>
        <w:tc>
          <w:tcPr>
            <w:tcW w:w="1887" w:type="dxa"/>
          </w:tcPr>
          <w:p w14:paraId="2FB09485" w14:textId="77777777" w:rsidR="00B40F7E" w:rsidRPr="00626C19" w:rsidRDefault="00B40F7E" w:rsidP="00626C19">
            <w:pPr>
              <w:spacing w:line="276" w:lineRule="auto"/>
              <w:rPr>
                <w:rFonts w:ascii="Arial" w:hAnsi="Arial" w:cs="Arial"/>
                <w:highlight w:val="yellow"/>
              </w:rPr>
            </w:pPr>
          </w:p>
        </w:tc>
      </w:tr>
      <w:tr w:rsidR="00B40F7E" w:rsidRPr="000235C9" w14:paraId="617E33AE" w14:textId="77777777" w:rsidTr="2849605A">
        <w:trPr>
          <w:trHeight w:val="582"/>
        </w:trPr>
        <w:tc>
          <w:tcPr>
            <w:tcW w:w="1555" w:type="dxa"/>
          </w:tcPr>
          <w:p w14:paraId="0C38075D" w14:textId="77777777" w:rsidR="00B40F7E" w:rsidRPr="00626C19" w:rsidRDefault="00B40F7E" w:rsidP="00626C19">
            <w:pPr>
              <w:spacing w:line="276" w:lineRule="auto"/>
              <w:rPr>
                <w:rFonts w:ascii="Arial" w:hAnsi="Arial" w:cs="Arial"/>
                <w:highlight w:val="yellow"/>
              </w:rPr>
            </w:pPr>
          </w:p>
        </w:tc>
        <w:tc>
          <w:tcPr>
            <w:tcW w:w="1497" w:type="dxa"/>
          </w:tcPr>
          <w:p w14:paraId="5C7F433D" w14:textId="77777777" w:rsidR="00B40F7E" w:rsidRPr="00626C19" w:rsidRDefault="00B40F7E" w:rsidP="00626C19">
            <w:pPr>
              <w:spacing w:line="276" w:lineRule="auto"/>
              <w:rPr>
                <w:rFonts w:ascii="Arial" w:hAnsi="Arial" w:cs="Arial"/>
                <w:highlight w:val="yellow"/>
              </w:rPr>
            </w:pPr>
          </w:p>
        </w:tc>
        <w:tc>
          <w:tcPr>
            <w:tcW w:w="5023" w:type="dxa"/>
          </w:tcPr>
          <w:p w14:paraId="19436DCE" w14:textId="77777777" w:rsidR="00B40F7E" w:rsidRPr="00626C19" w:rsidRDefault="00B40F7E" w:rsidP="00626C19">
            <w:pPr>
              <w:spacing w:line="276" w:lineRule="auto"/>
              <w:rPr>
                <w:rFonts w:ascii="Arial" w:hAnsi="Arial" w:cs="Arial"/>
                <w:highlight w:val="yellow"/>
              </w:rPr>
            </w:pPr>
          </w:p>
        </w:tc>
        <w:tc>
          <w:tcPr>
            <w:tcW w:w="1887" w:type="dxa"/>
          </w:tcPr>
          <w:p w14:paraId="4AD827DD" w14:textId="77777777" w:rsidR="00B40F7E" w:rsidRPr="00626C19" w:rsidRDefault="00B40F7E" w:rsidP="00626C19">
            <w:pPr>
              <w:spacing w:line="276" w:lineRule="auto"/>
              <w:rPr>
                <w:rFonts w:ascii="Arial" w:hAnsi="Arial" w:cs="Arial"/>
                <w:highlight w:val="yellow"/>
              </w:rPr>
            </w:pPr>
          </w:p>
        </w:tc>
      </w:tr>
      <w:tr w:rsidR="00B40F7E" w:rsidRPr="000235C9" w14:paraId="40F5BBF4" w14:textId="77777777" w:rsidTr="2849605A">
        <w:trPr>
          <w:trHeight w:val="582"/>
        </w:trPr>
        <w:tc>
          <w:tcPr>
            <w:tcW w:w="1555" w:type="dxa"/>
          </w:tcPr>
          <w:p w14:paraId="419197B7" w14:textId="77777777" w:rsidR="00B40F7E" w:rsidRPr="00626C19" w:rsidRDefault="00B40F7E" w:rsidP="00626C19">
            <w:pPr>
              <w:spacing w:line="276" w:lineRule="auto"/>
              <w:rPr>
                <w:rFonts w:ascii="Arial" w:hAnsi="Arial" w:cs="Arial"/>
                <w:highlight w:val="yellow"/>
              </w:rPr>
            </w:pPr>
          </w:p>
        </w:tc>
        <w:tc>
          <w:tcPr>
            <w:tcW w:w="1497" w:type="dxa"/>
          </w:tcPr>
          <w:p w14:paraId="09762AD7" w14:textId="77777777" w:rsidR="00B40F7E" w:rsidRPr="00626C19" w:rsidRDefault="00B40F7E" w:rsidP="00626C19">
            <w:pPr>
              <w:spacing w:line="276" w:lineRule="auto"/>
              <w:rPr>
                <w:rFonts w:ascii="Arial" w:hAnsi="Arial" w:cs="Arial"/>
                <w:highlight w:val="yellow"/>
              </w:rPr>
            </w:pPr>
          </w:p>
        </w:tc>
        <w:tc>
          <w:tcPr>
            <w:tcW w:w="5023" w:type="dxa"/>
          </w:tcPr>
          <w:p w14:paraId="1556280A" w14:textId="77777777" w:rsidR="00B40F7E" w:rsidRPr="00626C19" w:rsidRDefault="00B40F7E" w:rsidP="00626C19">
            <w:pPr>
              <w:spacing w:line="276" w:lineRule="auto"/>
              <w:rPr>
                <w:rFonts w:ascii="Arial" w:hAnsi="Arial" w:cs="Arial"/>
                <w:highlight w:val="yellow"/>
              </w:rPr>
            </w:pPr>
          </w:p>
        </w:tc>
        <w:tc>
          <w:tcPr>
            <w:tcW w:w="1887" w:type="dxa"/>
          </w:tcPr>
          <w:p w14:paraId="254AC85F" w14:textId="77777777" w:rsidR="00B40F7E" w:rsidRPr="00626C19" w:rsidRDefault="00B40F7E" w:rsidP="00626C19">
            <w:pPr>
              <w:spacing w:line="276" w:lineRule="auto"/>
              <w:rPr>
                <w:rFonts w:ascii="Arial" w:hAnsi="Arial" w:cs="Arial"/>
                <w:highlight w:val="yellow"/>
              </w:rPr>
            </w:pPr>
          </w:p>
        </w:tc>
      </w:tr>
      <w:tr w:rsidR="00B40F7E" w:rsidRPr="000235C9" w14:paraId="270AE952" w14:textId="77777777" w:rsidTr="2849605A">
        <w:trPr>
          <w:trHeight w:val="582"/>
        </w:trPr>
        <w:tc>
          <w:tcPr>
            <w:tcW w:w="1555" w:type="dxa"/>
          </w:tcPr>
          <w:p w14:paraId="2E385882" w14:textId="77777777" w:rsidR="00B40F7E" w:rsidRPr="00626C19" w:rsidRDefault="00B40F7E" w:rsidP="00626C19">
            <w:pPr>
              <w:spacing w:line="276" w:lineRule="auto"/>
              <w:rPr>
                <w:rFonts w:ascii="Arial" w:hAnsi="Arial" w:cs="Arial"/>
                <w:highlight w:val="yellow"/>
              </w:rPr>
            </w:pPr>
          </w:p>
        </w:tc>
        <w:tc>
          <w:tcPr>
            <w:tcW w:w="1497" w:type="dxa"/>
          </w:tcPr>
          <w:p w14:paraId="42A83709" w14:textId="77777777" w:rsidR="00B40F7E" w:rsidRPr="00626C19" w:rsidRDefault="00B40F7E" w:rsidP="00626C19">
            <w:pPr>
              <w:spacing w:line="276" w:lineRule="auto"/>
              <w:rPr>
                <w:rFonts w:ascii="Arial" w:hAnsi="Arial" w:cs="Arial"/>
                <w:highlight w:val="yellow"/>
              </w:rPr>
            </w:pPr>
          </w:p>
        </w:tc>
        <w:tc>
          <w:tcPr>
            <w:tcW w:w="5023" w:type="dxa"/>
          </w:tcPr>
          <w:p w14:paraId="4A543CDE" w14:textId="77777777" w:rsidR="00B40F7E" w:rsidRPr="00626C19" w:rsidRDefault="00B40F7E" w:rsidP="00626C19">
            <w:pPr>
              <w:spacing w:line="276" w:lineRule="auto"/>
              <w:rPr>
                <w:rFonts w:ascii="Arial" w:hAnsi="Arial" w:cs="Arial"/>
                <w:color w:val="FF0000"/>
                <w:highlight w:val="yellow"/>
              </w:rPr>
            </w:pPr>
          </w:p>
        </w:tc>
        <w:tc>
          <w:tcPr>
            <w:tcW w:w="1887" w:type="dxa"/>
          </w:tcPr>
          <w:p w14:paraId="1CB0005E" w14:textId="77777777" w:rsidR="00B40F7E" w:rsidRPr="00626C19" w:rsidRDefault="00B40F7E" w:rsidP="00626C19">
            <w:pPr>
              <w:spacing w:line="276" w:lineRule="auto"/>
              <w:rPr>
                <w:rFonts w:ascii="Arial" w:hAnsi="Arial" w:cs="Arial"/>
                <w:highlight w:val="yellow"/>
              </w:rPr>
            </w:pPr>
          </w:p>
        </w:tc>
      </w:tr>
      <w:tr w:rsidR="00B40F7E" w:rsidRPr="000235C9" w14:paraId="3A22AB8E" w14:textId="77777777" w:rsidTr="2849605A">
        <w:trPr>
          <w:trHeight w:val="538"/>
        </w:trPr>
        <w:tc>
          <w:tcPr>
            <w:tcW w:w="1555" w:type="dxa"/>
          </w:tcPr>
          <w:p w14:paraId="68A5BA17" w14:textId="77777777" w:rsidR="00B40F7E" w:rsidRPr="00626C19" w:rsidRDefault="00B40F7E" w:rsidP="00626C19">
            <w:pPr>
              <w:spacing w:line="276" w:lineRule="auto"/>
              <w:rPr>
                <w:rFonts w:ascii="Arial" w:hAnsi="Arial" w:cs="Arial"/>
                <w:highlight w:val="yellow"/>
              </w:rPr>
            </w:pPr>
          </w:p>
        </w:tc>
        <w:tc>
          <w:tcPr>
            <w:tcW w:w="1497" w:type="dxa"/>
          </w:tcPr>
          <w:p w14:paraId="38E0F340" w14:textId="77777777" w:rsidR="00B40F7E" w:rsidRPr="00626C19" w:rsidRDefault="00B40F7E" w:rsidP="00626C19">
            <w:pPr>
              <w:spacing w:line="276" w:lineRule="auto"/>
              <w:rPr>
                <w:rFonts w:ascii="Arial" w:hAnsi="Arial" w:cs="Arial"/>
                <w:highlight w:val="yellow"/>
              </w:rPr>
            </w:pPr>
          </w:p>
        </w:tc>
        <w:tc>
          <w:tcPr>
            <w:tcW w:w="5023" w:type="dxa"/>
          </w:tcPr>
          <w:p w14:paraId="28E0B17F" w14:textId="77777777" w:rsidR="00B40F7E" w:rsidRPr="00626C19" w:rsidRDefault="00B40F7E" w:rsidP="00626C19">
            <w:pPr>
              <w:spacing w:line="276" w:lineRule="auto"/>
              <w:rPr>
                <w:rFonts w:ascii="Arial" w:hAnsi="Arial" w:cs="Arial"/>
                <w:highlight w:val="yellow"/>
              </w:rPr>
            </w:pPr>
          </w:p>
        </w:tc>
        <w:tc>
          <w:tcPr>
            <w:tcW w:w="1887" w:type="dxa"/>
          </w:tcPr>
          <w:p w14:paraId="4F062768" w14:textId="77777777" w:rsidR="00B40F7E" w:rsidRPr="00626C19" w:rsidRDefault="00B40F7E" w:rsidP="00626C19">
            <w:pPr>
              <w:spacing w:line="276" w:lineRule="auto"/>
              <w:rPr>
                <w:rFonts w:ascii="Arial" w:hAnsi="Arial" w:cs="Arial"/>
                <w:highlight w:val="yellow"/>
              </w:rPr>
            </w:pPr>
          </w:p>
        </w:tc>
      </w:tr>
      <w:tr w:rsidR="00B40F7E" w:rsidRPr="000235C9" w14:paraId="7A4AEF0E" w14:textId="77777777" w:rsidTr="2849605A">
        <w:trPr>
          <w:trHeight w:val="582"/>
        </w:trPr>
        <w:tc>
          <w:tcPr>
            <w:tcW w:w="1555" w:type="dxa"/>
          </w:tcPr>
          <w:p w14:paraId="5F1C3A34" w14:textId="77777777" w:rsidR="00B40F7E" w:rsidRPr="00626C19" w:rsidRDefault="00B40F7E" w:rsidP="00626C19">
            <w:pPr>
              <w:spacing w:line="276" w:lineRule="auto"/>
              <w:rPr>
                <w:rFonts w:ascii="Arial" w:hAnsi="Arial" w:cs="Arial"/>
                <w:highlight w:val="yellow"/>
              </w:rPr>
            </w:pPr>
          </w:p>
        </w:tc>
        <w:tc>
          <w:tcPr>
            <w:tcW w:w="1497" w:type="dxa"/>
          </w:tcPr>
          <w:p w14:paraId="58F1D201" w14:textId="77777777" w:rsidR="00B40F7E" w:rsidRPr="00626C19" w:rsidRDefault="00B40F7E" w:rsidP="00626C19">
            <w:pPr>
              <w:spacing w:line="276" w:lineRule="auto"/>
              <w:rPr>
                <w:rFonts w:ascii="Arial" w:hAnsi="Arial" w:cs="Arial"/>
                <w:highlight w:val="yellow"/>
              </w:rPr>
            </w:pPr>
          </w:p>
        </w:tc>
        <w:tc>
          <w:tcPr>
            <w:tcW w:w="5023" w:type="dxa"/>
          </w:tcPr>
          <w:p w14:paraId="50124688" w14:textId="77777777" w:rsidR="00B40F7E" w:rsidRPr="00626C19" w:rsidRDefault="00B40F7E" w:rsidP="00626C19">
            <w:pPr>
              <w:spacing w:line="276" w:lineRule="auto"/>
              <w:rPr>
                <w:rFonts w:ascii="Arial" w:hAnsi="Arial" w:cs="Arial"/>
                <w:highlight w:val="yellow"/>
              </w:rPr>
            </w:pPr>
          </w:p>
        </w:tc>
        <w:tc>
          <w:tcPr>
            <w:tcW w:w="1887" w:type="dxa"/>
          </w:tcPr>
          <w:p w14:paraId="6828A4E6" w14:textId="77777777" w:rsidR="00B40F7E" w:rsidRPr="00626C19" w:rsidRDefault="00B40F7E" w:rsidP="00626C19">
            <w:pPr>
              <w:spacing w:line="276" w:lineRule="auto"/>
              <w:rPr>
                <w:rFonts w:ascii="Arial" w:hAnsi="Arial" w:cs="Arial"/>
                <w:highlight w:val="yellow"/>
              </w:rPr>
            </w:pPr>
          </w:p>
        </w:tc>
      </w:tr>
    </w:tbl>
    <w:p w14:paraId="27C1F4AF" w14:textId="77777777" w:rsidR="00BB45C4" w:rsidRPr="006974F3" w:rsidRDefault="00BB45C4" w:rsidP="00BB45C4">
      <w:pPr>
        <w:spacing w:line="288" w:lineRule="auto"/>
        <w:rPr>
          <w:rFonts w:ascii="Arial" w:hAnsi="Arial" w:cs="Arial"/>
        </w:rPr>
      </w:pPr>
    </w:p>
    <w:p w14:paraId="56D49625" w14:textId="77777777" w:rsidR="006234FC" w:rsidRPr="00D65915" w:rsidRDefault="006234FC" w:rsidP="001E6FA2">
      <w:pPr>
        <w:pStyle w:val="Heading1"/>
      </w:pPr>
      <w:bookmarkStart w:id="3" w:name="_Toc43887090"/>
      <w:r w:rsidRPr="00D65915">
        <w:lastRenderedPageBreak/>
        <w:t>L</w:t>
      </w:r>
      <w:r w:rsidR="00346222">
        <w:t>egal and Other Requirements</w:t>
      </w:r>
      <w:bookmarkEnd w:id="3"/>
    </w:p>
    <w:p w14:paraId="3490E89A" w14:textId="77777777" w:rsidR="006234FC" w:rsidRPr="00005CB1" w:rsidRDefault="006234FC" w:rsidP="006234FC"/>
    <w:p w14:paraId="363829A6" w14:textId="77777777" w:rsidR="006234FC" w:rsidRPr="00EF31F6" w:rsidRDefault="006234FC" w:rsidP="006234FC">
      <w:pPr>
        <w:pStyle w:val="western"/>
        <w:spacing w:before="0" w:after="0" w:line="276" w:lineRule="auto"/>
        <w:jc w:val="both"/>
        <w:rPr>
          <w:b/>
          <w:bCs/>
          <w:color w:val="auto"/>
        </w:rPr>
      </w:pPr>
      <w:r w:rsidRPr="00EF31F6">
        <w:rPr>
          <w:color w:val="auto"/>
        </w:rPr>
        <w:t xml:space="preserve">This Safety Statement has been developed to enable the centre to comply with its core legal requirements as outlined within the Safety, Health and Welfare at Work Act 2005 and other ancillary legislation and regulation. This document has been developed in line with the HSA guidelines for Post Primary Schools. </w:t>
      </w:r>
    </w:p>
    <w:p w14:paraId="23A286A5" w14:textId="77777777" w:rsidR="006234FC" w:rsidRPr="00EF31F6" w:rsidRDefault="006234FC" w:rsidP="006234FC">
      <w:pPr>
        <w:spacing w:after="0" w:line="276" w:lineRule="auto"/>
        <w:rPr>
          <w:rFonts w:ascii="Arial" w:hAnsi="Arial" w:cs="Arial"/>
        </w:rPr>
      </w:pPr>
    </w:p>
    <w:p w14:paraId="2D142A67" w14:textId="77777777" w:rsidR="006234FC" w:rsidRPr="00EF31F6" w:rsidRDefault="006234FC" w:rsidP="006234FC">
      <w:pPr>
        <w:spacing w:line="276" w:lineRule="auto"/>
        <w:rPr>
          <w:rFonts w:ascii="Arial" w:hAnsi="Arial" w:cs="Arial"/>
        </w:rPr>
      </w:pPr>
      <w:r w:rsidRPr="00EF31F6">
        <w:rPr>
          <w:rFonts w:ascii="Arial" w:hAnsi="Arial" w:cs="Arial"/>
        </w:rPr>
        <w:t>The 2005 Act introduced specific duties on both the employer and employee</w:t>
      </w:r>
    </w:p>
    <w:p w14:paraId="79AB8FAD" w14:textId="77777777" w:rsidR="006234FC" w:rsidRPr="00EF31F6" w:rsidRDefault="006234FC" w:rsidP="006234FC">
      <w:pPr>
        <w:spacing w:line="276" w:lineRule="auto"/>
        <w:jc w:val="both"/>
        <w:rPr>
          <w:rFonts w:ascii="Arial" w:hAnsi="Arial" w:cs="Arial"/>
        </w:rPr>
      </w:pPr>
      <w:r w:rsidRPr="00EF31F6">
        <w:rPr>
          <w:rFonts w:ascii="Arial" w:hAnsi="Arial" w:cs="Arial"/>
          <w:i/>
        </w:rPr>
        <w:t>Part 2 (Chapter 1), 3 and 4 of the 2005 Act</w:t>
      </w:r>
      <w:r w:rsidRPr="00EF31F6">
        <w:rPr>
          <w:rFonts w:ascii="Arial" w:hAnsi="Arial" w:cs="Arial"/>
        </w:rPr>
        <w:t xml:space="preserve"> details the general duties of the Employer. </w:t>
      </w:r>
    </w:p>
    <w:p w14:paraId="45B3CD05" w14:textId="77777777" w:rsidR="006234FC" w:rsidRPr="00EF31F6" w:rsidRDefault="006234FC" w:rsidP="006234FC">
      <w:pPr>
        <w:spacing w:before="100" w:beforeAutospacing="1" w:after="100" w:afterAutospacing="1" w:line="276" w:lineRule="auto"/>
        <w:rPr>
          <w:rFonts w:ascii="Arial" w:hAnsi="Arial" w:cs="Arial"/>
        </w:rPr>
      </w:pPr>
      <w:r w:rsidRPr="00EF31F6">
        <w:rPr>
          <w:rFonts w:ascii="Arial" w:hAnsi="Arial" w:cs="Arial"/>
        </w:rPr>
        <w:t>The different requirements are divided into the following headings:</w:t>
      </w:r>
    </w:p>
    <w:p w14:paraId="1DCD0552"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General Duties of Employers (Section 8);</w:t>
      </w:r>
    </w:p>
    <w:p w14:paraId="5D51DFB9"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Information to Employees (Section 9);</w:t>
      </w:r>
    </w:p>
    <w:p w14:paraId="29009A3E"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Instruction, Training &amp; Supervision of Employees (Section 10);</w:t>
      </w:r>
    </w:p>
    <w:p w14:paraId="172A14CB"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Emergencies and Serious and Imminent Dangers (Section 11;)</w:t>
      </w:r>
    </w:p>
    <w:p w14:paraId="446C622C"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Protective and Preventive Measures (Section 18);</w:t>
      </w:r>
    </w:p>
    <w:p w14:paraId="0CFF1531"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Hazard Identification &amp; Risk Assessment (Section 19);</w:t>
      </w:r>
    </w:p>
    <w:p w14:paraId="30DCBF29"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Safety statement (Section 20);</w:t>
      </w:r>
    </w:p>
    <w:p w14:paraId="1F9E50E1"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Co-operation (Section 21);</w:t>
      </w:r>
    </w:p>
    <w:p w14:paraId="17917812"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Health Surveillance &amp; Medical fitness to Work (Section 22 &amp; 23);</w:t>
      </w:r>
    </w:p>
    <w:p w14:paraId="42B80416"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Safety Representative (Section 25);</w:t>
      </w:r>
    </w:p>
    <w:p w14:paraId="288186A7" w14:textId="77777777" w:rsidR="006234FC" w:rsidRPr="00EF31F6" w:rsidRDefault="006234FC" w:rsidP="00083C13">
      <w:pPr>
        <w:pStyle w:val="ListParagraph"/>
        <w:numPr>
          <w:ilvl w:val="0"/>
          <w:numId w:val="63"/>
        </w:numPr>
        <w:spacing w:before="100" w:beforeAutospacing="1" w:after="100" w:afterAutospacing="1" w:line="276" w:lineRule="auto"/>
        <w:rPr>
          <w:rStyle w:val="Emphasis"/>
          <w:rFonts w:ascii="Arial" w:hAnsi="Arial" w:cs="Arial"/>
        </w:rPr>
      </w:pPr>
      <w:r w:rsidRPr="00EF31F6">
        <w:rPr>
          <w:rStyle w:val="Emphasis"/>
          <w:rFonts w:ascii="Arial" w:hAnsi="Arial" w:cs="Arial"/>
        </w:rPr>
        <w:t>Employee Consultation (Section 26);</w:t>
      </w:r>
    </w:p>
    <w:p w14:paraId="0C177329" w14:textId="77777777" w:rsidR="006234FC" w:rsidRPr="00EF31F6" w:rsidRDefault="006234FC" w:rsidP="00083C13">
      <w:pPr>
        <w:pStyle w:val="ListParagraph"/>
        <w:numPr>
          <w:ilvl w:val="0"/>
          <w:numId w:val="63"/>
        </w:numPr>
        <w:spacing w:before="100" w:beforeAutospacing="1" w:after="100" w:afterAutospacing="1" w:line="276" w:lineRule="auto"/>
        <w:rPr>
          <w:rFonts w:ascii="Arial" w:hAnsi="Arial" w:cs="Arial"/>
          <w:i/>
          <w:iCs/>
        </w:rPr>
      </w:pPr>
      <w:r w:rsidRPr="00EF31F6">
        <w:rPr>
          <w:rStyle w:val="Emphasis"/>
          <w:rFonts w:ascii="Arial" w:hAnsi="Arial" w:cs="Arial"/>
        </w:rPr>
        <w:t>Penalisation (Section 27).</w:t>
      </w:r>
    </w:p>
    <w:p w14:paraId="7AA9B219" w14:textId="77777777" w:rsidR="006234FC" w:rsidRPr="00EF31F6" w:rsidRDefault="006234FC" w:rsidP="006234FC">
      <w:pPr>
        <w:spacing w:line="276" w:lineRule="auto"/>
        <w:rPr>
          <w:rFonts w:ascii="Arial" w:hAnsi="Arial" w:cs="Arial"/>
        </w:rPr>
      </w:pPr>
      <w:r w:rsidRPr="00EF31F6">
        <w:rPr>
          <w:rFonts w:ascii="Arial" w:hAnsi="Arial" w:cs="Arial"/>
        </w:rPr>
        <w:t>The 2005 Act introduced specific duties on both the employer and employee.</w:t>
      </w:r>
    </w:p>
    <w:p w14:paraId="5B2270DA" w14:textId="77777777" w:rsidR="006234FC" w:rsidRPr="00EF31F6" w:rsidRDefault="006234FC" w:rsidP="006234FC">
      <w:pPr>
        <w:spacing w:line="276" w:lineRule="auto"/>
        <w:jc w:val="both"/>
        <w:rPr>
          <w:rFonts w:ascii="Arial" w:hAnsi="Arial" w:cs="Arial"/>
        </w:rPr>
      </w:pPr>
      <w:r w:rsidRPr="00EF31F6">
        <w:rPr>
          <w:rFonts w:ascii="Arial" w:hAnsi="Arial" w:cs="Arial"/>
          <w:i/>
        </w:rPr>
        <w:t>Chapter 2 of the 2005 Act</w:t>
      </w:r>
      <w:r w:rsidRPr="00EF31F6">
        <w:rPr>
          <w:rFonts w:ascii="Arial" w:hAnsi="Arial" w:cs="Arial"/>
        </w:rPr>
        <w:t xml:space="preserve"> details the general duties of the Employee. </w:t>
      </w:r>
    </w:p>
    <w:p w14:paraId="53503A21" w14:textId="77777777" w:rsidR="006234FC" w:rsidRPr="00EF31F6" w:rsidRDefault="006234FC" w:rsidP="006234FC">
      <w:pPr>
        <w:spacing w:before="100" w:beforeAutospacing="1" w:after="100" w:afterAutospacing="1" w:line="276" w:lineRule="auto"/>
        <w:rPr>
          <w:rFonts w:ascii="Arial" w:hAnsi="Arial" w:cs="Arial"/>
        </w:rPr>
      </w:pPr>
      <w:r w:rsidRPr="00EF31F6">
        <w:rPr>
          <w:rFonts w:ascii="Arial" w:hAnsi="Arial" w:cs="Arial"/>
        </w:rPr>
        <w:t>The different requirements are divided into the following headings:</w:t>
      </w:r>
    </w:p>
    <w:p w14:paraId="47D2E326" w14:textId="77777777" w:rsidR="006234FC" w:rsidRPr="00EF31F6" w:rsidRDefault="006234FC" w:rsidP="00083C13">
      <w:pPr>
        <w:pStyle w:val="ListParagraph"/>
        <w:numPr>
          <w:ilvl w:val="0"/>
          <w:numId w:val="62"/>
        </w:numPr>
        <w:spacing w:before="100" w:beforeAutospacing="1" w:after="100" w:afterAutospacing="1" w:line="276" w:lineRule="auto"/>
        <w:rPr>
          <w:rStyle w:val="Emphasis"/>
          <w:rFonts w:ascii="Arial" w:hAnsi="Arial" w:cs="Arial"/>
        </w:rPr>
      </w:pPr>
      <w:r w:rsidRPr="00EF31F6">
        <w:rPr>
          <w:rStyle w:val="Emphasis"/>
          <w:rFonts w:ascii="Arial" w:hAnsi="Arial" w:cs="Arial"/>
        </w:rPr>
        <w:t>General Duties of Employees (Section 13);</w:t>
      </w:r>
    </w:p>
    <w:p w14:paraId="0060F682" w14:textId="77777777" w:rsidR="006234FC" w:rsidRPr="00EF31F6" w:rsidRDefault="006234FC" w:rsidP="00083C13">
      <w:pPr>
        <w:pStyle w:val="ListParagraph"/>
        <w:numPr>
          <w:ilvl w:val="0"/>
          <w:numId w:val="62"/>
        </w:numPr>
        <w:spacing w:before="100" w:beforeAutospacing="1" w:after="100" w:afterAutospacing="1" w:line="276" w:lineRule="auto"/>
        <w:rPr>
          <w:rStyle w:val="Emphasis"/>
          <w:rFonts w:ascii="Arial" w:hAnsi="Arial" w:cs="Arial"/>
        </w:rPr>
      </w:pPr>
      <w:r w:rsidRPr="00EF31F6">
        <w:rPr>
          <w:rStyle w:val="Emphasis"/>
          <w:rFonts w:ascii="Arial" w:hAnsi="Arial" w:cs="Arial"/>
        </w:rPr>
        <w:t>Interference, misuse, etc. (Section 14);</w:t>
      </w:r>
    </w:p>
    <w:p w14:paraId="22DD9A91" w14:textId="77777777" w:rsidR="006234FC" w:rsidRPr="00EF31F6" w:rsidRDefault="006234FC" w:rsidP="00083C13">
      <w:pPr>
        <w:pStyle w:val="ListParagraph"/>
        <w:numPr>
          <w:ilvl w:val="0"/>
          <w:numId w:val="62"/>
        </w:numPr>
        <w:spacing w:before="100" w:beforeAutospacing="1" w:after="100" w:afterAutospacing="1" w:line="276" w:lineRule="auto"/>
        <w:rPr>
          <w:rStyle w:val="Emphasis"/>
          <w:rFonts w:ascii="Arial" w:hAnsi="Arial" w:cs="Arial"/>
        </w:rPr>
      </w:pPr>
      <w:r w:rsidRPr="00EF31F6">
        <w:rPr>
          <w:rStyle w:val="Emphasis"/>
          <w:rFonts w:ascii="Arial" w:hAnsi="Arial" w:cs="Arial"/>
        </w:rPr>
        <w:t>General Duties of Persons in Control of Place of Work (Section 15);</w:t>
      </w:r>
    </w:p>
    <w:p w14:paraId="2A7F6F24" w14:textId="77777777" w:rsidR="006234FC" w:rsidRPr="00EF31F6" w:rsidRDefault="006234FC" w:rsidP="00083C13">
      <w:pPr>
        <w:pStyle w:val="ListParagraph"/>
        <w:numPr>
          <w:ilvl w:val="0"/>
          <w:numId w:val="62"/>
        </w:numPr>
        <w:spacing w:before="100" w:beforeAutospacing="1" w:after="100" w:afterAutospacing="1" w:line="276" w:lineRule="auto"/>
        <w:rPr>
          <w:rStyle w:val="Emphasis"/>
          <w:rFonts w:ascii="Arial" w:hAnsi="Arial" w:cs="Arial"/>
        </w:rPr>
      </w:pPr>
      <w:r w:rsidRPr="00EF31F6">
        <w:rPr>
          <w:rStyle w:val="Emphasis"/>
          <w:rFonts w:ascii="Arial" w:hAnsi="Arial" w:cs="Arial"/>
        </w:rPr>
        <w:t>Health Surveillance &amp; Medical fitness to Work (Section 23);</w:t>
      </w:r>
    </w:p>
    <w:p w14:paraId="75D77E5C" w14:textId="77777777" w:rsidR="006234FC" w:rsidRPr="00EF31F6" w:rsidRDefault="006234FC" w:rsidP="00083C13">
      <w:pPr>
        <w:pStyle w:val="ListParagraph"/>
        <w:numPr>
          <w:ilvl w:val="0"/>
          <w:numId w:val="62"/>
        </w:numPr>
        <w:spacing w:before="100" w:beforeAutospacing="1" w:after="100" w:afterAutospacing="1" w:line="276" w:lineRule="auto"/>
        <w:rPr>
          <w:rStyle w:val="Emphasis"/>
          <w:rFonts w:ascii="Arial" w:hAnsi="Arial" w:cs="Arial"/>
        </w:rPr>
      </w:pPr>
      <w:r w:rsidRPr="00EF31F6">
        <w:rPr>
          <w:rStyle w:val="Emphasis"/>
          <w:rFonts w:ascii="Arial" w:hAnsi="Arial" w:cs="Arial"/>
        </w:rPr>
        <w:t>Safety Representative (Section 25);</w:t>
      </w:r>
    </w:p>
    <w:p w14:paraId="671777CC" w14:textId="77777777" w:rsidR="006234FC" w:rsidRPr="00EF31F6" w:rsidRDefault="006234FC" w:rsidP="00083C13">
      <w:pPr>
        <w:pStyle w:val="ListParagraph"/>
        <w:numPr>
          <w:ilvl w:val="0"/>
          <w:numId w:val="62"/>
        </w:numPr>
        <w:spacing w:before="100" w:beforeAutospacing="1" w:after="100" w:afterAutospacing="1" w:line="276" w:lineRule="auto"/>
        <w:rPr>
          <w:rStyle w:val="Emphasis"/>
          <w:rFonts w:ascii="Arial" w:hAnsi="Arial" w:cs="Arial"/>
        </w:rPr>
      </w:pPr>
      <w:r w:rsidRPr="00EF31F6">
        <w:rPr>
          <w:rStyle w:val="Emphasis"/>
          <w:rFonts w:ascii="Arial" w:hAnsi="Arial" w:cs="Arial"/>
        </w:rPr>
        <w:t>Employee Consultation (Section 26).</w:t>
      </w:r>
    </w:p>
    <w:p w14:paraId="0A5BA800" w14:textId="77777777" w:rsidR="002171FE" w:rsidRDefault="002171FE" w:rsidP="002171FE">
      <w:pPr>
        <w:spacing w:before="100" w:beforeAutospacing="1" w:after="100" w:afterAutospacing="1" w:line="276" w:lineRule="auto"/>
        <w:rPr>
          <w:rStyle w:val="Emphasis"/>
          <w:rFonts w:ascii="Arial" w:hAnsi="Arial" w:cs="Arial"/>
        </w:rPr>
      </w:pPr>
    </w:p>
    <w:p w14:paraId="7948C823" w14:textId="77777777" w:rsidR="008263AF" w:rsidRDefault="008263AF" w:rsidP="002171FE">
      <w:pPr>
        <w:spacing w:before="100" w:beforeAutospacing="1" w:after="100" w:afterAutospacing="1" w:line="276" w:lineRule="auto"/>
        <w:rPr>
          <w:rStyle w:val="Emphasis"/>
          <w:rFonts w:ascii="Arial" w:hAnsi="Arial" w:cs="Arial"/>
        </w:rPr>
      </w:pPr>
    </w:p>
    <w:p w14:paraId="7832D322" w14:textId="77777777" w:rsidR="008263AF" w:rsidRPr="00EF31F6" w:rsidRDefault="008263AF" w:rsidP="002171FE">
      <w:pPr>
        <w:spacing w:before="100" w:beforeAutospacing="1" w:after="100" w:afterAutospacing="1" w:line="276" w:lineRule="auto"/>
        <w:rPr>
          <w:rStyle w:val="Emphasis"/>
          <w:rFonts w:ascii="Arial" w:hAnsi="Arial" w:cs="Arial"/>
        </w:rPr>
      </w:pPr>
    </w:p>
    <w:p w14:paraId="50DAB942" w14:textId="77777777" w:rsidR="006234FC" w:rsidRPr="00EF31F6" w:rsidRDefault="006234FC" w:rsidP="001E6FA2">
      <w:pPr>
        <w:pStyle w:val="Heading1"/>
      </w:pPr>
      <w:bookmarkStart w:id="4" w:name="_Toc43887091"/>
      <w:r w:rsidRPr="00EF31F6">
        <w:lastRenderedPageBreak/>
        <w:t>H</w:t>
      </w:r>
      <w:r w:rsidR="00346222">
        <w:t>ealth and Safety Objectives</w:t>
      </w:r>
      <w:bookmarkEnd w:id="4"/>
    </w:p>
    <w:p w14:paraId="72020731" w14:textId="77777777" w:rsidR="006234FC" w:rsidRPr="00EF31F6" w:rsidRDefault="006234FC" w:rsidP="006234FC"/>
    <w:p w14:paraId="52DAEA6C" w14:textId="77777777" w:rsidR="006234FC" w:rsidRPr="00EF31F6" w:rsidRDefault="006234FC" w:rsidP="006234FC">
      <w:pPr>
        <w:pStyle w:val="ListParagraph"/>
        <w:widowControl w:val="0"/>
        <w:tabs>
          <w:tab w:val="left" w:pos="940"/>
        </w:tabs>
        <w:autoSpaceDE w:val="0"/>
        <w:autoSpaceDN w:val="0"/>
        <w:spacing w:after="0" w:line="276" w:lineRule="auto"/>
        <w:ind w:left="0"/>
        <w:contextualSpacing w:val="0"/>
        <w:jc w:val="both"/>
        <w:rPr>
          <w:rFonts w:ascii="Arial" w:hAnsi="Arial" w:cs="Arial"/>
        </w:rPr>
      </w:pPr>
      <w:r w:rsidRPr="00EF31F6">
        <w:rPr>
          <w:rFonts w:ascii="Arial" w:hAnsi="Arial" w:cs="Arial"/>
        </w:rPr>
        <w:t>When</w:t>
      </w:r>
      <w:r w:rsidRPr="00EF31F6">
        <w:rPr>
          <w:rFonts w:ascii="Arial" w:hAnsi="Arial" w:cs="Arial"/>
          <w:spacing w:val="-23"/>
        </w:rPr>
        <w:t xml:space="preserve"> </w:t>
      </w:r>
      <w:r w:rsidRPr="00EF31F6">
        <w:rPr>
          <w:rFonts w:ascii="Arial" w:hAnsi="Arial" w:cs="Arial"/>
        </w:rPr>
        <w:t>setting</w:t>
      </w:r>
      <w:r w:rsidRPr="00EF31F6">
        <w:rPr>
          <w:rFonts w:ascii="Arial" w:hAnsi="Arial" w:cs="Arial"/>
          <w:spacing w:val="-23"/>
        </w:rPr>
        <w:t xml:space="preserve"> </w:t>
      </w:r>
      <w:r w:rsidRPr="00EF31F6">
        <w:rPr>
          <w:rFonts w:ascii="Arial" w:hAnsi="Arial" w:cs="Arial"/>
        </w:rPr>
        <w:t>objectives</w:t>
      </w:r>
      <w:r w:rsidRPr="00EF31F6">
        <w:rPr>
          <w:rFonts w:ascii="Arial" w:hAnsi="Arial" w:cs="Arial"/>
          <w:spacing w:val="-23"/>
        </w:rPr>
        <w:t xml:space="preserve"> </w:t>
      </w:r>
      <w:r w:rsidRPr="00EF31F6">
        <w:rPr>
          <w:rFonts w:ascii="Arial" w:hAnsi="Arial" w:cs="Arial"/>
        </w:rPr>
        <w:t>and</w:t>
      </w:r>
      <w:r w:rsidRPr="00EF31F6">
        <w:rPr>
          <w:rFonts w:ascii="Arial" w:hAnsi="Arial" w:cs="Arial"/>
          <w:spacing w:val="-24"/>
        </w:rPr>
        <w:t xml:space="preserve"> </w:t>
      </w:r>
      <w:r w:rsidRPr="00EF31F6">
        <w:rPr>
          <w:rFonts w:ascii="Arial" w:hAnsi="Arial" w:cs="Arial"/>
        </w:rPr>
        <w:t>targets, the centre will</w:t>
      </w:r>
      <w:r w:rsidRPr="00EF31F6">
        <w:rPr>
          <w:rFonts w:ascii="Arial" w:hAnsi="Arial" w:cs="Arial"/>
          <w:spacing w:val="-23"/>
        </w:rPr>
        <w:t xml:space="preserve"> </w:t>
      </w:r>
      <w:r w:rsidRPr="00EF31F6">
        <w:rPr>
          <w:rFonts w:ascii="Arial" w:hAnsi="Arial" w:cs="Arial"/>
        </w:rPr>
        <w:t>ensure</w:t>
      </w:r>
      <w:r w:rsidRPr="00EF31F6">
        <w:rPr>
          <w:rFonts w:ascii="Arial" w:hAnsi="Arial" w:cs="Arial"/>
          <w:spacing w:val="-23"/>
        </w:rPr>
        <w:t xml:space="preserve"> </w:t>
      </w:r>
      <w:r w:rsidRPr="00EF31F6">
        <w:rPr>
          <w:rFonts w:ascii="Arial" w:hAnsi="Arial" w:cs="Arial"/>
        </w:rPr>
        <w:t>that</w:t>
      </w:r>
      <w:r w:rsidRPr="00EF31F6">
        <w:rPr>
          <w:rFonts w:ascii="Arial" w:hAnsi="Arial" w:cs="Arial"/>
          <w:spacing w:val="-22"/>
        </w:rPr>
        <w:t xml:space="preserve"> </w:t>
      </w:r>
      <w:r w:rsidRPr="00EF31F6">
        <w:rPr>
          <w:rFonts w:ascii="Arial" w:hAnsi="Arial" w:cs="Arial"/>
        </w:rPr>
        <w:t>they</w:t>
      </w:r>
      <w:r w:rsidRPr="00EF31F6">
        <w:rPr>
          <w:rFonts w:ascii="Arial" w:hAnsi="Arial" w:cs="Arial"/>
          <w:spacing w:val="-23"/>
        </w:rPr>
        <w:t xml:space="preserve"> </w:t>
      </w:r>
      <w:r w:rsidRPr="00EF31F6">
        <w:rPr>
          <w:rFonts w:ascii="Arial" w:hAnsi="Arial" w:cs="Arial"/>
        </w:rPr>
        <w:t>are</w:t>
      </w:r>
      <w:r w:rsidRPr="00EF31F6">
        <w:rPr>
          <w:rFonts w:ascii="Arial" w:hAnsi="Arial" w:cs="Arial"/>
          <w:spacing w:val="-24"/>
        </w:rPr>
        <w:t xml:space="preserve"> </w:t>
      </w:r>
      <w:r w:rsidR="00FF5ADC">
        <w:rPr>
          <w:rFonts w:ascii="Arial" w:hAnsi="Arial" w:cs="Arial"/>
        </w:rPr>
        <w:t xml:space="preserve">consistent with the </w:t>
      </w:r>
      <w:r w:rsidR="00FF5ADC" w:rsidRPr="00A65A10">
        <w:rPr>
          <w:rFonts w:ascii="Arial" w:hAnsi="Arial" w:cs="Arial"/>
        </w:rPr>
        <w:t>GR</w:t>
      </w:r>
      <w:r w:rsidRPr="00A65A10">
        <w:rPr>
          <w:rFonts w:ascii="Arial" w:hAnsi="Arial" w:cs="Arial"/>
        </w:rPr>
        <w:t>ETB</w:t>
      </w:r>
      <w:r w:rsidRPr="00EF31F6">
        <w:rPr>
          <w:rFonts w:ascii="Arial" w:hAnsi="Arial" w:cs="Arial"/>
        </w:rPr>
        <w:t xml:space="preserve"> Health and Safety policy and </w:t>
      </w:r>
      <w:proofErr w:type="gramStart"/>
      <w:r w:rsidRPr="00EF31F6">
        <w:rPr>
          <w:rFonts w:ascii="Arial" w:hAnsi="Arial" w:cs="Arial"/>
        </w:rPr>
        <w:t>take into account</w:t>
      </w:r>
      <w:proofErr w:type="gramEnd"/>
      <w:r w:rsidRPr="00EF31F6">
        <w:rPr>
          <w:rFonts w:ascii="Arial" w:hAnsi="Arial" w:cs="Arial"/>
        </w:rPr>
        <w:t xml:space="preserve"> financial, operational and business requirements as well as technological</w:t>
      </w:r>
      <w:r w:rsidRPr="00EF31F6">
        <w:rPr>
          <w:rFonts w:ascii="Arial" w:hAnsi="Arial" w:cs="Arial"/>
          <w:spacing w:val="-36"/>
        </w:rPr>
        <w:t xml:space="preserve"> </w:t>
      </w:r>
      <w:r w:rsidRPr="00EF31F6">
        <w:rPr>
          <w:rFonts w:ascii="Arial" w:hAnsi="Arial" w:cs="Arial"/>
        </w:rPr>
        <w:t>options. T</w:t>
      </w:r>
      <w:r w:rsidRPr="00EF31F6">
        <w:rPr>
          <w:rFonts w:ascii="Arial" w:hAnsi="Arial" w:cs="Arial"/>
          <w:spacing w:val="-28"/>
        </w:rPr>
        <w:t xml:space="preserve">he </w:t>
      </w:r>
      <w:r w:rsidRPr="00EF31F6">
        <w:rPr>
          <w:rFonts w:ascii="Arial" w:hAnsi="Arial" w:cs="Arial"/>
        </w:rPr>
        <w:t>aim of such objectives will be to</w:t>
      </w:r>
      <w:r w:rsidRPr="00EF31F6">
        <w:rPr>
          <w:rFonts w:ascii="Arial" w:hAnsi="Arial" w:cs="Arial"/>
          <w:spacing w:val="-28"/>
        </w:rPr>
        <w:t xml:space="preserve"> </w:t>
      </w:r>
      <w:r w:rsidRPr="00EF31F6">
        <w:rPr>
          <w:rFonts w:ascii="Arial" w:hAnsi="Arial" w:cs="Arial"/>
        </w:rPr>
        <w:t>promote</w:t>
      </w:r>
      <w:r w:rsidRPr="00EF31F6">
        <w:rPr>
          <w:rFonts w:ascii="Arial" w:hAnsi="Arial" w:cs="Arial"/>
          <w:spacing w:val="-27"/>
        </w:rPr>
        <w:t xml:space="preserve"> </w:t>
      </w:r>
      <w:r w:rsidRPr="00EF31F6">
        <w:rPr>
          <w:rFonts w:ascii="Arial" w:hAnsi="Arial" w:cs="Arial"/>
        </w:rPr>
        <w:t>and</w:t>
      </w:r>
      <w:r w:rsidRPr="00EF31F6">
        <w:rPr>
          <w:rFonts w:ascii="Arial" w:hAnsi="Arial" w:cs="Arial"/>
          <w:spacing w:val="-27"/>
        </w:rPr>
        <w:t xml:space="preserve"> </w:t>
      </w:r>
      <w:r w:rsidRPr="00EF31F6">
        <w:rPr>
          <w:rFonts w:ascii="Arial" w:hAnsi="Arial" w:cs="Arial"/>
        </w:rPr>
        <w:t>ensure</w:t>
      </w:r>
      <w:r w:rsidRPr="00EF31F6">
        <w:rPr>
          <w:rFonts w:ascii="Arial" w:hAnsi="Arial" w:cs="Arial"/>
          <w:spacing w:val="-27"/>
        </w:rPr>
        <w:t xml:space="preserve"> </w:t>
      </w:r>
      <w:r w:rsidRPr="00EF31F6">
        <w:rPr>
          <w:rFonts w:ascii="Arial" w:hAnsi="Arial" w:cs="Arial"/>
        </w:rPr>
        <w:t>implementation</w:t>
      </w:r>
      <w:r w:rsidRPr="00EF31F6">
        <w:rPr>
          <w:rFonts w:ascii="Arial" w:hAnsi="Arial" w:cs="Arial"/>
          <w:spacing w:val="-27"/>
        </w:rPr>
        <w:t xml:space="preserve"> </w:t>
      </w:r>
      <w:r w:rsidRPr="00EF31F6">
        <w:rPr>
          <w:rFonts w:ascii="Arial" w:hAnsi="Arial" w:cs="Arial"/>
        </w:rPr>
        <w:t>of</w:t>
      </w:r>
      <w:r w:rsidRPr="00EF31F6">
        <w:rPr>
          <w:rFonts w:ascii="Arial" w:hAnsi="Arial" w:cs="Arial"/>
          <w:spacing w:val="-28"/>
        </w:rPr>
        <w:t xml:space="preserve"> </w:t>
      </w:r>
      <w:r w:rsidRPr="00EF31F6">
        <w:rPr>
          <w:rFonts w:ascii="Arial" w:hAnsi="Arial" w:cs="Arial"/>
        </w:rPr>
        <w:t>standards</w:t>
      </w:r>
      <w:r w:rsidRPr="00EF31F6">
        <w:rPr>
          <w:rFonts w:ascii="Arial" w:hAnsi="Arial" w:cs="Arial"/>
          <w:spacing w:val="-26"/>
        </w:rPr>
        <w:t xml:space="preserve"> </w:t>
      </w:r>
      <w:r w:rsidRPr="00EF31F6">
        <w:rPr>
          <w:rFonts w:ascii="Arial" w:hAnsi="Arial" w:cs="Arial"/>
        </w:rPr>
        <w:t>of</w:t>
      </w:r>
      <w:r w:rsidRPr="00EF31F6">
        <w:rPr>
          <w:rFonts w:ascii="Arial" w:hAnsi="Arial" w:cs="Arial"/>
          <w:spacing w:val="-27"/>
        </w:rPr>
        <w:t xml:space="preserve"> </w:t>
      </w:r>
      <w:r w:rsidRPr="00EF31F6">
        <w:rPr>
          <w:rFonts w:ascii="Arial" w:hAnsi="Arial" w:cs="Arial"/>
        </w:rPr>
        <w:t>safety,</w:t>
      </w:r>
      <w:r w:rsidRPr="00EF31F6">
        <w:rPr>
          <w:rFonts w:ascii="Arial" w:hAnsi="Arial" w:cs="Arial"/>
          <w:spacing w:val="-26"/>
        </w:rPr>
        <w:t xml:space="preserve"> </w:t>
      </w:r>
      <w:r w:rsidRPr="00EF31F6">
        <w:rPr>
          <w:rFonts w:ascii="Arial" w:hAnsi="Arial" w:cs="Arial"/>
        </w:rPr>
        <w:t>health</w:t>
      </w:r>
      <w:r w:rsidRPr="00EF31F6">
        <w:rPr>
          <w:rFonts w:ascii="Arial" w:hAnsi="Arial" w:cs="Arial"/>
          <w:spacing w:val="-27"/>
        </w:rPr>
        <w:t xml:space="preserve"> </w:t>
      </w:r>
      <w:r w:rsidRPr="00EF31F6">
        <w:rPr>
          <w:rFonts w:ascii="Arial" w:hAnsi="Arial" w:cs="Arial"/>
        </w:rPr>
        <w:t>and</w:t>
      </w:r>
      <w:r w:rsidRPr="00EF31F6">
        <w:rPr>
          <w:rFonts w:ascii="Arial" w:hAnsi="Arial" w:cs="Arial"/>
          <w:spacing w:val="-28"/>
        </w:rPr>
        <w:t xml:space="preserve"> </w:t>
      </w:r>
      <w:r w:rsidRPr="00EF31F6">
        <w:rPr>
          <w:rFonts w:ascii="Arial" w:hAnsi="Arial" w:cs="Arial"/>
        </w:rPr>
        <w:t>welfare which</w:t>
      </w:r>
      <w:r w:rsidRPr="00EF31F6">
        <w:rPr>
          <w:rFonts w:ascii="Arial" w:hAnsi="Arial" w:cs="Arial"/>
          <w:spacing w:val="-22"/>
        </w:rPr>
        <w:t xml:space="preserve"> </w:t>
      </w:r>
      <w:r w:rsidRPr="00EF31F6">
        <w:rPr>
          <w:rFonts w:ascii="Arial" w:hAnsi="Arial" w:cs="Arial"/>
        </w:rPr>
        <w:t>comply</w:t>
      </w:r>
      <w:r w:rsidRPr="00EF31F6">
        <w:rPr>
          <w:rFonts w:ascii="Arial" w:hAnsi="Arial" w:cs="Arial"/>
          <w:spacing w:val="-19"/>
        </w:rPr>
        <w:t xml:space="preserve"> </w:t>
      </w:r>
      <w:r w:rsidRPr="00EF31F6">
        <w:rPr>
          <w:rFonts w:ascii="Arial" w:hAnsi="Arial" w:cs="Arial"/>
        </w:rPr>
        <w:t>fully</w:t>
      </w:r>
      <w:r w:rsidRPr="00EF31F6">
        <w:rPr>
          <w:rFonts w:ascii="Arial" w:hAnsi="Arial" w:cs="Arial"/>
          <w:spacing w:val="-20"/>
        </w:rPr>
        <w:t xml:space="preserve"> </w:t>
      </w:r>
      <w:r w:rsidRPr="00EF31F6">
        <w:rPr>
          <w:rFonts w:ascii="Arial" w:hAnsi="Arial" w:cs="Arial"/>
        </w:rPr>
        <w:t>with</w:t>
      </w:r>
      <w:r w:rsidRPr="00EF31F6">
        <w:rPr>
          <w:rFonts w:ascii="Arial" w:hAnsi="Arial" w:cs="Arial"/>
          <w:spacing w:val="-21"/>
        </w:rPr>
        <w:t xml:space="preserve"> </w:t>
      </w:r>
      <w:r w:rsidRPr="00EF31F6">
        <w:rPr>
          <w:rFonts w:ascii="Arial" w:hAnsi="Arial" w:cs="Arial"/>
        </w:rPr>
        <w:t>statutes,</w:t>
      </w:r>
      <w:r w:rsidRPr="00EF31F6">
        <w:rPr>
          <w:rFonts w:ascii="Arial" w:hAnsi="Arial" w:cs="Arial"/>
          <w:spacing w:val="-20"/>
        </w:rPr>
        <w:t xml:space="preserve"> </w:t>
      </w:r>
      <w:r w:rsidRPr="00EF31F6">
        <w:rPr>
          <w:rFonts w:ascii="Arial" w:hAnsi="Arial" w:cs="Arial"/>
        </w:rPr>
        <w:t>regulations</w:t>
      </w:r>
      <w:r w:rsidRPr="00EF31F6">
        <w:rPr>
          <w:rFonts w:ascii="Arial" w:hAnsi="Arial" w:cs="Arial"/>
          <w:spacing w:val="-20"/>
        </w:rPr>
        <w:t xml:space="preserve"> </w:t>
      </w:r>
      <w:r w:rsidRPr="00EF31F6">
        <w:rPr>
          <w:rFonts w:ascii="Arial" w:hAnsi="Arial" w:cs="Arial"/>
        </w:rPr>
        <w:t>and</w:t>
      </w:r>
      <w:r w:rsidRPr="00EF31F6">
        <w:rPr>
          <w:rFonts w:ascii="Arial" w:hAnsi="Arial" w:cs="Arial"/>
          <w:spacing w:val="-21"/>
        </w:rPr>
        <w:t xml:space="preserve"> </w:t>
      </w:r>
      <w:r w:rsidRPr="00EF31F6">
        <w:rPr>
          <w:rFonts w:ascii="Arial" w:hAnsi="Arial" w:cs="Arial"/>
        </w:rPr>
        <w:t>codes</w:t>
      </w:r>
      <w:r w:rsidRPr="00EF31F6">
        <w:rPr>
          <w:rFonts w:ascii="Arial" w:hAnsi="Arial" w:cs="Arial"/>
          <w:spacing w:val="-21"/>
        </w:rPr>
        <w:t xml:space="preserve"> </w:t>
      </w:r>
      <w:r w:rsidRPr="00EF31F6">
        <w:rPr>
          <w:rFonts w:ascii="Arial" w:hAnsi="Arial" w:cs="Arial"/>
        </w:rPr>
        <w:t>of</w:t>
      </w:r>
      <w:r w:rsidRPr="00EF31F6">
        <w:rPr>
          <w:rFonts w:ascii="Arial" w:hAnsi="Arial" w:cs="Arial"/>
          <w:spacing w:val="-21"/>
        </w:rPr>
        <w:t xml:space="preserve"> </w:t>
      </w:r>
      <w:r w:rsidRPr="00EF31F6">
        <w:rPr>
          <w:rFonts w:ascii="Arial" w:hAnsi="Arial" w:cs="Arial"/>
        </w:rPr>
        <w:t>practice</w:t>
      </w:r>
      <w:r w:rsidRPr="00EF31F6">
        <w:rPr>
          <w:rFonts w:ascii="Arial" w:hAnsi="Arial" w:cs="Arial"/>
          <w:spacing w:val="-20"/>
        </w:rPr>
        <w:t xml:space="preserve"> </w:t>
      </w:r>
      <w:r w:rsidRPr="00EF31F6">
        <w:rPr>
          <w:rFonts w:ascii="Arial" w:hAnsi="Arial" w:cs="Arial"/>
        </w:rPr>
        <w:t>in</w:t>
      </w:r>
      <w:r w:rsidRPr="00EF31F6">
        <w:rPr>
          <w:rFonts w:ascii="Arial" w:hAnsi="Arial" w:cs="Arial"/>
          <w:spacing w:val="-21"/>
        </w:rPr>
        <w:t xml:space="preserve"> </w:t>
      </w:r>
      <w:r w:rsidRPr="00EF31F6">
        <w:rPr>
          <w:rFonts w:ascii="Arial" w:hAnsi="Arial" w:cs="Arial"/>
        </w:rPr>
        <w:t>place</w:t>
      </w:r>
      <w:r w:rsidRPr="00EF31F6">
        <w:rPr>
          <w:rFonts w:ascii="Arial" w:hAnsi="Arial" w:cs="Arial"/>
          <w:spacing w:val="-20"/>
        </w:rPr>
        <w:t xml:space="preserve"> </w:t>
      </w:r>
      <w:r w:rsidRPr="00EF31F6">
        <w:rPr>
          <w:rFonts w:ascii="Arial" w:hAnsi="Arial" w:cs="Arial"/>
        </w:rPr>
        <w:t>at</w:t>
      </w:r>
      <w:r w:rsidRPr="00EF31F6">
        <w:rPr>
          <w:rFonts w:ascii="Arial" w:hAnsi="Arial" w:cs="Arial"/>
          <w:spacing w:val="-21"/>
        </w:rPr>
        <w:t xml:space="preserve"> </w:t>
      </w:r>
      <w:r w:rsidRPr="00EF31F6">
        <w:rPr>
          <w:rFonts w:ascii="Arial" w:hAnsi="Arial" w:cs="Arial"/>
        </w:rPr>
        <w:t>the time</w:t>
      </w:r>
      <w:r w:rsidRPr="00EF31F6">
        <w:rPr>
          <w:rFonts w:ascii="Arial" w:hAnsi="Arial" w:cs="Arial"/>
          <w:spacing w:val="-17"/>
        </w:rPr>
        <w:t xml:space="preserve"> </w:t>
      </w:r>
      <w:r w:rsidRPr="00EF31F6">
        <w:rPr>
          <w:rFonts w:ascii="Arial" w:hAnsi="Arial" w:cs="Arial"/>
        </w:rPr>
        <w:t>and</w:t>
      </w:r>
      <w:r w:rsidRPr="00EF31F6">
        <w:rPr>
          <w:rFonts w:ascii="Arial" w:hAnsi="Arial" w:cs="Arial"/>
          <w:spacing w:val="-17"/>
        </w:rPr>
        <w:t xml:space="preserve"> </w:t>
      </w:r>
      <w:r w:rsidRPr="00EF31F6">
        <w:rPr>
          <w:rFonts w:ascii="Arial" w:hAnsi="Arial" w:cs="Arial"/>
        </w:rPr>
        <w:t>conforming</w:t>
      </w:r>
      <w:r w:rsidRPr="00EF31F6">
        <w:rPr>
          <w:rFonts w:ascii="Arial" w:hAnsi="Arial" w:cs="Arial"/>
          <w:spacing w:val="-17"/>
        </w:rPr>
        <w:t xml:space="preserve"> </w:t>
      </w:r>
      <w:r w:rsidRPr="00EF31F6">
        <w:rPr>
          <w:rFonts w:ascii="Arial" w:hAnsi="Arial" w:cs="Arial"/>
        </w:rPr>
        <w:t>with</w:t>
      </w:r>
      <w:r w:rsidRPr="00EF31F6">
        <w:rPr>
          <w:rFonts w:ascii="Arial" w:hAnsi="Arial" w:cs="Arial"/>
          <w:spacing w:val="-17"/>
        </w:rPr>
        <w:t xml:space="preserve"> </w:t>
      </w:r>
      <w:r w:rsidRPr="00EF31F6">
        <w:rPr>
          <w:rFonts w:ascii="Arial" w:hAnsi="Arial" w:cs="Arial"/>
        </w:rPr>
        <w:t>best</w:t>
      </w:r>
      <w:r w:rsidRPr="00EF31F6">
        <w:rPr>
          <w:rFonts w:ascii="Arial" w:hAnsi="Arial" w:cs="Arial"/>
          <w:spacing w:val="-16"/>
        </w:rPr>
        <w:t xml:space="preserve"> </w:t>
      </w:r>
      <w:r w:rsidRPr="00EF31F6">
        <w:rPr>
          <w:rFonts w:ascii="Arial" w:hAnsi="Arial" w:cs="Arial"/>
        </w:rPr>
        <w:t>practice</w:t>
      </w:r>
      <w:r w:rsidRPr="00EF31F6">
        <w:rPr>
          <w:rFonts w:ascii="Arial" w:hAnsi="Arial" w:cs="Arial"/>
          <w:spacing w:val="-16"/>
        </w:rPr>
        <w:t xml:space="preserve"> </w:t>
      </w:r>
      <w:r w:rsidRPr="00EF31F6">
        <w:rPr>
          <w:rFonts w:ascii="Arial" w:hAnsi="Arial" w:cs="Arial"/>
        </w:rPr>
        <w:t>in</w:t>
      </w:r>
      <w:r w:rsidRPr="00EF31F6">
        <w:rPr>
          <w:rFonts w:ascii="Arial" w:hAnsi="Arial" w:cs="Arial"/>
          <w:spacing w:val="-16"/>
        </w:rPr>
        <w:t xml:space="preserve"> </w:t>
      </w:r>
      <w:r w:rsidRPr="00EF31F6">
        <w:rPr>
          <w:rFonts w:ascii="Arial" w:hAnsi="Arial" w:cs="Arial"/>
        </w:rPr>
        <w:t>the provision of the services provided by the centre</w:t>
      </w:r>
      <w:r w:rsidRPr="00EF31F6">
        <w:rPr>
          <w:rFonts w:ascii="Arial" w:hAnsi="Arial" w:cs="Arial"/>
          <w:spacing w:val="-16"/>
        </w:rPr>
        <w:t>.</w:t>
      </w:r>
    </w:p>
    <w:p w14:paraId="33600262" w14:textId="77777777" w:rsidR="006234FC" w:rsidRPr="00EF31F6" w:rsidRDefault="006234FC" w:rsidP="006234FC">
      <w:pPr>
        <w:pStyle w:val="BodyText"/>
        <w:spacing w:line="276" w:lineRule="auto"/>
        <w:jc w:val="both"/>
        <w:rPr>
          <w:rFonts w:ascii="Arial" w:hAnsi="Arial" w:cs="Arial"/>
          <w:sz w:val="22"/>
          <w:szCs w:val="22"/>
        </w:rPr>
      </w:pPr>
    </w:p>
    <w:p w14:paraId="05483894" w14:textId="77777777" w:rsidR="006234FC" w:rsidRPr="00EF31F6" w:rsidRDefault="006234FC" w:rsidP="006234FC">
      <w:pPr>
        <w:pStyle w:val="BodyText"/>
        <w:spacing w:line="276" w:lineRule="auto"/>
        <w:jc w:val="both"/>
        <w:rPr>
          <w:rFonts w:ascii="Arial" w:hAnsi="Arial" w:cs="Arial"/>
          <w:sz w:val="22"/>
          <w:szCs w:val="22"/>
        </w:rPr>
      </w:pPr>
      <w:proofErr w:type="gramStart"/>
      <w:r w:rsidRPr="00EF31F6">
        <w:rPr>
          <w:rFonts w:ascii="Arial" w:hAnsi="Arial" w:cs="Arial"/>
          <w:sz w:val="22"/>
          <w:szCs w:val="22"/>
        </w:rPr>
        <w:t>In</w:t>
      </w:r>
      <w:r w:rsidRPr="00EF31F6">
        <w:rPr>
          <w:rFonts w:ascii="Arial" w:hAnsi="Arial" w:cs="Arial"/>
          <w:spacing w:val="-18"/>
          <w:sz w:val="22"/>
          <w:szCs w:val="22"/>
        </w:rPr>
        <w:t xml:space="preserve"> </w:t>
      </w:r>
      <w:r w:rsidRPr="00EF31F6">
        <w:rPr>
          <w:rFonts w:ascii="Arial" w:hAnsi="Arial" w:cs="Arial"/>
          <w:sz w:val="22"/>
          <w:szCs w:val="22"/>
        </w:rPr>
        <w:t>order</w:t>
      </w:r>
      <w:r w:rsidRPr="00EF31F6">
        <w:rPr>
          <w:rFonts w:ascii="Arial" w:hAnsi="Arial" w:cs="Arial"/>
          <w:spacing w:val="-16"/>
          <w:sz w:val="22"/>
          <w:szCs w:val="22"/>
        </w:rPr>
        <w:t xml:space="preserve"> </w:t>
      </w:r>
      <w:r w:rsidRPr="00EF31F6">
        <w:rPr>
          <w:rFonts w:ascii="Arial" w:hAnsi="Arial" w:cs="Arial"/>
          <w:sz w:val="22"/>
          <w:szCs w:val="22"/>
        </w:rPr>
        <w:t>to</w:t>
      </w:r>
      <w:proofErr w:type="gramEnd"/>
      <w:r w:rsidRPr="00EF31F6">
        <w:rPr>
          <w:rFonts w:ascii="Arial" w:hAnsi="Arial" w:cs="Arial"/>
          <w:spacing w:val="-16"/>
          <w:sz w:val="22"/>
          <w:szCs w:val="22"/>
        </w:rPr>
        <w:t xml:space="preserve"> </w:t>
      </w:r>
      <w:r w:rsidRPr="00EF31F6">
        <w:rPr>
          <w:rFonts w:ascii="Arial" w:hAnsi="Arial" w:cs="Arial"/>
          <w:sz w:val="22"/>
          <w:szCs w:val="22"/>
        </w:rPr>
        <w:t>determine</w:t>
      </w:r>
      <w:r w:rsidRPr="00EF31F6">
        <w:rPr>
          <w:rFonts w:ascii="Arial" w:hAnsi="Arial" w:cs="Arial"/>
          <w:spacing w:val="-17"/>
          <w:sz w:val="22"/>
          <w:szCs w:val="22"/>
        </w:rPr>
        <w:t xml:space="preserve"> </w:t>
      </w:r>
      <w:proofErr w:type="gramStart"/>
      <w:r w:rsidRPr="00EF31F6">
        <w:rPr>
          <w:rFonts w:ascii="Arial" w:hAnsi="Arial" w:cs="Arial"/>
          <w:sz w:val="22"/>
          <w:szCs w:val="22"/>
        </w:rPr>
        <w:t>whether</w:t>
      </w:r>
      <w:r w:rsidRPr="00EF31F6">
        <w:rPr>
          <w:rFonts w:ascii="Arial" w:hAnsi="Arial" w:cs="Arial"/>
          <w:spacing w:val="-17"/>
          <w:sz w:val="22"/>
          <w:szCs w:val="22"/>
        </w:rPr>
        <w:t xml:space="preserve"> </w:t>
      </w:r>
      <w:r w:rsidRPr="00EF31F6">
        <w:rPr>
          <w:rFonts w:ascii="Arial" w:hAnsi="Arial" w:cs="Arial"/>
          <w:sz w:val="22"/>
          <w:szCs w:val="22"/>
        </w:rPr>
        <w:t>or</w:t>
      </w:r>
      <w:r w:rsidRPr="00EF31F6">
        <w:rPr>
          <w:rFonts w:ascii="Arial" w:hAnsi="Arial" w:cs="Arial"/>
          <w:spacing w:val="-18"/>
          <w:sz w:val="22"/>
          <w:szCs w:val="22"/>
        </w:rPr>
        <w:t xml:space="preserve"> </w:t>
      </w:r>
      <w:r w:rsidRPr="00EF31F6">
        <w:rPr>
          <w:rFonts w:ascii="Arial" w:hAnsi="Arial" w:cs="Arial"/>
          <w:sz w:val="22"/>
          <w:szCs w:val="22"/>
        </w:rPr>
        <w:t>not</w:t>
      </w:r>
      <w:proofErr w:type="gramEnd"/>
      <w:r w:rsidRPr="00EF31F6">
        <w:rPr>
          <w:rFonts w:ascii="Arial" w:hAnsi="Arial" w:cs="Arial"/>
          <w:spacing w:val="-18"/>
          <w:sz w:val="22"/>
          <w:szCs w:val="22"/>
        </w:rPr>
        <w:t xml:space="preserve"> </w:t>
      </w:r>
      <w:r w:rsidRPr="00EF31F6">
        <w:rPr>
          <w:rFonts w:ascii="Arial" w:hAnsi="Arial" w:cs="Arial"/>
          <w:sz w:val="22"/>
          <w:szCs w:val="22"/>
        </w:rPr>
        <w:t>the</w:t>
      </w:r>
      <w:r w:rsidRPr="00EF31F6">
        <w:rPr>
          <w:rFonts w:ascii="Arial" w:hAnsi="Arial" w:cs="Arial"/>
          <w:spacing w:val="-16"/>
          <w:sz w:val="22"/>
          <w:szCs w:val="22"/>
        </w:rPr>
        <w:t xml:space="preserve"> </w:t>
      </w:r>
      <w:r w:rsidRPr="00EF31F6">
        <w:rPr>
          <w:rFonts w:ascii="Arial" w:hAnsi="Arial" w:cs="Arial"/>
          <w:sz w:val="22"/>
          <w:szCs w:val="22"/>
        </w:rPr>
        <w:t>objectives</w:t>
      </w:r>
      <w:r w:rsidRPr="00EF31F6">
        <w:rPr>
          <w:rFonts w:ascii="Arial" w:hAnsi="Arial" w:cs="Arial"/>
          <w:spacing w:val="-18"/>
          <w:sz w:val="22"/>
          <w:szCs w:val="22"/>
        </w:rPr>
        <w:t xml:space="preserve"> </w:t>
      </w:r>
      <w:r w:rsidRPr="00EF31F6">
        <w:rPr>
          <w:rFonts w:ascii="Arial" w:hAnsi="Arial" w:cs="Arial"/>
          <w:sz w:val="22"/>
          <w:szCs w:val="22"/>
        </w:rPr>
        <w:t>and</w:t>
      </w:r>
      <w:r w:rsidRPr="00EF31F6">
        <w:rPr>
          <w:rFonts w:ascii="Arial" w:hAnsi="Arial" w:cs="Arial"/>
          <w:spacing w:val="-18"/>
          <w:sz w:val="22"/>
          <w:szCs w:val="22"/>
        </w:rPr>
        <w:t xml:space="preserve"> </w:t>
      </w:r>
      <w:r w:rsidRPr="00EF31F6">
        <w:rPr>
          <w:rFonts w:ascii="Arial" w:hAnsi="Arial" w:cs="Arial"/>
          <w:sz w:val="22"/>
          <w:szCs w:val="22"/>
        </w:rPr>
        <w:t>targets</w:t>
      </w:r>
      <w:r w:rsidRPr="00EF31F6">
        <w:rPr>
          <w:rFonts w:ascii="Arial" w:hAnsi="Arial" w:cs="Arial"/>
          <w:spacing w:val="-16"/>
          <w:sz w:val="22"/>
          <w:szCs w:val="22"/>
        </w:rPr>
        <w:t xml:space="preserve"> </w:t>
      </w:r>
      <w:r w:rsidRPr="00EF31F6">
        <w:rPr>
          <w:rFonts w:ascii="Arial" w:hAnsi="Arial" w:cs="Arial"/>
          <w:sz w:val="22"/>
          <w:szCs w:val="22"/>
        </w:rPr>
        <w:t>are</w:t>
      </w:r>
      <w:r w:rsidRPr="00EF31F6">
        <w:rPr>
          <w:rFonts w:ascii="Arial" w:hAnsi="Arial" w:cs="Arial"/>
          <w:spacing w:val="-18"/>
          <w:sz w:val="22"/>
          <w:szCs w:val="22"/>
        </w:rPr>
        <w:t xml:space="preserve"> </w:t>
      </w:r>
      <w:r w:rsidRPr="00EF31F6">
        <w:rPr>
          <w:rFonts w:ascii="Arial" w:hAnsi="Arial" w:cs="Arial"/>
          <w:sz w:val="22"/>
          <w:szCs w:val="22"/>
        </w:rPr>
        <w:t>being</w:t>
      </w:r>
      <w:r w:rsidRPr="00EF31F6">
        <w:rPr>
          <w:rFonts w:ascii="Arial" w:hAnsi="Arial" w:cs="Arial"/>
          <w:spacing w:val="-17"/>
          <w:sz w:val="22"/>
          <w:szCs w:val="22"/>
        </w:rPr>
        <w:t xml:space="preserve"> </w:t>
      </w:r>
      <w:r w:rsidRPr="00EF31F6">
        <w:rPr>
          <w:rFonts w:ascii="Arial" w:hAnsi="Arial" w:cs="Arial"/>
          <w:sz w:val="22"/>
          <w:szCs w:val="22"/>
        </w:rPr>
        <w:t>met</w:t>
      </w:r>
      <w:r w:rsidRPr="00EF31F6">
        <w:rPr>
          <w:rFonts w:ascii="Arial" w:hAnsi="Arial" w:cs="Arial"/>
          <w:spacing w:val="-16"/>
          <w:sz w:val="22"/>
          <w:szCs w:val="22"/>
        </w:rPr>
        <w:t xml:space="preserve"> </w:t>
      </w:r>
      <w:r w:rsidRPr="00EF31F6">
        <w:rPr>
          <w:rFonts w:ascii="Arial" w:hAnsi="Arial" w:cs="Arial"/>
          <w:sz w:val="22"/>
          <w:szCs w:val="22"/>
        </w:rPr>
        <w:t>they</w:t>
      </w:r>
      <w:r w:rsidRPr="00EF31F6">
        <w:rPr>
          <w:rFonts w:ascii="Arial" w:hAnsi="Arial" w:cs="Arial"/>
          <w:spacing w:val="-18"/>
          <w:sz w:val="22"/>
          <w:szCs w:val="22"/>
        </w:rPr>
        <w:t xml:space="preserve"> </w:t>
      </w:r>
      <w:r w:rsidRPr="00EF31F6">
        <w:rPr>
          <w:rFonts w:ascii="Arial" w:hAnsi="Arial" w:cs="Arial"/>
          <w:sz w:val="22"/>
          <w:szCs w:val="22"/>
        </w:rPr>
        <w:t>will</w:t>
      </w:r>
      <w:r w:rsidRPr="00EF31F6">
        <w:rPr>
          <w:rFonts w:ascii="Arial" w:hAnsi="Arial" w:cs="Arial"/>
          <w:spacing w:val="-17"/>
          <w:sz w:val="22"/>
          <w:szCs w:val="22"/>
        </w:rPr>
        <w:t xml:space="preserve"> </w:t>
      </w:r>
      <w:r w:rsidRPr="00EF31F6">
        <w:rPr>
          <w:rFonts w:ascii="Arial" w:hAnsi="Arial" w:cs="Arial"/>
          <w:sz w:val="22"/>
          <w:szCs w:val="22"/>
        </w:rPr>
        <w:t>be measured, where practical, to allow progress to be monitored.  Objectives and targets will be set by the Centre Manager, in consultation with the Safety Committee, taking account of available resources within the</w:t>
      </w:r>
      <w:r w:rsidRPr="00EF31F6">
        <w:rPr>
          <w:rFonts w:ascii="Arial" w:hAnsi="Arial" w:cs="Arial"/>
        </w:rPr>
        <w:t xml:space="preserve"> centre</w:t>
      </w:r>
      <w:r w:rsidRPr="00EF31F6">
        <w:rPr>
          <w:rFonts w:ascii="Arial" w:hAnsi="Arial" w:cs="Arial"/>
          <w:sz w:val="22"/>
          <w:szCs w:val="22"/>
        </w:rPr>
        <w:t xml:space="preserve">, so far as is reasonably practicable. </w:t>
      </w:r>
    </w:p>
    <w:p w14:paraId="3EAF4A7A" w14:textId="77777777" w:rsidR="006234FC" w:rsidRPr="00EF31F6" w:rsidRDefault="006234FC" w:rsidP="006234FC">
      <w:pPr>
        <w:pStyle w:val="BodyText"/>
        <w:spacing w:line="276" w:lineRule="auto"/>
        <w:jc w:val="both"/>
        <w:rPr>
          <w:rFonts w:ascii="Arial" w:hAnsi="Arial" w:cs="Arial"/>
          <w:sz w:val="22"/>
          <w:szCs w:val="22"/>
        </w:rPr>
      </w:pPr>
    </w:p>
    <w:p w14:paraId="65C8F373" w14:textId="77777777" w:rsidR="006234FC" w:rsidRPr="00EF31F6" w:rsidRDefault="006234FC" w:rsidP="006234FC">
      <w:pPr>
        <w:spacing w:line="276" w:lineRule="auto"/>
        <w:jc w:val="both"/>
        <w:rPr>
          <w:rFonts w:ascii="Arial" w:hAnsi="Arial" w:cs="Arial"/>
        </w:rPr>
      </w:pPr>
      <w:r w:rsidRPr="00EF31F6">
        <w:rPr>
          <w:rFonts w:ascii="Arial" w:hAnsi="Arial" w:cs="Arial"/>
        </w:rPr>
        <w:t>The</w:t>
      </w:r>
      <w:r w:rsidRPr="00EF31F6">
        <w:rPr>
          <w:rFonts w:ascii="Arial" w:hAnsi="Arial" w:cs="Arial"/>
          <w:spacing w:val="-25"/>
        </w:rPr>
        <w:t xml:space="preserve"> </w:t>
      </w:r>
      <w:r w:rsidRPr="00EF31F6">
        <w:rPr>
          <w:rFonts w:ascii="Arial" w:hAnsi="Arial" w:cs="Arial"/>
        </w:rPr>
        <w:t>objectives</w:t>
      </w:r>
      <w:r w:rsidRPr="00EF31F6">
        <w:rPr>
          <w:rFonts w:ascii="Arial" w:hAnsi="Arial" w:cs="Arial"/>
          <w:spacing w:val="-26"/>
        </w:rPr>
        <w:t xml:space="preserve"> </w:t>
      </w:r>
      <w:r w:rsidRPr="00EF31F6">
        <w:rPr>
          <w:rFonts w:ascii="Arial" w:hAnsi="Arial" w:cs="Arial"/>
        </w:rPr>
        <w:t>of</w:t>
      </w:r>
      <w:r w:rsidRPr="00EF31F6">
        <w:rPr>
          <w:rFonts w:ascii="Arial" w:hAnsi="Arial" w:cs="Arial"/>
          <w:spacing w:val="-26"/>
        </w:rPr>
        <w:t xml:space="preserve"> </w:t>
      </w:r>
      <w:r w:rsidRPr="00EF31F6">
        <w:rPr>
          <w:rFonts w:ascii="Arial" w:hAnsi="Arial" w:cs="Arial"/>
        </w:rPr>
        <w:t>this</w:t>
      </w:r>
      <w:r w:rsidRPr="00EF31F6">
        <w:rPr>
          <w:rFonts w:ascii="Arial" w:hAnsi="Arial" w:cs="Arial"/>
          <w:spacing w:val="-26"/>
        </w:rPr>
        <w:t xml:space="preserve"> </w:t>
      </w:r>
      <w:r w:rsidRPr="00EF31F6">
        <w:rPr>
          <w:rFonts w:ascii="Arial" w:hAnsi="Arial" w:cs="Arial"/>
        </w:rPr>
        <w:t>policy are as</w:t>
      </w:r>
      <w:r w:rsidRPr="00EF31F6">
        <w:rPr>
          <w:rFonts w:ascii="Arial" w:hAnsi="Arial" w:cs="Arial"/>
          <w:spacing w:val="-11"/>
        </w:rPr>
        <w:t xml:space="preserve"> </w:t>
      </w:r>
      <w:r w:rsidRPr="00EF31F6">
        <w:rPr>
          <w:rFonts w:ascii="Arial" w:hAnsi="Arial" w:cs="Arial"/>
        </w:rPr>
        <w:t>follows:</w:t>
      </w:r>
    </w:p>
    <w:p w14:paraId="69306767" w14:textId="77777777" w:rsidR="006234FC" w:rsidRPr="00EF31F6" w:rsidRDefault="006234FC" w:rsidP="00083C13">
      <w:pPr>
        <w:pStyle w:val="ListParagraph"/>
        <w:numPr>
          <w:ilvl w:val="0"/>
          <w:numId w:val="85"/>
        </w:numPr>
        <w:spacing w:line="276" w:lineRule="auto"/>
        <w:jc w:val="both"/>
        <w:rPr>
          <w:rFonts w:ascii="Arial" w:hAnsi="Arial" w:cs="Arial"/>
        </w:rPr>
      </w:pPr>
      <w:r w:rsidRPr="00EF31F6">
        <w:rPr>
          <w:rFonts w:ascii="Arial" w:hAnsi="Arial" w:cs="Arial"/>
        </w:rPr>
        <w:t>To</w:t>
      </w:r>
      <w:r w:rsidRPr="00EF31F6">
        <w:rPr>
          <w:rFonts w:ascii="Arial" w:hAnsi="Arial" w:cs="Arial"/>
          <w:spacing w:val="-28"/>
        </w:rPr>
        <w:t xml:space="preserve"> </w:t>
      </w:r>
      <w:r w:rsidRPr="00EF31F6">
        <w:rPr>
          <w:rFonts w:ascii="Arial" w:hAnsi="Arial" w:cs="Arial"/>
        </w:rPr>
        <w:t>provide</w:t>
      </w:r>
      <w:r w:rsidRPr="00EF31F6">
        <w:rPr>
          <w:rFonts w:ascii="Arial" w:hAnsi="Arial" w:cs="Arial"/>
          <w:spacing w:val="-26"/>
        </w:rPr>
        <w:t xml:space="preserve"> </w:t>
      </w:r>
      <w:r w:rsidRPr="00EF31F6">
        <w:rPr>
          <w:rFonts w:ascii="Arial" w:hAnsi="Arial" w:cs="Arial"/>
        </w:rPr>
        <w:t>systems</w:t>
      </w:r>
      <w:r w:rsidRPr="00EF31F6">
        <w:rPr>
          <w:rFonts w:ascii="Arial" w:hAnsi="Arial" w:cs="Arial"/>
          <w:spacing w:val="-27"/>
        </w:rPr>
        <w:t xml:space="preserve"> </w:t>
      </w:r>
      <w:r w:rsidRPr="00EF31F6">
        <w:rPr>
          <w:rFonts w:ascii="Arial" w:hAnsi="Arial" w:cs="Arial"/>
        </w:rPr>
        <w:t>of</w:t>
      </w:r>
      <w:r w:rsidRPr="00EF31F6">
        <w:rPr>
          <w:rFonts w:ascii="Arial" w:hAnsi="Arial" w:cs="Arial"/>
          <w:spacing w:val="-26"/>
        </w:rPr>
        <w:t xml:space="preserve"> </w:t>
      </w:r>
      <w:r w:rsidRPr="00EF31F6">
        <w:rPr>
          <w:rFonts w:ascii="Arial" w:hAnsi="Arial" w:cs="Arial"/>
        </w:rPr>
        <w:t>work</w:t>
      </w:r>
      <w:r w:rsidRPr="00EF31F6">
        <w:rPr>
          <w:rFonts w:ascii="Arial" w:hAnsi="Arial" w:cs="Arial"/>
          <w:spacing w:val="-27"/>
        </w:rPr>
        <w:t xml:space="preserve"> </w:t>
      </w:r>
      <w:r w:rsidRPr="00EF31F6">
        <w:rPr>
          <w:rFonts w:ascii="Arial" w:hAnsi="Arial" w:cs="Arial"/>
        </w:rPr>
        <w:t>that</w:t>
      </w:r>
      <w:r w:rsidRPr="00EF31F6">
        <w:rPr>
          <w:rFonts w:ascii="Arial" w:hAnsi="Arial" w:cs="Arial"/>
          <w:spacing w:val="-27"/>
        </w:rPr>
        <w:t xml:space="preserve"> </w:t>
      </w:r>
      <w:r w:rsidRPr="00EF31F6">
        <w:rPr>
          <w:rFonts w:ascii="Arial" w:hAnsi="Arial" w:cs="Arial"/>
        </w:rPr>
        <w:t>are</w:t>
      </w:r>
      <w:r w:rsidRPr="00EF31F6">
        <w:rPr>
          <w:rFonts w:ascii="Arial" w:hAnsi="Arial" w:cs="Arial"/>
          <w:spacing w:val="-26"/>
        </w:rPr>
        <w:t xml:space="preserve"> </w:t>
      </w:r>
      <w:r w:rsidRPr="00EF31F6">
        <w:rPr>
          <w:rFonts w:ascii="Arial" w:hAnsi="Arial" w:cs="Arial"/>
        </w:rPr>
        <w:t>planned,</w:t>
      </w:r>
      <w:r w:rsidRPr="00EF31F6">
        <w:rPr>
          <w:rFonts w:ascii="Arial" w:hAnsi="Arial" w:cs="Arial"/>
          <w:spacing w:val="-26"/>
        </w:rPr>
        <w:t xml:space="preserve"> </w:t>
      </w:r>
      <w:r w:rsidRPr="00EF31F6">
        <w:rPr>
          <w:rFonts w:ascii="Arial" w:hAnsi="Arial" w:cs="Arial"/>
        </w:rPr>
        <w:t>organised,</w:t>
      </w:r>
      <w:r w:rsidRPr="00EF31F6">
        <w:rPr>
          <w:rFonts w:ascii="Arial" w:hAnsi="Arial" w:cs="Arial"/>
          <w:spacing w:val="-26"/>
        </w:rPr>
        <w:t xml:space="preserve"> </w:t>
      </w:r>
      <w:r w:rsidRPr="00EF31F6">
        <w:rPr>
          <w:rFonts w:ascii="Arial" w:hAnsi="Arial" w:cs="Arial"/>
        </w:rPr>
        <w:t>performed</w:t>
      </w:r>
      <w:r w:rsidRPr="00EF31F6">
        <w:rPr>
          <w:rFonts w:ascii="Arial" w:hAnsi="Arial" w:cs="Arial"/>
          <w:spacing w:val="-27"/>
        </w:rPr>
        <w:t xml:space="preserve"> </w:t>
      </w:r>
      <w:r w:rsidRPr="00EF31F6">
        <w:rPr>
          <w:rFonts w:ascii="Arial" w:hAnsi="Arial" w:cs="Arial"/>
        </w:rPr>
        <w:t>and</w:t>
      </w:r>
      <w:r w:rsidRPr="00EF31F6">
        <w:rPr>
          <w:rFonts w:ascii="Arial" w:hAnsi="Arial" w:cs="Arial"/>
          <w:spacing w:val="-28"/>
        </w:rPr>
        <w:t xml:space="preserve"> </w:t>
      </w:r>
      <w:r w:rsidRPr="00EF31F6">
        <w:rPr>
          <w:rFonts w:ascii="Arial" w:hAnsi="Arial" w:cs="Arial"/>
        </w:rPr>
        <w:t>maintained.</w:t>
      </w:r>
    </w:p>
    <w:p w14:paraId="00FBD874" w14:textId="77777777" w:rsidR="00722E65" w:rsidRPr="00EF31F6" w:rsidRDefault="00722E65" w:rsidP="00722E65">
      <w:pPr>
        <w:spacing w:line="276" w:lineRule="auto"/>
        <w:jc w:val="both"/>
        <w:rPr>
          <w:rFonts w:ascii="Arial" w:hAnsi="Arial" w:cs="Arial"/>
        </w:rPr>
      </w:pPr>
    </w:p>
    <w:p w14:paraId="58AB7B2F" w14:textId="77777777" w:rsidR="00722E65" w:rsidRPr="00EF31F6" w:rsidRDefault="00722E65" w:rsidP="00722E65">
      <w:pPr>
        <w:spacing w:line="276" w:lineRule="auto"/>
        <w:jc w:val="both"/>
        <w:rPr>
          <w:rFonts w:ascii="Arial" w:hAnsi="Arial" w:cs="Arial"/>
        </w:rPr>
      </w:pPr>
    </w:p>
    <w:p w14:paraId="45A197E3" w14:textId="77777777" w:rsidR="00722E65" w:rsidRPr="00EF31F6" w:rsidRDefault="00722E65" w:rsidP="00722E65">
      <w:pPr>
        <w:spacing w:line="276" w:lineRule="auto"/>
        <w:jc w:val="both"/>
        <w:rPr>
          <w:rFonts w:ascii="Arial" w:hAnsi="Arial" w:cs="Arial"/>
        </w:rPr>
      </w:pPr>
    </w:p>
    <w:p w14:paraId="634CAE4A" w14:textId="77777777" w:rsidR="00722E65" w:rsidRPr="00EF31F6" w:rsidRDefault="00722E65" w:rsidP="00722E65">
      <w:pPr>
        <w:spacing w:line="276" w:lineRule="auto"/>
        <w:jc w:val="both"/>
        <w:rPr>
          <w:rFonts w:ascii="Arial" w:hAnsi="Arial" w:cs="Arial"/>
        </w:rPr>
      </w:pPr>
    </w:p>
    <w:p w14:paraId="0FC72A06" w14:textId="77777777" w:rsidR="00722E65" w:rsidRPr="00EF31F6" w:rsidRDefault="00722E65" w:rsidP="00722E65">
      <w:pPr>
        <w:spacing w:line="276" w:lineRule="auto"/>
        <w:jc w:val="both"/>
        <w:rPr>
          <w:rFonts w:ascii="Arial" w:hAnsi="Arial" w:cs="Arial"/>
        </w:rPr>
      </w:pPr>
    </w:p>
    <w:p w14:paraId="66A3D330" w14:textId="77777777" w:rsidR="00722E65" w:rsidRPr="00EF31F6" w:rsidRDefault="00722E65" w:rsidP="00722E65">
      <w:pPr>
        <w:spacing w:line="276" w:lineRule="auto"/>
        <w:jc w:val="both"/>
        <w:rPr>
          <w:rFonts w:ascii="Arial" w:hAnsi="Arial" w:cs="Arial"/>
        </w:rPr>
      </w:pPr>
    </w:p>
    <w:p w14:paraId="35E9BC51" w14:textId="77777777" w:rsidR="00722E65" w:rsidRPr="00EF31F6" w:rsidRDefault="00722E65" w:rsidP="00722E65">
      <w:pPr>
        <w:spacing w:line="276" w:lineRule="auto"/>
        <w:jc w:val="both"/>
        <w:rPr>
          <w:rFonts w:ascii="Arial" w:hAnsi="Arial" w:cs="Arial"/>
        </w:rPr>
      </w:pPr>
    </w:p>
    <w:p w14:paraId="62EA4E22" w14:textId="77777777" w:rsidR="00722E65" w:rsidRDefault="00722E65" w:rsidP="00722E65">
      <w:pPr>
        <w:spacing w:line="276" w:lineRule="auto"/>
        <w:jc w:val="both"/>
        <w:rPr>
          <w:rFonts w:ascii="Arial" w:hAnsi="Arial" w:cs="Arial"/>
        </w:rPr>
      </w:pPr>
    </w:p>
    <w:p w14:paraId="51C45EF8" w14:textId="77777777" w:rsidR="008263AF" w:rsidRDefault="008263AF" w:rsidP="00722E65">
      <w:pPr>
        <w:spacing w:line="276" w:lineRule="auto"/>
        <w:jc w:val="both"/>
        <w:rPr>
          <w:rFonts w:ascii="Arial" w:hAnsi="Arial" w:cs="Arial"/>
        </w:rPr>
      </w:pPr>
    </w:p>
    <w:p w14:paraId="757C2A28" w14:textId="77777777" w:rsidR="008263AF" w:rsidRDefault="008263AF" w:rsidP="00722E65">
      <w:pPr>
        <w:spacing w:line="276" w:lineRule="auto"/>
        <w:jc w:val="both"/>
        <w:rPr>
          <w:rFonts w:ascii="Arial" w:hAnsi="Arial" w:cs="Arial"/>
        </w:rPr>
      </w:pPr>
    </w:p>
    <w:p w14:paraId="376A271C" w14:textId="77777777" w:rsidR="008263AF" w:rsidRDefault="008263AF" w:rsidP="00722E65">
      <w:pPr>
        <w:spacing w:line="276" w:lineRule="auto"/>
        <w:jc w:val="both"/>
        <w:rPr>
          <w:rFonts w:ascii="Arial" w:hAnsi="Arial" w:cs="Arial"/>
        </w:rPr>
      </w:pPr>
    </w:p>
    <w:p w14:paraId="7E6B2A45" w14:textId="77777777" w:rsidR="008263AF" w:rsidRDefault="008263AF" w:rsidP="00722E65">
      <w:pPr>
        <w:spacing w:line="276" w:lineRule="auto"/>
        <w:jc w:val="both"/>
        <w:rPr>
          <w:rFonts w:ascii="Arial" w:hAnsi="Arial" w:cs="Arial"/>
        </w:rPr>
      </w:pPr>
    </w:p>
    <w:p w14:paraId="704195BF" w14:textId="77777777" w:rsidR="008263AF" w:rsidRDefault="008263AF" w:rsidP="00722E65">
      <w:pPr>
        <w:spacing w:line="276" w:lineRule="auto"/>
        <w:jc w:val="both"/>
        <w:rPr>
          <w:rFonts w:ascii="Arial" w:hAnsi="Arial" w:cs="Arial"/>
        </w:rPr>
      </w:pPr>
    </w:p>
    <w:p w14:paraId="1F1AA3D2" w14:textId="77777777" w:rsidR="008263AF" w:rsidRDefault="008263AF" w:rsidP="00722E65">
      <w:pPr>
        <w:spacing w:line="276" w:lineRule="auto"/>
        <w:jc w:val="both"/>
        <w:rPr>
          <w:rFonts w:ascii="Arial" w:hAnsi="Arial" w:cs="Arial"/>
        </w:rPr>
      </w:pPr>
    </w:p>
    <w:p w14:paraId="5C0B6443" w14:textId="77777777" w:rsidR="008263AF" w:rsidRPr="00EF31F6" w:rsidRDefault="008263AF" w:rsidP="00722E65">
      <w:pPr>
        <w:spacing w:line="276" w:lineRule="auto"/>
        <w:jc w:val="both"/>
        <w:rPr>
          <w:rFonts w:ascii="Arial" w:hAnsi="Arial" w:cs="Arial"/>
        </w:rPr>
      </w:pPr>
    </w:p>
    <w:p w14:paraId="3C12484A" w14:textId="77777777" w:rsidR="00722E65" w:rsidRPr="00EF31F6" w:rsidRDefault="00722E65" w:rsidP="00722E65">
      <w:pPr>
        <w:spacing w:line="276" w:lineRule="auto"/>
        <w:jc w:val="both"/>
        <w:rPr>
          <w:rFonts w:ascii="Arial" w:hAnsi="Arial" w:cs="Arial"/>
        </w:rPr>
      </w:pPr>
    </w:p>
    <w:p w14:paraId="246C1294" w14:textId="77777777" w:rsidR="00722E65" w:rsidRPr="00EF31F6" w:rsidRDefault="00722E65" w:rsidP="00722E65">
      <w:pPr>
        <w:spacing w:line="276" w:lineRule="auto"/>
        <w:jc w:val="both"/>
        <w:rPr>
          <w:rFonts w:ascii="Arial" w:hAnsi="Arial" w:cs="Arial"/>
        </w:rPr>
      </w:pPr>
    </w:p>
    <w:p w14:paraId="61118D7B" w14:textId="77777777" w:rsidR="006B27F3" w:rsidRPr="00EF31F6" w:rsidRDefault="006234FC" w:rsidP="00A45DA0">
      <w:pPr>
        <w:pStyle w:val="Heading1"/>
        <w:spacing w:before="0" w:line="276" w:lineRule="auto"/>
      </w:pPr>
      <w:bookmarkStart w:id="5" w:name="_Toc43887092"/>
      <w:r w:rsidRPr="00EF31F6">
        <w:lastRenderedPageBreak/>
        <w:t>1</w:t>
      </w:r>
      <w:r w:rsidR="009E5CFF" w:rsidRPr="00EF31F6">
        <w:t xml:space="preserve"> </w:t>
      </w:r>
      <w:r w:rsidR="009E5CFF" w:rsidRPr="00EF31F6">
        <w:tab/>
      </w:r>
      <w:r w:rsidR="00AB4785" w:rsidRPr="00A65A10">
        <w:t>GR</w:t>
      </w:r>
      <w:r w:rsidR="006B27F3" w:rsidRPr="00EF31F6">
        <w:t>ETB Health and Safety Policy</w:t>
      </w:r>
      <w:bookmarkEnd w:id="5"/>
    </w:p>
    <w:p w14:paraId="796DA017" w14:textId="77777777" w:rsidR="00C34BCF" w:rsidRPr="00EF31F6" w:rsidRDefault="00C34BCF" w:rsidP="00A45DA0">
      <w:pPr>
        <w:spacing w:line="276" w:lineRule="auto"/>
        <w:rPr>
          <w:lang w:eastAsia="en-GB"/>
        </w:rPr>
      </w:pPr>
    </w:p>
    <w:p w14:paraId="7DA38E95" w14:textId="77777777" w:rsidR="006B27F3" w:rsidRPr="00EF31F6" w:rsidRDefault="006B27F3" w:rsidP="00005CB1">
      <w:pPr>
        <w:spacing w:after="0" w:line="276" w:lineRule="auto"/>
        <w:jc w:val="both"/>
        <w:rPr>
          <w:rFonts w:ascii="Arial" w:hAnsi="Arial" w:cs="Arial"/>
        </w:rPr>
      </w:pPr>
      <w:r w:rsidRPr="00EF31F6">
        <w:rPr>
          <w:rFonts w:ascii="Arial" w:hAnsi="Arial" w:cs="Arial"/>
        </w:rPr>
        <w:t>In accordance with the Safety, Health and Welfare at Work Act 2005</w:t>
      </w:r>
      <w:r w:rsidR="00E87248" w:rsidRPr="00EF31F6">
        <w:rPr>
          <w:rFonts w:ascii="Arial" w:hAnsi="Arial" w:cs="Arial"/>
        </w:rPr>
        <w:t xml:space="preserve"> </w:t>
      </w:r>
      <w:r w:rsidRPr="00EF31F6">
        <w:rPr>
          <w:rFonts w:ascii="Arial" w:hAnsi="Arial" w:cs="Arial"/>
        </w:rPr>
        <w:t xml:space="preserve">it is the policy of the Board of </w:t>
      </w:r>
      <w:r w:rsidR="00D26F30" w:rsidRPr="00EF31F6">
        <w:rPr>
          <w:rFonts w:ascii="Arial" w:hAnsi="Arial" w:cs="Arial"/>
        </w:rPr>
        <w:t xml:space="preserve">the </w:t>
      </w:r>
      <w:r w:rsidR="00AB4785" w:rsidRPr="00A65A10">
        <w:rPr>
          <w:rFonts w:ascii="Arial" w:hAnsi="Arial" w:cs="Arial"/>
        </w:rPr>
        <w:t>GR</w:t>
      </w:r>
      <w:r w:rsidRPr="00EF31F6">
        <w:rPr>
          <w:rFonts w:ascii="Arial" w:hAnsi="Arial" w:cs="Arial"/>
        </w:rPr>
        <w:t>ETB to ensure, so far as is reasonably practicable, the safety, health and welfare at work of all staff and to protect students, visitors, contractors and other persons at the school from injury and ill-health arising from any work activity. The successful implementation of this policy requires the full support and active co-operation of all staff, contractors and students of the</w:t>
      </w:r>
      <w:r w:rsidR="00DA44DA" w:rsidRPr="00EF31F6">
        <w:rPr>
          <w:rFonts w:ascii="Arial" w:hAnsi="Arial" w:cs="Arial"/>
        </w:rPr>
        <w:t xml:space="preserve"> centre</w:t>
      </w:r>
      <w:r w:rsidRPr="00EF31F6">
        <w:rPr>
          <w:rFonts w:ascii="Arial" w:hAnsi="Arial" w:cs="Arial"/>
        </w:rPr>
        <w:t>.</w:t>
      </w:r>
    </w:p>
    <w:p w14:paraId="06A1F0A1" w14:textId="77777777" w:rsidR="006B27F3" w:rsidRPr="00EF31F6" w:rsidRDefault="006B27F3" w:rsidP="00A45DA0">
      <w:pPr>
        <w:spacing w:after="0" w:line="276" w:lineRule="auto"/>
        <w:rPr>
          <w:rFonts w:ascii="Arial" w:hAnsi="Arial" w:cs="Arial"/>
        </w:rPr>
      </w:pPr>
    </w:p>
    <w:p w14:paraId="0D9905C4" w14:textId="77777777" w:rsidR="006B27F3" w:rsidRPr="00EF31F6" w:rsidRDefault="006B27F3" w:rsidP="00005CB1">
      <w:pPr>
        <w:spacing w:line="276" w:lineRule="auto"/>
        <w:jc w:val="both"/>
        <w:rPr>
          <w:rFonts w:ascii="Arial" w:hAnsi="Arial" w:cs="Arial"/>
        </w:rPr>
      </w:pPr>
      <w:r w:rsidRPr="00EF31F6">
        <w:rPr>
          <w:rFonts w:ascii="Arial" w:hAnsi="Arial" w:cs="Arial"/>
        </w:rPr>
        <w:t>It is recognised that hazard identification, risk assessment and control measures are legislative requirements which an employer must ensure are carried out to secure the safety, health and welfare of all staff.</w:t>
      </w:r>
    </w:p>
    <w:p w14:paraId="427EE94C" w14:textId="77777777" w:rsidR="006B27F3" w:rsidRPr="00EF31F6" w:rsidRDefault="006B27F3" w:rsidP="00A45DA0">
      <w:pPr>
        <w:spacing w:line="276" w:lineRule="auto"/>
        <w:rPr>
          <w:rFonts w:ascii="Arial" w:hAnsi="Arial" w:cs="Arial"/>
        </w:rPr>
      </w:pPr>
      <w:r w:rsidRPr="00EF31F6">
        <w:rPr>
          <w:rFonts w:ascii="Arial" w:hAnsi="Arial" w:cs="Arial"/>
        </w:rPr>
        <w:t xml:space="preserve">The </w:t>
      </w:r>
      <w:r w:rsidR="00AB4785" w:rsidRPr="00A65A10">
        <w:rPr>
          <w:rFonts w:ascii="Arial" w:hAnsi="Arial" w:cs="Arial"/>
        </w:rPr>
        <w:t>GR</w:t>
      </w:r>
      <w:r w:rsidRPr="00EF31F6">
        <w:rPr>
          <w:rFonts w:ascii="Arial" w:hAnsi="Arial" w:cs="Arial"/>
        </w:rPr>
        <w:t>ETB, as employer, undertakes in so far as is reasonably practicable to:</w:t>
      </w:r>
    </w:p>
    <w:p w14:paraId="19C8F230" w14:textId="77777777" w:rsidR="006B27F3" w:rsidRPr="00EF31F6" w:rsidRDefault="006B27F3" w:rsidP="00005CB1">
      <w:pPr>
        <w:spacing w:line="276" w:lineRule="auto"/>
        <w:ind w:left="720"/>
        <w:rPr>
          <w:rFonts w:ascii="Arial" w:hAnsi="Arial" w:cs="Arial"/>
        </w:rPr>
      </w:pPr>
      <w:r w:rsidRPr="00EF31F6">
        <w:rPr>
          <w:rFonts w:ascii="Arial" w:hAnsi="Arial" w:cs="Arial"/>
        </w:rPr>
        <w:t>(a) Promote standards of safety, health and welfare that comply with the provisions and requirements of the Safety, Health and Welfare at Work Act 2005 and other relevant legislation, standards and codes of practice;</w:t>
      </w:r>
    </w:p>
    <w:p w14:paraId="4CFFCC4A" w14:textId="77777777" w:rsidR="006B27F3" w:rsidRPr="00EF31F6" w:rsidRDefault="006B27F3" w:rsidP="00005CB1">
      <w:pPr>
        <w:spacing w:line="276" w:lineRule="auto"/>
        <w:ind w:left="720"/>
        <w:rPr>
          <w:rFonts w:ascii="Arial" w:hAnsi="Arial" w:cs="Arial"/>
        </w:rPr>
      </w:pPr>
      <w:r w:rsidRPr="00EF31F6">
        <w:rPr>
          <w:rFonts w:ascii="Arial" w:hAnsi="Arial" w:cs="Arial"/>
        </w:rPr>
        <w:t>(b) Provide information, training, instruction and supervision where necessary to enable staff to perform their work safely and effectively;</w:t>
      </w:r>
    </w:p>
    <w:p w14:paraId="0C4D1D36" w14:textId="77777777" w:rsidR="006B27F3" w:rsidRPr="00EF31F6" w:rsidRDefault="006B27F3" w:rsidP="00005CB1">
      <w:pPr>
        <w:spacing w:line="276" w:lineRule="auto"/>
        <w:ind w:left="720"/>
        <w:rPr>
          <w:rFonts w:ascii="Arial" w:hAnsi="Arial" w:cs="Arial"/>
        </w:rPr>
      </w:pPr>
      <w:r w:rsidRPr="00EF31F6">
        <w:rPr>
          <w:rFonts w:ascii="Arial" w:hAnsi="Arial" w:cs="Arial"/>
        </w:rPr>
        <w:t>(c) Maintain a constant and continuing interest in safety, health and welfare matters pertinent to the activities of the</w:t>
      </w:r>
      <w:r w:rsidR="00DA44DA" w:rsidRPr="00EF31F6">
        <w:rPr>
          <w:rFonts w:ascii="Arial" w:hAnsi="Arial" w:cs="Arial"/>
        </w:rPr>
        <w:t xml:space="preserve"> centre</w:t>
      </w:r>
      <w:r w:rsidRPr="00EF31F6">
        <w:rPr>
          <w:rFonts w:ascii="Arial" w:hAnsi="Arial" w:cs="Arial"/>
        </w:rPr>
        <w:t>;</w:t>
      </w:r>
    </w:p>
    <w:p w14:paraId="05664A6E" w14:textId="77777777" w:rsidR="006B27F3" w:rsidRPr="00EF31F6" w:rsidRDefault="006B27F3" w:rsidP="00005CB1">
      <w:pPr>
        <w:spacing w:line="276" w:lineRule="auto"/>
        <w:ind w:left="720"/>
        <w:rPr>
          <w:rFonts w:ascii="Arial" w:hAnsi="Arial" w:cs="Arial"/>
        </w:rPr>
      </w:pPr>
      <w:r w:rsidRPr="00EF31F6">
        <w:rPr>
          <w:rFonts w:ascii="Arial" w:hAnsi="Arial" w:cs="Arial"/>
        </w:rPr>
        <w:t>(d) Continually improve the system in place for the management of occupational safety, health and welfare and review it periodically to ensure it remains relevant, appropriate and effective;</w:t>
      </w:r>
    </w:p>
    <w:p w14:paraId="40421F13" w14:textId="77777777" w:rsidR="006B27F3" w:rsidRPr="00EF31F6" w:rsidRDefault="006B27F3" w:rsidP="00005CB1">
      <w:pPr>
        <w:spacing w:line="276" w:lineRule="auto"/>
        <w:ind w:firstLine="720"/>
        <w:rPr>
          <w:rFonts w:ascii="Arial" w:hAnsi="Arial" w:cs="Arial"/>
        </w:rPr>
      </w:pPr>
      <w:r w:rsidRPr="00EF31F6">
        <w:rPr>
          <w:rFonts w:ascii="Arial" w:hAnsi="Arial" w:cs="Arial"/>
        </w:rPr>
        <w:t>(e) Consult with staff on matters related to safety, health and welfare at work;</w:t>
      </w:r>
    </w:p>
    <w:p w14:paraId="43AEEFD2" w14:textId="77777777" w:rsidR="006B27F3" w:rsidRPr="00EF31F6" w:rsidRDefault="006B27F3" w:rsidP="00005CB1">
      <w:pPr>
        <w:spacing w:line="276" w:lineRule="auto"/>
        <w:ind w:left="720"/>
        <w:rPr>
          <w:rFonts w:ascii="Arial" w:hAnsi="Arial" w:cs="Arial"/>
        </w:rPr>
      </w:pPr>
      <w:r w:rsidRPr="00EF31F6">
        <w:rPr>
          <w:rFonts w:ascii="Arial" w:hAnsi="Arial" w:cs="Arial"/>
        </w:rPr>
        <w:t>(f) Provide the necessary resources to ensure the safety, health and welfare of all those to whom it owes a duty of care, including staff, students, contractors and visitors.</w:t>
      </w:r>
    </w:p>
    <w:p w14:paraId="293335EA" w14:textId="77777777" w:rsidR="006B27F3" w:rsidRPr="00EF31F6" w:rsidRDefault="00FF5ADC" w:rsidP="00005CB1">
      <w:pPr>
        <w:spacing w:line="276" w:lineRule="auto"/>
        <w:jc w:val="both"/>
        <w:rPr>
          <w:rFonts w:ascii="Arial" w:hAnsi="Arial" w:cs="Arial"/>
        </w:rPr>
      </w:pPr>
      <w:r w:rsidRPr="00A65A10">
        <w:rPr>
          <w:rFonts w:ascii="Arial" w:hAnsi="Arial" w:cs="Arial"/>
        </w:rPr>
        <w:t>GR</w:t>
      </w:r>
      <w:r w:rsidR="006B27F3" w:rsidRPr="00EF31F6">
        <w:rPr>
          <w:rFonts w:ascii="Arial" w:hAnsi="Arial" w:cs="Arial"/>
        </w:rPr>
        <w:t xml:space="preserve">ETB is committed to playing an active role in the implementation of this occupational safety, health and welfare policy and undertakes to review and revise it </w:t>
      </w:r>
      <w:proofErr w:type="gramStart"/>
      <w:r w:rsidR="006B27F3" w:rsidRPr="00EF31F6">
        <w:rPr>
          <w:rFonts w:ascii="Arial" w:hAnsi="Arial" w:cs="Arial"/>
        </w:rPr>
        <w:t>in light of</w:t>
      </w:r>
      <w:proofErr w:type="gramEnd"/>
      <w:r w:rsidR="006B27F3" w:rsidRPr="00EF31F6">
        <w:rPr>
          <w:rFonts w:ascii="Arial" w:hAnsi="Arial" w:cs="Arial"/>
        </w:rPr>
        <w:t xml:space="preserve"> changes in legislation, equipment, experience and other relevant developments.  </w:t>
      </w:r>
    </w:p>
    <w:p w14:paraId="2CA817B1" w14:textId="77777777" w:rsidR="006B27F3" w:rsidRPr="00EF31F6" w:rsidRDefault="006B27F3" w:rsidP="00005CB1">
      <w:pPr>
        <w:spacing w:line="276" w:lineRule="auto"/>
        <w:jc w:val="both"/>
        <w:rPr>
          <w:rFonts w:ascii="Arial" w:hAnsi="Arial" w:cs="Arial"/>
        </w:rPr>
      </w:pPr>
      <w:r w:rsidRPr="220B9758">
        <w:rPr>
          <w:rFonts w:ascii="Arial" w:hAnsi="Arial" w:cs="Arial"/>
        </w:rPr>
        <w:t xml:space="preserve">For </w:t>
      </w:r>
      <w:r w:rsidR="00FF5ADC" w:rsidRPr="220B9758">
        <w:rPr>
          <w:rFonts w:ascii="Arial" w:hAnsi="Arial" w:cs="Arial"/>
        </w:rPr>
        <w:t>GR</w:t>
      </w:r>
      <w:r w:rsidRPr="220B9758">
        <w:rPr>
          <w:rFonts w:ascii="Arial" w:hAnsi="Arial" w:cs="Arial"/>
        </w:rPr>
        <w:t xml:space="preserve">ETB Schools, in accordance with </w:t>
      </w:r>
      <w:r w:rsidR="00FF5ADC" w:rsidRPr="220B9758">
        <w:rPr>
          <w:rFonts w:ascii="Arial" w:hAnsi="Arial" w:cs="Arial"/>
        </w:rPr>
        <w:t>GR</w:t>
      </w:r>
      <w:r w:rsidRPr="220B9758">
        <w:rPr>
          <w:rFonts w:ascii="Arial" w:hAnsi="Arial" w:cs="Arial"/>
        </w:rPr>
        <w:t xml:space="preserve">ETB Board of Management (BOM) Guidelines, it is the responsibility of the BOM to </w:t>
      </w:r>
      <w:proofErr w:type="gramStart"/>
      <w:r w:rsidRPr="220B9758">
        <w:rPr>
          <w:rFonts w:ascii="Arial" w:hAnsi="Arial" w:cs="Arial"/>
        </w:rPr>
        <w:t>make arrangements</w:t>
      </w:r>
      <w:proofErr w:type="gramEnd"/>
      <w:r w:rsidRPr="220B9758">
        <w:rPr>
          <w:rFonts w:ascii="Arial" w:hAnsi="Arial" w:cs="Arial"/>
        </w:rPr>
        <w:t xml:space="preserve"> for the preparation, adoption and annual review of a school plan, which must include this Safety Statement.</w:t>
      </w:r>
    </w:p>
    <w:p w14:paraId="2227EAAB" w14:textId="77777777" w:rsidR="006B27F3" w:rsidRPr="00EF31F6" w:rsidRDefault="006B27F3" w:rsidP="00A45DA0">
      <w:pPr>
        <w:spacing w:line="276" w:lineRule="auto"/>
        <w:rPr>
          <w:rFonts w:ascii="Arial" w:hAnsi="Arial" w:cs="Arial"/>
        </w:rPr>
      </w:pPr>
      <w:r w:rsidRPr="00EF31F6">
        <w:rPr>
          <w:rFonts w:ascii="Arial" w:hAnsi="Arial" w:cs="Arial"/>
        </w:rPr>
        <w:t>Signed:</w:t>
      </w:r>
    </w:p>
    <w:p w14:paraId="7062584B" w14:textId="77777777" w:rsidR="006B27F3" w:rsidRPr="00EF31F6" w:rsidRDefault="006B27F3" w:rsidP="00A45DA0">
      <w:pPr>
        <w:spacing w:line="276" w:lineRule="auto"/>
        <w:rPr>
          <w:rFonts w:ascii="Arial" w:hAnsi="Arial" w:cs="Arial"/>
        </w:rPr>
      </w:pPr>
      <w:r w:rsidRPr="00EF31F6">
        <w:rPr>
          <w:rFonts w:ascii="Arial" w:hAnsi="Arial" w:cs="Arial"/>
        </w:rPr>
        <w:t>Position:  Chief E</w:t>
      </w:r>
      <w:r w:rsidR="00FC674F" w:rsidRPr="00EF31F6">
        <w:rPr>
          <w:rFonts w:ascii="Arial" w:hAnsi="Arial" w:cs="Arial"/>
        </w:rPr>
        <w:t>xecutive</w:t>
      </w:r>
    </w:p>
    <w:p w14:paraId="07E21B9A" w14:textId="77777777" w:rsidR="006B27F3" w:rsidRPr="00EF31F6" w:rsidRDefault="006B27F3" w:rsidP="00005CB1">
      <w:pPr>
        <w:spacing w:line="276" w:lineRule="auto"/>
        <w:rPr>
          <w:rFonts w:ascii="Arial" w:hAnsi="Arial" w:cs="Arial"/>
        </w:rPr>
      </w:pPr>
      <w:r w:rsidRPr="220B9758">
        <w:rPr>
          <w:rFonts w:ascii="Arial" w:hAnsi="Arial" w:cs="Arial"/>
        </w:rPr>
        <w:t>Date:</w:t>
      </w:r>
    </w:p>
    <w:p w14:paraId="08499B38" w14:textId="77777777" w:rsidR="006B27F3" w:rsidRPr="00EF31F6" w:rsidRDefault="00A44765" w:rsidP="00A44765">
      <w:pPr>
        <w:pStyle w:val="Heading1"/>
        <w:spacing w:before="0" w:line="276" w:lineRule="auto"/>
      </w:pPr>
      <w:bookmarkStart w:id="6" w:name="_Toc43887093"/>
      <w:r>
        <w:lastRenderedPageBreak/>
        <w:t>2</w:t>
      </w:r>
      <w:r>
        <w:tab/>
      </w:r>
      <w:r w:rsidR="007B514F">
        <w:t>Centre</w:t>
      </w:r>
      <w:r w:rsidR="006B27F3">
        <w:t xml:space="preserve"> Profile</w:t>
      </w:r>
      <w:bookmarkEnd w:id="6"/>
    </w:p>
    <w:tbl>
      <w:tblPr>
        <w:tblStyle w:val="TableGrid"/>
        <w:tblW w:w="0" w:type="auto"/>
        <w:tblLayout w:type="fixed"/>
        <w:tblLook w:val="04A0" w:firstRow="1" w:lastRow="0" w:firstColumn="1" w:lastColumn="0" w:noHBand="0" w:noVBand="1"/>
      </w:tblPr>
      <w:tblGrid>
        <w:gridCol w:w="3794"/>
        <w:gridCol w:w="5222"/>
      </w:tblGrid>
      <w:tr w:rsidR="00EF31F6" w:rsidRPr="00EF31F6" w14:paraId="56EC4100" w14:textId="77777777" w:rsidTr="220B9758">
        <w:trPr>
          <w:trHeight w:val="480"/>
        </w:trPr>
        <w:tc>
          <w:tcPr>
            <w:tcW w:w="3794" w:type="dxa"/>
            <w:vAlign w:val="center"/>
          </w:tcPr>
          <w:p w14:paraId="13D7DCAD" w14:textId="77777777" w:rsidR="00A45DA0" w:rsidRPr="00EF31F6" w:rsidRDefault="006B27F3" w:rsidP="00A45DA0">
            <w:pPr>
              <w:spacing w:line="288" w:lineRule="auto"/>
              <w:rPr>
                <w:rFonts w:ascii="Arial" w:hAnsi="Arial" w:cs="Arial"/>
                <w:b/>
                <w:sz w:val="22"/>
                <w:szCs w:val="22"/>
              </w:rPr>
            </w:pPr>
            <w:r w:rsidRPr="00EF31F6">
              <w:rPr>
                <w:rFonts w:ascii="Arial" w:hAnsi="Arial" w:cs="Arial"/>
                <w:b/>
                <w:sz w:val="22"/>
                <w:szCs w:val="22"/>
              </w:rPr>
              <w:t xml:space="preserve">Name of </w:t>
            </w:r>
            <w:r w:rsidR="007B514F" w:rsidRPr="00EF31F6">
              <w:rPr>
                <w:rFonts w:ascii="Arial" w:hAnsi="Arial" w:cs="Arial"/>
                <w:b/>
                <w:sz w:val="22"/>
                <w:szCs w:val="22"/>
              </w:rPr>
              <w:t>Centre</w:t>
            </w:r>
          </w:p>
          <w:p w14:paraId="5B3998AF" w14:textId="77777777" w:rsidR="00A45DA0" w:rsidRPr="00EF31F6" w:rsidRDefault="00A45DA0" w:rsidP="00A45DA0">
            <w:pPr>
              <w:spacing w:line="288" w:lineRule="auto"/>
              <w:rPr>
                <w:rFonts w:ascii="Arial" w:hAnsi="Arial" w:cs="Arial"/>
                <w:b/>
                <w:sz w:val="22"/>
                <w:szCs w:val="22"/>
              </w:rPr>
            </w:pPr>
          </w:p>
        </w:tc>
        <w:tc>
          <w:tcPr>
            <w:tcW w:w="5222" w:type="dxa"/>
          </w:tcPr>
          <w:p w14:paraId="4BA3687C" w14:textId="6C6AA7BC" w:rsidR="006B27F3" w:rsidRPr="00EF31F6" w:rsidRDefault="39AB7831" w:rsidP="00C34BCF">
            <w:pPr>
              <w:spacing w:line="288" w:lineRule="auto"/>
              <w:rPr>
                <w:rFonts w:ascii="Arial" w:hAnsi="Arial" w:cs="Arial"/>
              </w:rPr>
            </w:pPr>
            <w:r w:rsidRPr="5BBCE4A3">
              <w:rPr>
                <w:rFonts w:ascii="Arial" w:hAnsi="Arial" w:cs="Arial"/>
              </w:rPr>
              <w:t xml:space="preserve">Cuan </w:t>
            </w:r>
            <w:proofErr w:type="spellStart"/>
            <w:r w:rsidRPr="5BBCE4A3">
              <w:rPr>
                <w:rFonts w:ascii="Arial" w:hAnsi="Arial" w:cs="Arial"/>
              </w:rPr>
              <w:t>na</w:t>
            </w:r>
            <w:proofErr w:type="spellEnd"/>
            <w:r w:rsidRPr="5BBCE4A3">
              <w:rPr>
                <w:rFonts w:ascii="Arial" w:hAnsi="Arial" w:cs="Arial"/>
              </w:rPr>
              <w:t xml:space="preserve"> </w:t>
            </w:r>
            <w:proofErr w:type="spellStart"/>
            <w:r w:rsidRPr="5BBCE4A3">
              <w:rPr>
                <w:rFonts w:ascii="Arial" w:hAnsi="Arial" w:cs="Arial"/>
              </w:rPr>
              <w:t>Gaillimhe</w:t>
            </w:r>
            <w:proofErr w:type="spellEnd"/>
            <w:r w:rsidRPr="5BBCE4A3">
              <w:rPr>
                <w:rFonts w:ascii="Arial" w:hAnsi="Arial" w:cs="Arial"/>
              </w:rPr>
              <w:t xml:space="preserve"> CNS</w:t>
            </w:r>
          </w:p>
        </w:tc>
      </w:tr>
      <w:tr w:rsidR="00EF31F6" w:rsidRPr="00EF31F6" w14:paraId="35F405D7" w14:textId="77777777" w:rsidTr="220B9758">
        <w:tc>
          <w:tcPr>
            <w:tcW w:w="3794" w:type="dxa"/>
            <w:vAlign w:val="center"/>
          </w:tcPr>
          <w:p w14:paraId="408682AE" w14:textId="77777777" w:rsidR="006B27F3" w:rsidRPr="00EF31F6" w:rsidRDefault="006B27F3" w:rsidP="00A45DA0">
            <w:pPr>
              <w:spacing w:line="288" w:lineRule="auto"/>
              <w:rPr>
                <w:rFonts w:ascii="Arial" w:hAnsi="Arial" w:cs="Arial"/>
                <w:b/>
                <w:sz w:val="22"/>
                <w:szCs w:val="22"/>
              </w:rPr>
            </w:pPr>
            <w:r w:rsidRPr="00EF31F6">
              <w:rPr>
                <w:rFonts w:ascii="Arial" w:hAnsi="Arial" w:cs="Arial"/>
                <w:b/>
                <w:sz w:val="22"/>
                <w:szCs w:val="22"/>
              </w:rPr>
              <w:t>Address</w:t>
            </w:r>
          </w:p>
          <w:p w14:paraId="03501359" w14:textId="77777777" w:rsidR="00A45DA0" w:rsidRPr="00EF31F6" w:rsidRDefault="00A45DA0" w:rsidP="00A45DA0">
            <w:pPr>
              <w:spacing w:line="288" w:lineRule="auto"/>
              <w:rPr>
                <w:rFonts w:ascii="Arial" w:hAnsi="Arial" w:cs="Arial"/>
                <w:b/>
                <w:sz w:val="22"/>
                <w:szCs w:val="22"/>
              </w:rPr>
            </w:pPr>
          </w:p>
        </w:tc>
        <w:tc>
          <w:tcPr>
            <w:tcW w:w="5222" w:type="dxa"/>
          </w:tcPr>
          <w:p w14:paraId="3202F169" w14:textId="03048258" w:rsidR="006B27F3" w:rsidRPr="00EF31F6" w:rsidRDefault="5EB7E387" w:rsidP="00C34BCF">
            <w:pPr>
              <w:spacing w:line="288" w:lineRule="auto"/>
              <w:rPr>
                <w:rFonts w:ascii="Arial" w:hAnsi="Arial" w:cs="Arial"/>
              </w:rPr>
            </w:pPr>
            <w:r w:rsidRPr="5BBCE4A3">
              <w:rPr>
                <w:rFonts w:ascii="Arial" w:hAnsi="Arial" w:cs="Arial"/>
              </w:rPr>
              <w:t xml:space="preserve">An </w:t>
            </w:r>
            <w:proofErr w:type="spellStart"/>
            <w:r w:rsidRPr="5BBCE4A3">
              <w:rPr>
                <w:rFonts w:ascii="Arial" w:hAnsi="Arial" w:cs="Arial"/>
              </w:rPr>
              <w:t>Cimín</w:t>
            </w:r>
            <w:proofErr w:type="spellEnd"/>
            <w:r w:rsidRPr="5BBCE4A3">
              <w:rPr>
                <w:rFonts w:ascii="Arial" w:hAnsi="Arial" w:cs="Arial"/>
              </w:rPr>
              <w:t xml:space="preserve"> Mór, </w:t>
            </w:r>
            <w:proofErr w:type="spellStart"/>
            <w:r w:rsidRPr="5BBCE4A3">
              <w:rPr>
                <w:rFonts w:ascii="Arial" w:hAnsi="Arial" w:cs="Arial"/>
              </w:rPr>
              <w:t>Knocknacarra</w:t>
            </w:r>
            <w:proofErr w:type="spellEnd"/>
            <w:r w:rsidRPr="5BBCE4A3">
              <w:rPr>
                <w:rFonts w:ascii="Arial" w:hAnsi="Arial" w:cs="Arial"/>
              </w:rPr>
              <w:t>, Galway</w:t>
            </w:r>
          </w:p>
        </w:tc>
      </w:tr>
      <w:tr w:rsidR="00EF31F6" w:rsidRPr="00EF31F6" w14:paraId="46580E03" w14:textId="77777777" w:rsidTr="220B9758">
        <w:tc>
          <w:tcPr>
            <w:tcW w:w="3794" w:type="dxa"/>
            <w:vAlign w:val="center"/>
          </w:tcPr>
          <w:p w14:paraId="6D90D887" w14:textId="4ECE8890" w:rsidR="006B27F3" w:rsidRPr="00EF31F6" w:rsidRDefault="006B27F3" w:rsidP="5BBCE4A3">
            <w:pPr>
              <w:spacing w:line="288" w:lineRule="auto"/>
              <w:rPr>
                <w:rFonts w:ascii="Arial" w:hAnsi="Arial" w:cs="Arial"/>
                <w:b/>
                <w:bCs/>
                <w:sz w:val="22"/>
                <w:szCs w:val="22"/>
              </w:rPr>
            </w:pPr>
            <w:r w:rsidRPr="5BBCE4A3">
              <w:rPr>
                <w:rFonts w:ascii="Arial" w:hAnsi="Arial" w:cs="Arial"/>
                <w:b/>
                <w:bCs/>
                <w:sz w:val="22"/>
                <w:szCs w:val="22"/>
              </w:rPr>
              <w:t xml:space="preserve">Name of </w:t>
            </w:r>
            <w:r w:rsidR="1898930F" w:rsidRPr="5BBCE4A3">
              <w:rPr>
                <w:rFonts w:ascii="Arial" w:hAnsi="Arial" w:cs="Arial"/>
                <w:b/>
                <w:bCs/>
                <w:sz w:val="22"/>
                <w:szCs w:val="22"/>
              </w:rPr>
              <w:t>Principal</w:t>
            </w:r>
          </w:p>
          <w:p w14:paraId="68CFA18F" w14:textId="77777777" w:rsidR="00A45DA0" w:rsidRPr="00EF31F6" w:rsidRDefault="00A45DA0" w:rsidP="00A45DA0">
            <w:pPr>
              <w:spacing w:line="288" w:lineRule="auto"/>
              <w:rPr>
                <w:rFonts w:ascii="Arial" w:hAnsi="Arial" w:cs="Arial"/>
                <w:b/>
                <w:sz w:val="22"/>
                <w:szCs w:val="22"/>
              </w:rPr>
            </w:pPr>
          </w:p>
        </w:tc>
        <w:tc>
          <w:tcPr>
            <w:tcW w:w="5222" w:type="dxa"/>
          </w:tcPr>
          <w:p w14:paraId="0075E829" w14:textId="43152E5A" w:rsidR="006B27F3" w:rsidRPr="00EF31F6" w:rsidRDefault="2FDBCFA4" w:rsidP="00C34BCF">
            <w:pPr>
              <w:spacing w:line="288" w:lineRule="auto"/>
              <w:rPr>
                <w:rFonts w:ascii="Arial" w:hAnsi="Arial" w:cs="Arial"/>
              </w:rPr>
            </w:pPr>
            <w:r w:rsidRPr="5BBCE4A3">
              <w:rPr>
                <w:rFonts w:ascii="Arial" w:hAnsi="Arial" w:cs="Arial"/>
              </w:rPr>
              <w:t>Helen Sherry</w:t>
            </w:r>
          </w:p>
        </w:tc>
      </w:tr>
      <w:tr w:rsidR="00EF31F6" w:rsidRPr="00EF31F6" w14:paraId="36D42120" w14:textId="77777777" w:rsidTr="220B9758">
        <w:tc>
          <w:tcPr>
            <w:tcW w:w="3794" w:type="dxa"/>
            <w:vAlign w:val="center"/>
          </w:tcPr>
          <w:p w14:paraId="3B1E6DDF" w14:textId="405A5E6B" w:rsidR="006B27F3" w:rsidRPr="00EF31F6" w:rsidRDefault="006B27F3" w:rsidP="5BBCE4A3">
            <w:pPr>
              <w:spacing w:line="288" w:lineRule="auto"/>
              <w:rPr>
                <w:rFonts w:ascii="Arial" w:hAnsi="Arial" w:cs="Arial"/>
                <w:b/>
                <w:bCs/>
                <w:sz w:val="22"/>
                <w:szCs w:val="22"/>
              </w:rPr>
            </w:pPr>
            <w:r w:rsidRPr="5BBCE4A3">
              <w:rPr>
                <w:rFonts w:ascii="Arial" w:hAnsi="Arial" w:cs="Arial"/>
                <w:b/>
                <w:bCs/>
                <w:sz w:val="22"/>
                <w:szCs w:val="22"/>
              </w:rPr>
              <w:t xml:space="preserve">Name of </w:t>
            </w:r>
            <w:r w:rsidR="2C707491" w:rsidRPr="5BBCE4A3">
              <w:rPr>
                <w:rFonts w:ascii="Arial" w:hAnsi="Arial" w:cs="Arial"/>
                <w:b/>
                <w:bCs/>
                <w:sz w:val="22"/>
                <w:szCs w:val="22"/>
              </w:rPr>
              <w:t xml:space="preserve">Deputy Principal </w:t>
            </w:r>
          </w:p>
          <w:p w14:paraId="1969CEB8" w14:textId="77777777" w:rsidR="00A45DA0" w:rsidRPr="00EF31F6" w:rsidRDefault="00A45DA0" w:rsidP="00A45DA0">
            <w:pPr>
              <w:spacing w:line="288" w:lineRule="auto"/>
              <w:rPr>
                <w:rFonts w:ascii="Arial" w:hAnsi="Arial" w:cs="Arial"/>
                <w:b/>
                <w:sz w:val="22"/>
                <w:szCs w:val="22"/>
              </w:rPr>
            </w:pPr>
          </w:p>
        </w:tc>
        <w:tc>
          <w:tcPr>
            <w:tcW w:w="5222" w:type="dxa"/>
          </w:tcPr>
          <w:p w14:paraId="0B2C1FFF" w14:textId="393AD039" w:rsidR="006B27F3" w:rsidRPr="00EF31F6" w:rsidRDefault="0CBA611E" w:rsidP="00C34BCF">
            <w:pPr>
              <w:spacing w:line="288" w:lineRule="auto"/>
              <w:rPr>
                <w:rFonts w:ascii="Arial" w:hAnsi="Arial" w:cs="Arial"/>
              </w:rPr>
            </w:pPr>
            <w:r w:rsidRPr="5BBCE4A3">
              <w:rPr>
                <w:rFonts w:ascii="Arial" w:hAnsi="Arial" w:cs="Arial"/>
              </w:rPr>
              <w:t xml:space="preserve">Margit Mulkakey </w:t>
            </w:r>
          </w:p>
        </w:tc>
      </w:tr>
      <w:tr w:rsidR="00EF31F6" w:rsidRPr="00EF31F6" w14:paraId="074D4A57" w14:textId="77777777" w:rsidTr="220B9758">
        <w:tc>
          <w:tcPr>
            <w:tcW w:w="3794" w:type="dxa"/>
            <w:vAlign w:val="center"/>
          </w:tcPr>
          <w:p w14:paraId="030797E7" w14:textId="77777777" w:rsidR="00A45DA0" w:rsidRPr="00EF31F6" w:rsidRDefault="006B27F3" w:rsidP="002058E9">
            <w:pPr>
              <w:spacing w:line="288" w:lineRule="auto"/>
              <w:rPr>
                <w:rFonts w:ascii="Arial" w:hAnsi="Arial" w:cs="Arial"/>
                <w:b/>
                <w:sz w:val="22"/>
                <w:szCs w:val="22"/>
              </w:rPr>
            </w:pPr>
            <w:r w:rsidRPr="00EF31F6">
              <w:rPr>
                <w:rFonts w:ascii="Arial" w:hAnsi="Arial" w:cs="Arial"/>
                <w:b/>
                <w:sz w:val="22"/>
                <w:szCs w:val="22"/>
              </w:rPr>
              <w:t xml:space="preserve">Number of </w:t>
            </w:r>
            <w:r w:rsidR="002058E9" w:rsidRPr="00EF31F6">
              <w:rPr>
                <w:rFonts w:ascii="Arial" w:hAnsi="Arial" w:cs="Arial"/>
                <w:b/>
                <w:sz w:val="22"/>
                <w:szCs w:val="22"/>
              </w:rPr>
              <w:t>students</w:t>
            </w:r>
          </w:p>
          <w:p w14:paraId="555B3323" w14:textId="77777777" w:rsidR="002058E9" w:rsidRPr="00EF31F6" w:rsidRDefault="002058E9" w:rsidP="002058E9">
            <w:pPr>
              <w:spacing w:line="288" w:lineRule="auto"/>
              <w:rPr>
                <w:rFonts w:ascii="Arial" w:hAnsi="Arial" w:cs="Arial"/>
                <w:b/>
                <w:sz w:val="22"/>
                <w:szCs w:val="22"/>
              </w:rPr>
            </w:pPr>
          </w:p>
        </w:tc>
        <w:tc>
          <w:tcPr>
            <w:tcW w:w="5222" w:type="dxa"/>
          </w:tcPr>
          <w:p w14:paraId="26C5A4BA" w14:textId="760E1604" w:rsidR="006B27F3" w:rsidRPr="00EF31F6" w:rsidRDefault="3E7A6309" w:rsidP="00C34BCF">
            <w:pPr>
              <w:spacing w:line="288" w:lineRule="auto"/>
              <w:rPr>
                <w:rFonts w:ascii="Arial" w:hAnsi="Arial" w:cs="Arial"/>
              </w:rPr>
            </w:pPr>
            <w:r w:rsidRPr="5BBCE4A3">
              <w:rPr>
                <w:rFonts w:ascii="Arial" w:hAnsi="Arial" w:cs="Arial"/>
              </w:rPr>
              <w:t>110</w:t>
            </w:r>
          </w:p>
        </w:tc>
      </w:tr>
      <w:tr w:rsidR="00EF31F6" w:rsidRPr="00EF31F6" w14:paraId="5A73424A" w14:textId="77777777" w:rsidTr="220B9758">
        <w:tc>
          <w:tcPr>
            <w:tcW w:w="3794" w:type="dxa"/>
            <w:vAlign w:val="center"/>
          </w:tcPr>
          <w:p w14:paraId="3B29AC1F" w14:textId="77777777" w:rsidR="006B27F3" w:rsidRPr="00EF31F6" w:rsidRDefault="006B27F3" w:rsidP="00A45DA0">
            <w:pPr>
              <w:spacing w:line="288" w:lineRule="auto"/>
              <w:rPr>
                <w:rFonts w:ascii="Arial" w:hAnsi="Arial" w:cs="Arial"/>
                <w:b/>
                <w:sz w:val="22"/>
                <w:szCs w:val="22"/>
              </w:rPr>
            </w:pPr>
            <w:r w:rsidRPr="00EF31F6">
              <w:rPr>
                <w:rFonts w:ascii="Arial" w:hAnsi="Arial" w:cs="Arial"/>
                <w:b/>
                <w:sz w:val="22"/>
                <w:szCs w:val="22"/>
              </w:rPr>
              <w:t>Number of buildings</w:t>
            </w:r>
          </w:p>
          <w:p w14:paraId="48BCE3CC" w14:textId="77777777" w:rsidR="00A45DA0" w:rsidRPr="00EF31F6" w:rsidRDefault="00A45DA0" w:rsidP="00A45DA0">
            <w:pPr>
              <w:spacing w:line="288" w:lineRule="auto"/>
              <w:rPr>
                <w:rFonts w:ascii="Arial" w:hAnsi="Arial" w:cs="Arial"/>
                <w:b/>
                <w:sz w:val="22"/>
                <w:szCs w:val="22"/>
              </w:rPr>
            </w:pPr>
          </w:p>
        </w:tc>
        <w:tc>
          <w:tcPr>
            <w:tcW w:w="5222" w:type="dxa"/>
          </w:tcPr>
          <w:p w14:paraId="117BEE57" w14:textId="5F6B70C6" w:rsidR="006B27F3" w:rsidRPr="00EF31F6" w:rsidRDefault="100D69EF" w:rsidP="00C34BCF">
            <w:pPr>
              <w:spacing w:line="288" w:lineRule="auto"/>
              <w:rPr>
                <w:rFonts w:ascii="Arial" w:hAnsi="Arial" w:cs="Arial"/>
              </w:rPr>
            </w:pPr>
            <w:r w:rsidRPr="5BBCE4A3">
              <w:rPr>
                <w:rFonts w:ascii="Arial" w:hAnsi="Arial" w:cs="Arial"/>
              </w:rPr>
              <w:t>7</w:t>
            </w:r>
          </w:p>
        </w:tc>
      </w:tr>
      <w:tr w:rsidR="00EF31F6" w:rsidRPr="00EF31F6" w14:paraId="4E283C2C" w14:textId="77777777" w:rsidTr="220B9758">
        <w:tc>
          <w:tcPr>
            <w:tcW w:w="3794" w:type="dxa"/>
            <w:vAlign w:val="center"/>
          </w:tcPr>
          <w:p w14:paraId="12C3040D" w14:textId="77777777" w:rsidR="006B27F3" w:rsidRPr="00EF31F6" w:rsidRDefault="006B27F3" w:rsidP="00A45DA0">
            <w:pPr>
              <w:spacing w:line="288" w:lineRule="auto"/>
              <w:rPr>
                <w:rFonts w:ascii="Arial" w:hAnsi="Arial" w:cs="Arial"/>
                <w:b/>
                <w:sz w:val="22"/>
                <w:szCs w:val="22"/>
              </w:rPr>
            </w:pPr>
            <w:r w:rsidRPr="00EF31F6">
              <w:rPr>
                <w:rFonts w:ascii="Arial" w:hAnsi="Arial" w:cs="Arial"/>
                <w:b/>
                <w:sz w:val="22"/>
                <w:szCs w:val="22"/>
              </w:rPr>
              <w:t xml:space="preserve">Facilities detailing number of classrooms, labs, workshops, </w:t>
            </w:r>
            <w:r w:rsidR="00E87248" w:rsidRPr="00EF31F6">
              <w:rPr>
                <w:rFonts w:ascii="Arial" w:hAnsi="Arial" w:cs="Arial"/>
                <w:b/>
                <w:sz w:val="22"/>
                <w:szCs w:val="22"/>
              </w:rPr>
              <w:t>g</w:t>
            </w:r>
            <w:r w:rsidRPr="00EF31F6">
              <w:rPr>
                <w:rFonts w:ascii="Arial" w:hAnsi="Arial" w:cs="Arial"/>
                <w:b/>
                <w:sz w:val="22"/>
                <w:szCs w:val="22"/>
              </w:rPr>
              <w:t>ymnasiums, pools, outside pitches</w:t>
            </w:r>
          </w:p>
        </w:tc>
        <w:tc>
          <w:tcPr>
            <w:tcW w:w="5222" w:type="dxa"/>
          </w:tcPr>
          <w:p w14:paraId="1CE324D5" w14:textId="30B75EB6" w:rsidR="006B27F3" w:rsidRPr="00EF31F6" w:rsidRDefault="1AA8D082" w:rsidP="5BBCE4A3">
            <w:pPr>
              <w:spacing w:line="288" w:lineRule="auto"/>
              <w:rPr>
                <w:rFonts w:ascii="Arial" w:hAnsi="Arial" w:cs="Arial"/>
              </w:rPr>
            </w:pPr>
            <w:r w:rsidRPr="5BBCE4A3">
              <w:rPr>
                <w:rFonts w:ascii="Arial" w:hAnsi="Arial" w:cs="Arial"/>
              </w:rPr>
              <w:t xml:space="preserve">5 </w:t>
            </w:r>
            <w:r w:rsidR="61C23068" w:rsidRPr="5BBCE4A3">
              <w:rPr>
                <w:rFonts w:ascii="Arial" w:hAnsi="Arial" w:cs="Arial"/>
              </w:rPr>
              <w:t xml:space="preserve">Classrooms </w:t>
            </w:r>
          </w:p>
          <w:p w14:paraId="0F979058" w14:textId="29D98C3B" w:rsidR="006B27F3" w:rsidRPr="00EF31F6" w:rsidRDefault="07E19E8D" w:rsidP="5BBCE4A3">
            <w:pPr>
              <w:spacing w:line="288" w:lineRule="auto"/>
              <w:rPr>
                <w:rFonts w:ascii="Arial" w:hAnsi="Arial" w:cs="Arial"/>
              </w:rPr>
            </w:pPr>
            <w:r w:rsidRPr="5BBCE4A3">
              <w:rPr>
                <w:rFonts w:ascii="Arial" w:hAnsi="Arial" w:cs="Arial"/>
              </w:rPr>
              <w:t xml:space="preserve">1 </w:t>
            </w:r>
            <w:r w:rsidR="61C23068" w:rsidRPr="5BBCE4A3">
              <w:rPr>
                <w:rFonts w:ascii="Arial" w:hAnsi="Arial" w:cs="Arial"/>
              </w:rPr>
              <w:t xml:space="preserve">Staffroom &amp; SET Area </w:t>
            </w:r>
          </w:p>
          <w:p w14:paraId="065826D9" w14:textId="563347F8" w:rsidR="006B27F3" w:rsidRPr="00EF31F6" w:rsidRDefault="2433C0E1" w:rsidP="5BBCE4A3">
            <w:pPr>
              <w:spacing w:line="288" w:lineRule="auto"/>
              <w:rPr>
                <w:rFonts w:ascii="Arial" w:hAnsi="Arial" w:cs="Arial"/>
              </w:rPr>
            </w:pPr>
            <w:r w:rsidRPr="5BBCE4A3">
              <w:rPr>
                <w:rFonts w:ascii="Arial" w:hAnsi="Arial" w:cs="Arial"/>
              </w:rPr>
              <w:t xml:space="preserve">1 </w:t>
            </w:r>
            <w:r w:rsidR="61C23068" w:rsidRPr="5BBCE4A3">
              <w:rPr>
                <w:rFonts w:ascii="Arial" w:hAnsi="Arial" w:cs="Arial"/>
              </w:rPr>
              <w:t xml:space="preserve">Office </w:t>
            </w:r>
          </w:p>
          <w:p w14:paraId="5E7F212A" w14:textId="4A843564" w:rsidR="006B27F3" w:rsidRPr="00EF31F6" w:rsidRDefault="6D6FA0BB" w:rsidP="00C34BCF">
            <w:pPr>
              <w:spacing w:line="288" w:lineRule="auto"/>
              <w:rPr>
                <w:rFonts w:ascii="Arial" w:hAnsi="Arial" w:cs="Arial"/>
              </w:rPr>
            </w:pPr>
            <w:r w:rsidRPr="5BBCE4A3">
              <w:rPr>
                <w:rFonts w:ascii="Arial" w:hAnsi="Arial" w:cs="Arial"/>
              </w:rPr>
              <w:t xml:space="preserve">1 </w:t>
            </w:r>
            <w:r w:rsidR="61C23068" w:rsidRPr="5BBCE4A3">
              <w:rPr>
                <w:rFonts w:ascii="Arial" w:hAnsi="Arial" w:cs="Arial"/>
              </w:rPr>
              <w:t xml:space="preserve">Gardening room </w:t>
            </w:r>
          </w:p>
        </w:tc>
      </w:tr>
      <w:tr w:rsidR="00EF31F6" w:rsidRPr="00EF31F6" w14:paraId="79F174B9" w14:textId="77777777" w:rsidTr="220B9758">
        <w:tc>
          <w:tcPr>
            <w:tcW w:w="3794" w:type="dxa"/>
            <w:vAlign w:val="center"/>
          </w:tcPr>
          <w:p w14:paraId="78993DBF" w14:textId="77777777" w:rsidR="006B27F3" w:rsidRPr="00EF31F6" w:rsidRDefault="006B27F3" w:rsidP="00A45DA0">
            <w:pPr>
              <w:spacing w:line="288" w:lineRule="auto"/>
              <w:rPr>
                <w:rFonts w:ascii="Arial" w:hAnsi="Arial" w:cs="Arial"/>
                <w:b/>
                <w:sz w:val="22"/>
                <w:szCs w:val="22"/>
              </w:rPr>
            </w:pPr>
            <w:r w:rsidRPr="00EF31F6">
              <w:rPr>
                <w:rFonts w:ascii="Arial" w:hAnsi="Arial" w:cs="Arial"/>
                <w:b/>
                <w:sz w:val="22"/>
                <w:szCs w:val="22"/>
              </w:rPr>
              <w:t>Provision for persons with special needs</w:t>
            </w:r>
          </w:p>
        </w:tc>
        <w:tc>
          <w:tcPr>
            <w:tcW w:w="5222" w:type="dxa"/>
          </w:tcPr>
          <w:p w14:paraId="29E2B975" w14:textId="2EF07305" w:rsidR="006B27F3" w:rsidRPr="00EF31F6" w:rsidRDefault="7665200D" w:rsidP="00C34BCF">
            <w:pPr>
              <w:spacing w:line="288" w:lineRule="auto"/>
              <w:rPr>
                <w:rFonts w:ascii="Arial" w:hAnsi="Arial" w:cs="Arial"/>
              </w:rPr>
            </w:pPr>
            <w:r w:rsidRPr="5BBCE4A3">
              <w:rPr>
                <w:rFonts w:ascii="Arial" w:hAnsi="Arial" w:cs="Arial"/>
              </w:rPr>
              <w:t xml:space="preserve">Ramp </w:t>
            </w:r>
          </w:p>
        </w:tc>
      </w:tr>
      <w:tr w:rsidR="00EF31F6" w:rsidRPr="00EF31F6" w14:paraId="5FF132A4" w14:textId="77777777" w:rsidTr="220B9758">
        <w:tc>
          <w:tcPr>
            <w:tcW w:w="3794" w:type="dxa"/>
            <w:vAlign w:val="center"/>
          </w:tcPr>
          <w:p w14:paraId="3F17D864" w14:textId="77777777" w:rsidR="006B27F3" w:rsidRPr="00EF31F6" w:rsidRDefault="006B27F3" w:rsidP="00A45DA0">
            <w:pPr>
              <w:spacing w:line="288" w:lineRule="auto"/>
              <w:rPr>
                <w:rFonts w:ascii="Arial" w:hAnsi="Arial" w:cs="Arial"/>
                <w:b/>
                <w:sz w:val="22"/>
                <w:szCs w:val="22"/>
              </w:rPr>
            </w:pPr>
            <w:r w:rsidRPr="00EF31F6">
              <w:rPr>
                <w:rFonts w:ascii="Arial" w:hAnsi="Arial" w:cs="Arial"/>
                <w:b/>
                <w:sz w:val="22"/>
                <w:szCs w:val="22"/>
              </w:rPr>
              <w:t xml:space="preserve">List of regular visitors providing services to </w:t>
            </w:r>
            <w:r w:rsidR="00B3499A" w:rsidRPr="00EF31F6">
              <w:rPr>
                <w:rFonts w:ascii="Arial" w:hAnsi="Arial" w:cs="Arial"/>
                <w:b/>
                <w:sz w:val="22"/>
                <w:szCs w:val="22"/>
              </w:rPr>
              <w:t>centre</w:t>
            </w:r>
            <w:r w:rsidRPr="00EF31F6">
              <w:rPr>
                <w:rFonts w:ascii="Arial" w:hAnsi="Arial" w:cs="Arial"/>
                <w:b/>
                <w:sz w:val="22"/>
                <w:szCs w:val="22"/>
              </w:rPr>
              <w:t xml:space="preserve"> e.g. external contractors or educational service providers</w:t>
            </w:r>
          </w:p>
        </w:tc>
        <w:tc>
          <w:tcPr>
            <w:tcW w:w="5222" w:type="dxa"/>
          </w:tcPr>
          <w:p w14:paraId="10D53F7C" w14:textId="23975518" w:rsidR="006B27F3" w:rsidRPr="00EF31F6" w:rsidRDefault="3090A3D9" w:rsidP="00C34BCF">
            <w:pPr>
              <w:spacing w:line="288" w:lineRule="auto"/>
              <w:rPr>
                <w:rFonts w:ascii="Arial" w:hAnsi="Arial" w:cs="Arial"/>
              </w:rPr>
            </w:pPr>
            <w:r w:rsidRPr="5BBCE4A3">
              <w:rPr>
                <w:rFonts w:ascii="Arial" w:hAnsi="Arial" w:cs="Arial"/>
              </w:rPr>
              <w:t xml:space="preserve">Pest control, hygiene provision contractor, fire alarm </w:t>
            </w:r>
            <w:proofErr w:type="spellStart"/>
            <w:r w:rsidR="2C8FCF87" w:rsidRPr="5BBCE4A3">
              <w:rPr>
                <w:rFonts w:ascii="Arial" w:hAnsi="Arial" w:cs="Arial"/>
              </w:rPr>
              <w:t>Maintenace</w:t>
            </w:r>
            <w:proofErr w:type="spellEnd"/>
            <w:r w:rsidRPr="5BBCE4A3">
              <w:rPr>
                <w:rFonts w:ascii="Arial" w:hAnsi="Arial" w:cs="Arial"/>
              </w:rPr>
              <w:t xml:space="preserve">, fire extinguishers contractor, </w:t>
            </w:r>
            <w:proofErr w:type="spellStart"/>
            <w:r w:rsidRPr="5BBCE4A3">
              <w:rPr>
                <w:rFonts w:ascii="Arial" w:hAnsi="Arial" w:cs="Arial"/>
              </w:rPr>
              <w:t>Maintenace</w:t>
            </w:r>
            <w:proofErr w:type="spellEnd"/>
            <w:r w:rsidRPr="5BBCE4A3">
              <w:rPr>
                <w:rFonts w:ascii="Arial" w:hAnsi="Arial" w:cs="Arial"/>
              </w:rPr>
              <w:t xml:space="preserve"> contractors </w:t>
            </w:r>
          </w:p>
        </w:tc>
      </w:tr>
      <w:tr w:rsidR="00EF31F6" w:rsidRPr="00EF31F6" w14:paraId="00A7887C" w14:textId="77777777" w:rsidTr="220B9758">
        <w:tc>
          <w:tcPr>
            <w:tcW w:w="3794" w:type="dxa"/>
            <w:vAlign w:val="center"/>
          </w:tcPr>
          <w:p w14:paraId="43309911" w14:textId="77777777" w:rsidR="006B27F3" w:rsidRPr="00EF31F6" w:rsidRDefault="006B27F3" w:rsidP="00A45DA0">
            <w:pPr>
              <w:spacing w:line="288" w:lineRule="auto"/>
              <w:rPr>
                <w:rFonts w:ascii="Arial" w:hAnsi="Arial" w:cs="Arial"/>
                <w:b/>
                <w:sz w:val="22"/>
                <w:szCs w:val="22"/>
              </w:rPr>
            </w:pPr>
            <w:r w:rsidRPr="00EF31F6">
              <w:rPr>
                <w:rFonts w:ascii="Arial" w:hAnsi="Arial" w:cs="Arial"/>
                <w:b/>
                <w:sz w:val="22"/>
                <w:szCs w:val="22"/>
              </w:rPr>
              <w:t>Building used for other purposes outside normal school hours including adult education and recreational facilities</w:t>
            </w:r>
          </w:p>
        </w:tc>
        <w:tc>
          <w:tcPr>
            <w:tcW w:w="5222" w:type="dxa"/>
          </w:tcPr>
          <w:p w14:paraId="3A6CF2B3" w14:textId="77777777" w:rsidR="006B27F3" w:rsidRPr="00EF31F6" w:rsidRDefault="006B27F3" w:rsidP="00C34BCF">
            <w:pPr>
              <w:spacing w:line="288" w:lineRule="auto"/>
              <w:rPr>
                <w:rFonts w:ascii="Arial" w:hAnsi="Arial" w:cs="Arial"/>
              </w:rPr>
            </w:pPr>
          </w:p>
        </w:tc>
      </w:tr>
      <w:tr w:rsidR="00EF31F6" w:rsidRPr="00EF31F6" w14:paraId="3AB0114E" w14:textId="77777777" w:rsidTr="220B9758">
        <w:tc>
          <w:tcPr>
            <w:tcW w:w="3794" w:type="dxa"/>
            <w:vAlign w:val="center"/>
          </w:tcPr>
          <w:p w14:paraId="362BAD27" w14:textId="77777777" w:rsidR="006B27F3" w:rsidRPr="00EF31F6" w:rsidRDefault="006B27F3" w:rsidP="00A45DA0">
            <w:pPr>
              <w:spacing w:line="288" w:lineRule="auto"/>
              <w:rPr>
                <w:rFonts w:ascii="Arial" w:hAnsi="Arial" w:cs="Arial"/>
                <w:b/>
                <w:sz w:val="22"/>
                <w:szCs w:val="22"/>
              </w:rPr>
            </w:pPr>
            <w:r w:rsidRPr="00EF31F6">
              <w:rPr>
                <w:rFonts w:ascii="Arial" w:hAnsi="Arial" w:cs="Arial"/>
                <w:b/>
                <w:sz w:val="22"/>
                <w:szCs w:val="22"/>
              </w:rPr>
              <w:t>Adult Education (if applicable)</w:t>
            </w:r>
          </w:p>
          <w:p w14:paraId="449E7C2C" w14:textId="77777777" w:rsidR="00A45DA0" w:rsidRPr="00EF31F6" w:rsidRDefault="00A45DA0" w:rsidP="00A45DA0">
            <w:pPr>
              <w:spacing w:line="288" w:lineRule="auto"/>
              <w:rPr>
                <w:rFonts w:ascii="Arial" w:hAnsi="Arial" w:cs="Arial"/>
                <w:b/>
                <w:sz w:val="22"/>
                <w:szCs w:val="22"/>
              </w:rPr>
            </w:pPr>
          </w:p>
        </w:tc>
        <w:tc>
          <w:tcPr>
            <w:tcW w:w="5222" w:type="dxa"/>
          </w:tcPr>
          <w:p w14:paraId="0F0E8279" w14:textId="77777777" w:rsidR="006B27F3" w:rsidRPr="00EF31F6" w:rsidRDefault="006B27F3" w:rsidP="00C34BCF">
            <w:pPr>
              <w:spacing w:line="288" w:lineRule="auto"/>
              <w:rPr>
                <w:rFonts w:ascii="Arial" w:hAnsi="Arial" w:cs="Arial"/>
              </w:rPr>
            </w:pPr>
          </w:p>
        </w:tc>
      </w:tr>
      <w:tr w:rsidR="00EF31F6" w:rsidRPr="00EF31F6" w14:paraId="135B998C" w14:textId="77777777" w:rsidTr="220B9758">
        <w:trPr>
          <w:trHeight w:val="585"/>
        </w:trPr>
        <w:tc>
          <w:tcPr>
            <w:tcW w:w="3794" w:type="dxa"/>
            <w:vAlign w:val="center"/>
          </w:tcPr>
          <w:p w14:paraId="0F94C3C4" w14:textId="77777777" w:rsidR="006B27F3" w:rsidRPr="00EF31F6" w:rsidRDefault="006B27F3" w:rsidP="00A45DA0">
            <w:pPr>
              <w:spacing w:line="288" w:lineRule="auto"/>
              <w:rPr>
                <w:rStyle w:val="CommentReference"/>
                <w:rFonts w:ascii="Arial" w:hAnsi="Arial" w:cs="Arial"/>
                <w:b/>
                <w:sz w:val="22"/>
                <w:szCs w:val="22"/>
              </w:rPr>
            </w:pPr>
            <w:r w:rsidRPr="00EF31F6">
              <w:rPr>
                <w:rStyle w:val="CommentReference"/>
                <w:rFonts w:ascii="Arial" w:hAnsi="Arial" w:cs="Arial"/>
                <w:b/>
                <w:sz w:val="22"/>
                <w:szCs w:val="22"/>
              </w:rPr>
              <w:t>Name of Health and Safety Rep(s)</w:t>
            </w:r>
          </w:p>
          <w:p w14:paraId="5926F54B" w14:textId="77777777" w:rsidR="0065348C" w:rsidRPr="00EF31F6" w:rsidRDefault="0065348C" w:rsidP="00A45DA0">
            <w:pPr>
              <w:spacing w:line="288" w:lineRule="auto"/>
              <w:rPr>
                <w:rStyle w:val="CommentReference"/>
                <w:rFonts w:ascii="Arial" w:hAnsi="Arial" w:cs="Arial"/>
                <w:b/>
                <w:sz w:val="22"/>
                <w:szCs w:val="22"/>
              </w:rPr>
            </w:pPr>
          </w:p>
        </w:tc>
        <w:tc>
          <w:tcPr>
            <w:tcW w:w="5222" w:type="dxa"/>
          </w:tcPr>
          <w:p w14:paraId="469D15D6" w14:textId="77777777" w:rsidR="006B27F3" w:rsidRPr="00EF31F6" w:rsidRDefault="006B27F3" w:rsidP="00C34BCF">
            <w:pPr>
              <w:spacing w:line="288" w:lineRule="auto"/>
              <w:rPr>
                <w:rFonts w:ascii="Arial" w:hAnsi="Arial" w:cs="Arial"/>
              </w:rPr>
            </w:pPr>
          </w:p>
        </w:tc>
      </w:tr>
      <w:tr w:rsidR="00EF31F6" w:rsidRPr="00EF31F6" w14:paraId="522C9597" w14:textId="77777777" w:rsidTr="220B9758">
        <w:tc>
          <w:tcPr>
            <w:tcW w:w="3794" w:type="dxa"/>
            <w:vAlign w:val="center"/>
          </w:tcPr>
          <w:p w14:paraId="3C1E4B6E" w14:textId="77777777" w:rsidR="006B27F3" w:rsidRPr="00EF31F6" w:rsidRDefault="006B27F3" w:rsidP="00A45DA0">
            <w:pPr>
              <w:spacing w:line="288" w:lineRule="auto"/>
              <w:rPr>
                <w:rStyle w:val="CommentReference"/>
                <w:rFonts w:ascii="Arial" w:hAnsi="Arial" w:cs="Arial"/>
                <w:b/>
                <w:sz w:val="22"/>
                <w:szCs w:val="22"/>
              </w:rPr>
            </w:pPr>
            <w:r w:rsidRPr="00EF31F6">
              <w:rPr>
                <w:rStyle w:val="CommentReference"/>
                <w:rFonts w:ascii="Arial" w:hAnsi="Arial" w:cs="Arial"/>
                <w:b/>
                <w:sz w:val="22"/>
                <w:szCs w:val="22"/>
              </w:rPr>
              <w:t>Location of Defibrillators / First Aid Kit</w:t>
            </w:r>
          </w:p>
        </w:tc>
        <w:tc>
          <w:tcPr>
            <w:tcW w:w="5222" w:type="dxa"/>
          </w:tcPr>
          <w:p w14:paraId="71407DF2" w14:textId="78658F47" w:rsidR="006B27F3" w:rsidRPr="00EF31F6" w:rsidRDefault="48C5FF10" w:rsidP="00C34BCF">
            <w:pPr>
              <w:spacing w:line="288" w:lineRule="auto"/>
              <w:rPr>
                <w:rFonts w:ascii="Arial" w:hAnsi="Arial" w:cs="Arial"/>
              </w:rPr>
            </w:pPr>
            <w:r w:rsidRPr="5BBCE4A3">
              <w:rPr>
                <w:rFonts w:ascii="Arial" w:hAnsi="Arial" w:cs="Arial"/>
              </w:rPr>
              <w:t>Inside the main door of the staffroom</w:t>
            </w:r>
          </w:p>
        </w:tc>
      </w:tr>
      <w:tr w:rsidR="00EF31F6" w:rsidRPr="00EF31F6" w14:paraId="1538DC88" w14:textId="77777777" w:rsidTr="220B9758">
        <w:tc>
          <w:tcPr>
            <w:tcW w:w="3794" w:type="dxa"/>
            <w:vAlign w:val="center"/>
          </w:tcPr>
          <w:p w14:paraId="13739242" w14:textId="77777777" w:rsidR="006B27F3" w:rsidRPr="00EF31F6" w:rsidRDefault="006B27F3" w:rsidP="00A45DA0">
            <w:pPr>
              <w:spacing w:line="288" w:lineRule="auto"/>
              <w:rPr>
                <w:rStyle w:val="CommentReference"/>
                <w:rFonts w:ascii="Arial" w:hAnsi="Arial" w:cs="Arial"/>
                <w:b/>
                <w:sz w:val="22"/>
                <w:szCs w:val="22"/>
              </w:rPr>
            </w:pPr>
            <w:r w:rsidRPr="00EF31F6">
              <w:rPr>
                <w:rStyle w:val="CommentReference"/>
                <w:rFonts w:ascii="Arial" w:hAnsi="Arial" w:cs="Arial"/>
                <w:b/>
                <w:sz w:val="22"/>
                <w:szCs w:val="22"/>
              </w:rPr>
              <w:t xml:space="preserve">Name of </w:t>
            </w:r>
            <w:r w:rsidR="00CA5852" w:rsidRPr="00A77389">
              <w:rPr>
                <w:rStyle w:val="CommentReference"/>
                <w:rFonts w:ascii="Arial" w:hAnsi="Arial" w:cs="Arial"/>
                <w:b/>
                <w:sz w:val="22"/>
                <w:szCs w:val="22"/>
              </w:rPr>
              <w:t xml:space="preserve">Chief </w:t>
            </w:r>
            <w:r w:rsidRPr="00EF31F6">
              <w:rPr>
                <w:rStyle w:val="CommentReference"/>
                <w:rFonts w:ascii="Arial" w:hAnsi="Arial" w:cs="Arial"/>
                <w:b/>
                <w:sz w:val="22"/>
                <w:szCs w:val="22"/>
              </w:rPr>
              <w:t xml:space="preserve">Fire </w:t>
            </w:r>
            <w:r w:rsidR="00CA5852" w:rsidRPr="00EF31F6">
              <w:rPr>
                <w:rStyle w:val="CommentReference"/>
                <w:rFonts w:ascii="Arial" w:hAnsi="Arial" w:cs="Arial"/>
                <w:b/>
                <w:sz w:val="22"/>
                <w:szCs w:val="22"/>
              </w:rPr>
              <w:t xml:space="preserve">Warden </w:t>
            </w:r>
            <w:r w:rsidRPr="00EF31F6">
              <w:rPr>
                <w:rStyle w:val="CommentReference"/>
                <w:rFonts w:ascii="Arial" w:hAnsi="Arial" w:cs="Arial"/>
                <w:b/>
                <w:sz w:val="22"/>
                <w:szCs w:val="22"/>
              </w:rPr>
              <w:t>(s)</w:t>
            </w:r>
          </w:p>
          <w:p w14:paraId="53BE9DA1" w14:textId="77777777" w:rsidR="00A45DA0" w:rsidRPr="00EF31F6" w:rsidRDefault="00A45DA0" w:rsidP="00A45DA0">
            <w:pPr>
              <w:spacing w:line="288" w:lineRule="auto"/>
              <w:rPr>
                <w:rStyle w:val="CommentReference"/>
                <w:rFonts w:ascii="Arial" w:hAnsi="Arial" w:cs="Arial"/>
                <w:b/>
                <w:sz w:val="22"/>
                <w:szCs w:val="22"/>
              </w:rPr>
            </w:pPr>
          </w:p>
        </w:tc>
        <w:tc>
          <w:tcPr>
            <w:tcW w:w="5222" w:type="dxa"/>
          </w:tcPr>
          <w:p w14:paraId="52B21768" w14:textId="172DCE9C" w:rsidR="006B27F3" w:rsidRPr="00EF31F6" w:rsidRDefault="1D70D18E" w:rsidP="00C34BCF">
            <w:pPr>
              <w:spacing w:line="288" w:lineRule="auto"/>
              <w:rPr>
                <w:rFonts w:ascii="Arial" w:hAnsi="Arial" w:cs="Arial"/>
              </w:rPr>
            </w:pPr>
            <w:r w:rsidRPr="5BBCE4A3">
              <w:rPr>
                <w:rFonts w:ascii="Arial" w:hAnsi="Arial" w:cs="Arial"/>
              </w:rPr>
              <w:t>Helen Sherry</w:t>
            </w:r>
          </w:p>
        </w:tc>
      </w:tr>
      <w:tr w:rsidR="006B27F3" w:rsidRPr="00EF31F6" w14:paraId="08C0C4B3" w14:textId="77777777" w:rsidTr="220B9758">
        <w:tc>
          <w:tcPr>
            <w:tcW w:w="3794" w:type="dxa"/>
            <w:vAlign w:val="center"/>
          </w:tcPr>
          <w:p w14:paraId="41710886" w14:textId="77777777" w:rsidR="006B27F3" w:rsidRPr="00EF31F6" w:rsidRDefault="006B27F3" w:rsidP="00A45DA0">
            <w:pPr>
              <w:spacing w:line="288" w:lineRule="auto"/>
              <w:rPr>
                <w:rStyle w:val="CommentReference"/>
                <w:rFonts w:ascii="Arial" w:hAnsi="Arial" w:cs="Arial"/>
                <w:b/>
                <w:sz w:val="22"/>
                <w:szCs w:val="22"/>
              </w:rPr>
            </w:pPr>
            <w:r w:rsidRPr="00EF31F6">
              <w:rPr>
                <w:rStyle w:val="CommentReference"/>
                <w:rFonts w:ascii="Arial" w:hAnsi="Arial" w:cs="Arial"/>
                <w:b/>
                <w:sz w:val="22"/>
                <w:szCs w:val="22"/>
              </w:rPr>
              <w:t>External fire assembly points</w:t>
            </w:r>
          </w:p>
          <w:p w14:paraId="2860E295" w14:textId="77777777" w:rsidR="00A45DA0" w:rsidRPr="00EF31F6" w:rsidRDefault="00A45DA0" w:rsidP="00A45DA0">
            <w:pPr>
              <w:spacing w:line="288" w:lineRule="auto"/>
              <w:rPr>
                <w:rStyle w:val="CommentReference"/>
                <w:rFonts w:ascii="Arial" w:hAnsi="Arial" w:cs="Arial"/>
                <w:b/>
                <w:sz w:val="22"/>
                <w:szCs w:val="22"/>
              </w:rPr>
            </w:pPr>
          </w:p>
        </w:tc>
        <w:tc>
          <w:tcPr>
            <w:tcW w:w="5222" w:type="dxa"/>
          </w:tcPr>
          <w:p w14:paraId="27E1492B" w14:textId="30C7E98E" w:rsidR="006B27F3" w:rsidRPr="00EF31F6" w:rsidRDefault="5E1F9AA8" w:rsidP="00C34BCF">
            <w:pPr>
              <w:spacing w:line="288" w:lineRule="auto"/>
              <w:rPr>
                <w:rFonts w:ascii="Arial" w:hAnsi="Arial" w:cs="Arial"/>
              </w:rPr>
            </w:pPr>
            <w:r w:rsidRPr="5BBCE4A3">
              <w:rPr>
                <w:rFonts w:ascii="Arial" w:hAnsi="Arial" w:cs="Arial"/>
              </w:rPr>
              <w:t>At the side of school, the green person on the wall in the play area</w:t>
            </w:r>
          </w:p>
        </w:tc>
      </w:tr>
    </w:tbl>
    <w:p w14:paraId="6646C4D7" w14:textId="77777777" w:rsidR="006B27F3" w:rsidRPr="00EF31F6" w:rsidRDefault="006B27F3" w:rsidP="006B27F3">
      <w:pPr>
        <w:spacing w:line="288" w:lineRule="auto"/>
        <w:rPr>
          <w:rFonts w:ascii="Arial" w:hAnsi="Arial" w:cs="Arial"/>
        </w:rPr>
      </w:pPr>
    </w:p>
    <w:tbl>
      <w:tblPr>
        <w:tblW w:w="0" w:type="auto"/>
        <w:tblLayout w:type="fixed"/>
        <w:tblCellMar>
          <w:left w:w="0" w:type="dxa"/>
          <w:right w:w="0" w:type="dxa"/>
        </w:tblCellMar>
        <w:tblLook w:val="04A0" w:firstRow="1" w:lastRow="0" w:firstColumn="1" w:lastColumn="0" w:noHBand="0" w:noVBand="1"/>
      </w:tblPr>
      <w:tblGrid>
        <w:gridCol w:w="2547"/>
        <w:gridCol w:w="3853"/>
        <w:gridCol w:w="2616"/>
      </w:tblGrid>
      <w:tr w:rsidR="00EF31F6" w:rsidRPr="00EF31F6" w14:paraId="22B9E41B" w14:textId="77777777" w:rsidTr="5BBCE4A3">
        <w:trPr>
          <w:trHeight w:val="730"/>
        </w:trPr>
        <w:tc>
          <w:tcPr>
            <w:tcW w:w="9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tcPr>
          <w:p w14:paraId="43FA66B0" w14:textId="77777777" w:rsidR="006B27F3" w:rsidRPr="00EF31F6" w:rsidRDefault="006B27F3" w:rsidP="00C34BCF">
            <w:pPr>
              <w:pStyle w:val="TableParagraph"/>
              <w:kinsoku w:val="0"/>
              <w:overflowPunct w:val="0"/>
              <w:spacing w:line="288" w:lineRule="auto"/>
              <w:rPr>
                <w:rFonts w:ascii="Arial" w:hAnsi="Arial" w:cs="Arial"/>
              </w:rPr>
            </w:pPr>
          </w:p>
          <w:p w14:paraId="78424E11" w14:textId="77777777" w:rsidR="006B27F3" w:rsidRPr="00EF31F6" w:rsidRDefault="006B27F3" w:rsidP="00C34BCF">
            <w:pPr>
              <w:pStyle w:val="TableParagraph"/>
              <w:kinsoku w:val="0"/>
              <w:overflowPunct w:val="0"/>
              <w:spacing w:line="288" w:lineRule="auto"/>
              <w:ind w:left="2771"/>
              <w:rPr>
                <w:rFonts w:ascii="Arial" w:hAnsi="Arial" w:cs="Arial"/>
              </w:rPr>
            </w:pPr>
            <w:r w:rsidRPr="00EF31F6">
              <w:rPr>
                <w:rFonts w:ascii="Arial" w:hAnsi="Arial" w:cs="Arial"/>
                <w:b/>
                <w:bCs/>
                <w:w w:val="105"/>
              </w:rPr>
              <w:t>Critical Incident Management Team</w:t>
            </w:r>
          </w:p>
        </w:tc>
      </w:tr>
      <w:tr w:rsidR="00EF31F6" w:rsidRPr="00EF31F6" w14:paraId="77D720C7" w14:textId="77777777" w:rsidTr="5BBCE4A3">
        <w:trPr>
          <w:trHeight w:hRule="exact" w:val="566"/>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14:paraId="50709216" w14:textId="77777777" w:rsidR="006B27F3" w:rsidRPr="00EF31F6" w:rsidRDefault="006B27F3">
            <w:pPr>
              <w:pStyle w:val="TableParagraph"/>
              <w:kinsoku w:val="0"/>
              <w:overflowPunct w:val="0"/>
              <w:spacing w:line="288" w:lineRule="auto"/>
              <w:ind w:right="724"/>
              <w:jc w:val="center"/>
              <w:rPr>
                <w:rFonts w:ascii="Arial" w:hAnsi="Arial" w:cs="Arial"/>
              </w:rPr>
            </w:pPr>
            <w:r w:rsidRPr="00EF31F6">
              <w:rPr>
                <w:rFonts w:ascii="Arial" w:hAnsi="Arial" w:cs="Arial"/>
                <w:b/>
                <w:bCs/>
                <w:w w:val="105"/>
              </w:rPr>
              <w:t>Role</w:t>
            </w:r>
          </w:p>
        </w:tc>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14:paraId="09A12B44" w14:textId="77777777" w:rsidR="006B27F3" w:rsidRPr="00EF31F6" w:rsidRDefault="006B27F3">
            <w:pPr>
              <w:pStyle w:val="TableParagraph"/>
              <w:kinsoku w:val="0"/>
              <w:overflowPunct w:val="0"/>
              <w:spacing w:line="288" w:lineRule="auto"/>
              <w:ind w:right="1222"/>
              <w:jc w:val="center"/>
              <w:rPr>
                <w:rFonts w:ascii="Arial" w:hAnsi="Arial" w:cs="Arial"/>
              </w:rPr>
            </w:pPr>
            <w:r w:rsidRPr="00EF31F6">
              <w:rPr>
                <w:rFonts w:ascii="Arial" w:hAnsi="Arial" w:cs="Arial"/>
                <w:b/>
                <w:bCs/>
                <w:w w:val="105"/>
              </w:rPr>
              <w:t>Name</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14:paraId="070577F2" w14:textId="77777777" w:rsidR="006B27F3" w:rsidRPr="00EF31F6" w:rsidRDefault="006B27F3">
            <w:pPr>
              <w:pStyle w:val="TableParagraph"/>
              <w:kinsoku w:val="0"/>
              <w:overflowPunct w:val="0"/>
              <w:spacing w:line="288" w:lineRule="auto"/>
              <w:ind w:right="1271"/>
              <w:jc w:val="center"/>
              <w:rPr>
                <w:rFonts w:ascii="Arial" w:hAnsi="Arial" w:cs="Arial"/>
              </w:rPr>
            </w:pPr>
            <w:r w:rsidRPr="00EF31F6">
              <w:rPr>
                <w:rFonts w:ascii="Arial" w:hAnsi="Arial" w:cs="Arial"/>
                <w:b/>
                <w:bCs/>
                <w:w w:val="105"/>
              </w:rPr>
              <w:t>Phon</w:t>
            </w:r>
            <w:r w:rsidR="00A45DA0" w:rsidRPr="00EF31F6">
              <w:rPr>
                <w:rFonts w:ascii="Arial" w:hAnsi="Arial" w:cs="Arial"/>
                <w:b/>
                <w:bCs/>
                <w:w w:val="105"/>
              </w:rPr>
              <w:t>e</w:t>
            </w:r>
          </w:p>
        </w:tc>
      </w:tr>
      <w:tr w:rsidR="00EF31F6" w:rsidRPr="00EF31F6" w14:paraId="436B6484" w14:textId="77777777" w:rsidTr="5BBCE4A3">
        <w:trPr>
          <w:trHeight w:hRule="exact" w:val="590"/>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117665" w14:textId="77777777" w:rsidR="006B27F3" w:rsidRPr="00EF31F6" w:rsidRDefault="006B27F3" w:rsidP="00C34BCF">
            <w:pPr>
              <w:pStyle w:val="TableParagraph"/>
              <w:kinsoku w:val="0"/>
              <w:overflowPunct w:val="0"/>
              <w:spacing w:line="288" w:lineRule="auto"/>
              <w:rPr>
                <w:rFonts w:ascii="Arial" w:hAnsi="Arial" w:cs="Arial"/>
              </w:rPr>
            </w:pPr>
            <w:r w:rsidRPr="00EF31F6">
              <w:rPr>
                <w:rFonts w:ascii="Arial" w:hAnsi="Arial" w:cs="Arial"/>
                <w:b/>
                <w:bCs/>
                <w:w w:val="105"/>
              </w:rPr>
              <w:t>Team leader:</w:t>
            </w:r>
          </w:p>
        </w:tc>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7BD29" w14:textId="7ABF6A39" w:rsidR="006B27F3" w:rsidRPr="00EF31F6" w:rsidRDefault="066D33B5" w:rsidP="00C34BCF">
            <w:pPr>
              <w:spacing w:after="0" w:line="288" w:lineRule="auto"/>
              <w:rPr>
                <w:rFonts w:ascii="Arial" w:hAnsi="Arial" w:cs="Arial"/>
              </w:rPr>
            </w:pPr>
            <w:r w:rsidRPr="5BBCE4A3">
              <w:rPr>
                <w:rFonts w:ascii="Arial" w:hAnsi="Arial" w:cs="Arial"/>
              </w:rPr>
              <w:t>Helen Sherry</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2097C5" w14:textId="44CAAC57" w:rsidR="006B27F3" w:rsidRPr="00EF31F6" w:rsidRDefault="25F09091" w:rsidP="00C34BCF">
            <w:pPr>
              <w:spacing w:after="0" w:line="288" w:lineRule="auto"/>
              <w:rPr>
                <w:rFonts w:ascii="Arial" w:hAnsi="Arial" w:cs="Arial"/>
              </w:rPr>
            </w:pPr>
            <w:r w:rsidRPr="5BBCE4A3">
              <w:rPr>
                <w:rFonts w:ascii="Arial" w:hAnsi="Arial" w:cs="Arial"/>
              </w:rPr>
              <w:t>091-867387</w:t>
            </w:r>
          </w:p>
        </w:tc>
      </w:tr>
      <w:tr w:rsidR="00EF31F6" w:rsidRPr="00EF31F6" w14:paraId="20C3F32F" w14:textId="77777777" w:rsidTr="5BBCE4A3">
        <w:trPr>
          <w:trHeight w:hRule="exact" w:val="571"/>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BF0DA" w14:textId="77777777" w:rsidR="006B27F3" w:rsidRPr="00EF31F6" w:rsidRDefault="006B27F3" w:rsidP="00C34BCF">
            <w:pPr>
              <w:pStyle w:val="TableParagraph"/>
              <w:kinsoku w:val="0"/>
              <w:overflowPunct w:val="0"/>
              <w:spacing w:line="288" w:lineRule="auto"/>
              <w:rPr>
                <w:rFonts w:ascii="Arial" w:hAnsi="Arial" w:cs="Arial"/>
              </w:rPr>
            </w:pPr>
            <w:r w:rsidRPr="00EF31F6">
              <w:rPr>
                <w:rFonts w:ascii="Arial" w:hAnsi="Arial" w:cs="Arial"/>
                <w:b/>
                <w:bCs/>
                <w:w w:val="105"/>
              </w:rPr>
              <w:t>Garda liaison</w:t>
            </w:r>
          </w:p>
        </w:tc>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5386F5" w14:textId="77777777" w:rsidR="006B27F3" w:rsidRPr="00EF31F6" w:rsidRDefault="006B27F3" w:rsidP="00C34BCF">
            <w:pPr>
              <w:spacing w:after="0" w:line="288" w:lineRule="auto"/>
              <w:rPr>
                <w:rFonts w:ascii="Arial" w:hAnsi="Arial" w:cs="Arial"/>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D1B7B" w14:textId="77777777" w:rsidR="006B27F3" w:rsidRPr="00EF31F6" w:rsidRDefault="006B27F3" w:rsidP="00C34BCF">
            <w:pPr>
              <w:spacing w:after="0" w:line="288" w:lineRule="auto"/>
              <w:rPr>
                <w:rFonts w:ascii="Arial" w:hAnsi="Arial" w:cs="Arial"/>
              </w:rPr>
            </w:pPr>
          </w:p>
        </w:tc>
      </w:tr>
      <w:tr w:rsidR="00EF31F6" w:rsidRPr="00EF31F6" w14:paraId="7AEA6721" w14:textId="77777777" w:rsidTr="5BBCE4A3">
        <w:trPr>
          <w:trHeight w:hRule="exact" w:val="571"/>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52014" w14:textId="77777777" w:rsidR="006B27F3" w:rsidRPr="00EF31F6" w:rsidRDefault="006B27F3" w:rsidP="00C34BCF">
            <w:pPr>
              <w:pStyle w:val="TableParagraph"/>
              <w:kinsoku w:val="0"/>
              <w:overflowPunct w:val="0"/>
              <w:spacing w:line="288" w:lineRule="auto"/>
              <w:rPr>
                <w:rFonts w:ascii="Arial" w:hAnsi="Arial" w:cs="Arial"/>
              </w:rPr>
            </w:pPr>
            <w:r w:rsidRPr="00EF31F6">
              <w:rPr>
                <w:rFonts w:ascii="Arial" w:hAnsi="Arial" w:cs="Arial"/>
                <w:b/>
                <w:bCs/>
                <w:w w:val="105"/>
              </w:rPr>
              <w:t>Staff liaison</w:t>
            </w:r>
          </w:p>
        </w:tc>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BC561E" w14:textId="73A529B9" w:rsidR="006B27F3" w:rsidRPr="00EF31F6" w:rsidRDefault="467032AB" w:rsidP="00C34BCF">
            <w:pPr>
              <w:spacing w:after="0" w:line="288" w:lineRule="auto"/>
              <w:rPr>
                <w:rFonts w:ascii="Arial" w:hAnsi="Arial" w:cs="Arial"/>
              </w:rPr>
            </w:pPr>
            <w:r w:rsidRPr="5BBCE4A3">
              <w:rPr>
                <w:rFonts w:ascii="Arial" w:hAnsi="Arial" w:cs="Arial"/>
              </w:rPr>
              <w:t xml:space="preserve">Margit Mulkakey </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406EE1" w14:textId="4B615949" w:rsidR="006B27F3" w:rsidRPr="00EF31F6" w:rsidRDefault="67503BA5" w:rsidP="00C34BCF">
            <w:pPr>
              <w:spacing w:after="0" w:line="288" w:lineRule="auto"/>
              <w:rPr>
                <w:rFonts w:ascii="Arial" w:hAnsi="Arial" w:cs="Arial"/>
              </w:rPr>
            </w:pPr>
            <w:r w:rsidRPr="5BBCE4A3">
              <w:rPr>
                <w:rFonts w:ascii="Arial" w:hAnsi="Arial" w:cs="Arial"/>
              </w:rPr>
              <w:t>091-867387</w:t>
            </w:r>
          </w:p>
        </w:tc>
      </w:tr>
      <w:tr w:rsidR="00EF31F6" w:rsidRPr="00EF31F6" w14:paraId="2B13ADA5" w14:textId="77777777" w:rsidTr="5BBCE4A3">
        <w:trPr>
          <w:trHeight w:hRule="exact" w:val="571"/>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836270" w14:textId="77777777" w:rsidR="006B27F3" w:rsidRPr="00EF31F6" w:rsidRDefault="006B27F3" w:rsidP="00C34BCF">
            <w:pPr>
              <w:pStyle w:val="TableParagraph"/>
              <w:kinsoku w:val="0"/>
              <w:overflowPunct w:val="0"/>
              <w:spacing w:line="288" w:lineRule="auto"/>
              <w:rPr>
                <w:rFonts w:ascii="Arial" w:hAnsi="Arial" w:cs="Arial"/>
              </w:rPr>
            </w:pPr>
            <w:r w:rsidRPr="00EF31F6">
              <w:rPr>
                <w:rFonts w:ascii="Arial" w:hAnsi="Arial" w:cs="Arial"/>
                <w:b/>
                <w:bCs/>
                <w:w w:val="105"/>
              </w:rPr>
              <w:t>Student liaison</w:t>
            </w:r>
          </w:p>
        </w:tc>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42980" w14:textId="77777777" w:rsidR="006B27F3" w:rsidRPr="00EF31F6" w:rsidRDefault="006B27F3" w:rsidP="00C34BCF">
            <w:pPr>
              <w:spacing w:after="0" w:line="288" w:lineRule="auto"/>
              <w:rPr>
                <w:rFonts w:ascii="Arial" w:hAnsi="Arial" w:cs="Arial"/>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98B991" w14:textId="77777777" w:rsidR="006B27F3" w:rsidRPr="00EF31F6" w:rsidRDefault="006B27F3" w:rsidP="00C34BCF">
            <w:pPr>
              <w:spacing w:after="0" w:line="288" w:lineRule="auto"/>
              <w:rPr>
                <w:rFonts w:ascii="Arial" w:hAnsi="Arial" w:cs="Arial"/>
              </w:rPr>
            </w:pPr>
          </w:p>
        </w:tc>
      </w:tr>
      <w:tr w:rsidR="006B27F3" w:rsidRPr="00EF31F6" w14:paraId="7256FA32" w14:textId="77777777" w:rsidTr="5BBCE4A3">
        <w:trPr>
          <w:trHeight w:hRule="exact" w:val="566"/>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F94EBC" w14:textId="77777777" w:rsidR="006B27F3" w:rsidRPr="00EF31F6" w:rsidRDefault="006B27F3" w:rsidP="00C34BCF">
            <w:pPr>
              <w:pStyle w:val="TableParagraph"/>
              <w:kinsoku w:val="0"/>
              <w:overflowPunct w:val="0"/>
              <w:spacing w:line="288" w:lineRule="auto"/>
              <w:rPr>
                <w:rFonts w:ascii="Arial" w:hAnsi="Arial" w:cs="Arial"/>
              </w:rPr>
            </w:pPr>
            <w:r w:rsidRPr="00EF31F6">
              <w:rPr>
                <w:rFonts w:ascii="Arial" w:hAnsi="Arial" w:cs="Arial"/>
                <w:b/>
                <w:bCs/>
                <w:w w:val="105"/>
              </w:rPr>
              <w:t>Administrator</w:t>
            </w:r>
          </w:p>
        </w:tc>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E5A2F" w14:textId="66BE8B59" w:rsidR="006B27F3" w:rsidRPr="00EF31F6" w:rsidRDefault="6DE0A62C" w:rsidP="00C34BCF">
            <w:pPr>
              <w:spacing w:after="0" w:line="288" w:lineRule="auto"/>
              <w:rPr>
                <w:rFonts w:ascii="Arial" w:hAnsi="Arial" w:cs="Arial"/>
              </w:rPr>
            </w:pPr>
            <w:r w:rsidRPr="5BBCE4A3">
              <w:rPr>
                <w:rFonts w:ascii="Arial" w:hAnsi="Arial" w:cs="Arial"/>
              </w:rPr>
              <w:t xml:space="preserve">Orla </w:t>
            </w:r>
            <w:proofErr w:type="spellStart"/>
            <w:r w:rsidRPr="5BBCE4A3">
              <w:rPr>
                <w:rFonts w:ascii="Arial" w:hAnsi="Arial" w:cs="Arial"/>
              </w:rPr>
              <w:t>Kilkivian</w:t>
            </w:r>
            <w:proofErr w:type="spellEnd"/>
            <w:r w:rsidRPr="5BBCE4A3">
              <w:rPr>
                <w:rFonts w:ascii="Arial" w:hAnsi="Arial" w:cs="Arial"/>
              </w:rPr>
              <w:t xml:space="preserve"> </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E6BFC0" w14:textId="296B88CA" w:rsidR="006B27F3" w:rsidRPr="00EF31F6" w:rsidRDefault="2940FE9B" w:rsidP="00C34BCF">
            <w:pPr>
              <w:spacing w:after="0" w:line="288" w:lineRule="auto"/>
              <w:rPr>
                <w:rFonts w:ascii="Arial" w:hAnsi="Arial" w:cs="Arial"/>
              </w:rPr>
            </w:pPr>
            <w:r w:rsidRPr="5BBCE4A3">
              <w:rPr>
                <w:rFonts w:ascii="Arial" w:hAnsi="Arial" w:cs="Arial"/>
              </w:rPr>
              <w:t>091-867387</w:t>
            </w:r>
          </w:p>
        </w:tc>
      </w:tr>
    </w:tbl>
    <w:p w14:paraId="0DC93B04" w14:textId="77777777" w:rsidR="00410DF9" w:rsidRPr="00EF31F6" w:rsidRDefault="00410DF9" w:rsidP="006B27F3">
      <w:pPr>
        <w:pStyle w:val="BodyText"/>
        <w:kinsoku w:val="0"/>
        <w:overflowPunct w:val="0"/>
        <w:spacing w:line="288" w:lineRule="auto"/>
        <w:rPr>
          <w:rFonts w:ascii="Arial" w:hAnsi="Arial" w:cs="Arial"/>
          <w:sz w:val="22"/>
          <w:szCs w:val="22"/>
        </w:rPr>
      </w:pPr>
    </w:p>
    <w:tbl>
      <w:tblPr>
        <w:tblW w:w="0" w:type="auto"/>
        <w:tblLayout w:type="fixed"/>
        <w:tblCellMar>
          <w:left w:w="0" w:type="dxa"/>
          <w:right w:w="0" w:type="dxa"/>
        </w:tblCellMar>
        <w:tblLook w:val="04A0" w:firstRow="1" w:lastRow="0" w:firstColumn="1" w:lastColumn="0" w:noHBand="0" w:noVBand="1"/>
      </w:tblPr>
      <w:tblGrid>
        <w:gridCol w:w="2497"/>
        <w:gridCol w:w="4023"/>
        <w:gridCol w:w="2496"/>
      </w:tblGrid>
      <w:tr w:rsidR="00EF31F6" w:rsidRPr="00EF31F6" w14:paraId="37F6C794" w14:textId="77777777" w:rsidTr="29CF54EC">
        <w:trPr>
          <w:trHeight w:val="730"/>
        </w:trPr>
        <w:tc>
          <w:tcPr>
            <w:tcW w:w="9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tcPr>
          <w:p w14:paraId="7BE9BCD3" w14:textId="77777777" w:rsidR="006B27F3" w:rsidRPr="00EF31F6" w:rsidRDefault="006B27F3" w:rsidP="00C34BCF">
            <w:pPr>
              <w:pStyle w:val="TableParagraph"/>
              <w:kinsoku w:val="0"/>
              <w:overflowPunct w:val="0"/>
              <w:spacing w:line="288" w:lineRule="auto"/>
              <w:rPr>
                <w:rFonts w:ascii="Arial" w:hAnsi="Arial" w:cs="Arial"/>
              </w:rPr>
            </w:pPr>
          </w:p>
          <w:p w14:paraId="50FDE995" w14:textId="77777777" w:rsidR="006B27F3" w:rsidRPr="00EF31F6" w:rsidRDefault="006B27F3" w:rsidP="00C34BCF">
            <w:pPr>
              <w:pStyle w:val="TableParagraph"/>
              <w:kinsoku w:val="0"/>
              <w:overflowPunct w:val="0"/>
              <w:spacing w:line="288" w:lineRule="auto"/>
              <w:ind w:left="3429" w:right="3434"/>
              <w:jc w:val="center"/>
              <w:rPr>
                <w:rFonts w:ascii="Arial" w:hAnsi="Arial" w:cs="Arial"/>
              </w:rPr>
            </w:pPr>
            <w:r w:rsidRPr="00EF31F6">
              <w:rPr>
                <w:rFonts w:ascii="Arial" w:hAnsi="Arial" w:cs="Arial"/>
                <w:b/>
                <w:bCs/>
                <w:w w:val="105"/>
              </w:rPr>
              <w:t>First Aid Team</w:t>
            </w:r>
            <w:r w:rsidR="002E14EC" w:rsidRPr="00EF31F6">
              <w:rPr>
                <w:rFonts w:ascii="Arial" w:hAnsi="Arial" w:cs="Arial"/>
                <w:b/>
                <w:bCs/>
                <w:w w:val="105"/>
              </w:rPr>
              <w:t xml:space="preserve"> </w:t>
            </w:r>
            <w:r w:rsidR="00E63B70" w:rsidRPr="00EF31F6">
              <w:rPr>
                <w:rFonts w:ascii="Arial" w:hAnsi="Arial" w:cs="Arial"/>
                <w:b/>
                <w:bCs/>
                <w:w w:val="105"/>
              </w:rPr>
              <w:t>/</w:t>
            </w:r>
            <w:r w:rsidR="002E14EC" w:rsidRPr="00EF31F6">
              <w:rPr>
                <w:rFonts w:ascii="Arial" w:hAnsi="Arial" w:cs="Arial"/>
                <w:b/>
                <w:bCs/>
                <w:w w:val="105"/>
              </w:rPr>
              <w:t xml:space="preserve"> </w:t>
            </w:r>
            <w:r w:rsidR="00E63B70" w:rsidRPr="00EF31F6">
              <w:rPr>
                <w:rFonts w:ascii="Arial" w:hAnsi="Arial" w:cs="Arial"/>
                <w:b/>
                <w:bCs/>
                <w:w w:val="105"/>
              </w:rPr>
              <w:t>Responders</w:t>
            </w:r>
          </w:p>
        </w:tc>
      </w:tr>
      <w:tr w:rsidR="00EF31F6" w:rsidRPr="00EF31F6" w14:paraId="4B387314" w14:textId="77777777" w:rsidTr="29CF54EC">
        <w:trPr>
          <w:trHeight w:hRule="exact" w:val="571"/>
        </w:trPr>
        <w:tc>
          <w:tcPr>
            <w:tcW w:w="24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14:paraId="1153596D" w14:textId="77777777" w:rsidR="006B27F3" w:rsidRPr="00EF31F6" w:rsidRDefault="00E63B70" w:rsidP="00BE27A5">
            <w:pPr>
              <w:pStyle w:val="TableParagraph"/>
              <w:kinsoku w:val="0"/>
              <w:overflowPunct w:val="0"/>
              <w:spacing w:line="288" w:lineRule="auto"/>
              <w:ind w:left="721" w:right="724"/>
              <w:jc w:val="center"/>
              <w:rPr>
                <w:rFonts w:ascii="Arial" w:hAnsi="Arial" w:cs="Arial"/>
              </w:rPr>
            </w:pPr>
            <w:r w:rsidRPr="00EF31F6">
              <w:rPr>
                <w:rFonts w:ascii="Arial" w:hAnsi="Arial" w:cs="Arial"/>
                <w:b/>
                <w:bCs/>
                <w:w w:val="105"/>
              </w:rPr>
              <w:t>Name</w:t>
            </w:r>
          </w:p>
        </w:tc>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14:paraId="459A6A36" w14:textId="77777777" w:rsidR="006B27F3" w:rsidRPr="00EF31F6" w:rsidRDefault="00E63B70" w:rsidP="00BE27A5">
            <w:pPr>
              <w:pStyle w:val="TableParagraph"/>
              <w:kinsoku w:val="0"/>
              <w:overflowPunct w:val="0"/>
              <w:spacing w:line="288" w:lineRule="auto"/>
              <w:ind w:left="1339" w:right="1222"/>
              <w:jc w:val="center"/>
              <w:rPr>
                <w:rFonts w:ascii="Arial" w:hAnsi="Arial" w:cs="Arial"/>
              </w:rPr>
            </w:pPr>
            <w:r w:rsidRPr="00EF31F6">
              <w:rPr>
                <w:rFonts w:ascii="Arial" w:hAnsi="Arial" w:cs="Arial"/>
                <w:b/>
                <w:bCs/>
                <w:w w:val="105"/>
              </w:rPr>
              <w:t>Location</w:t>
            </w: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14:paraId="4FE97B9F" w14:textId="77777777" w:rsidR="006B27F3" w:rsidRPr="00EF31F6" w:rsidRDefault="006B27F3" w:rsidP="00BE27A5">
            <w:pPr>
              <w:pStyle w:val="TableParagraph"/>
              <w:kinsoku w:val="0"/>
              <w:overflowPunct w:val="0"/>
              <w:spacing w:line="288" w:lineRule="auto"/>
              <w:ind w:right="1151"/>
              <w:jc w:val="center"/>
              <w:rPr>
                <w:rFonts w:ascii="Arial" w:hAnsi="Arial" w:cs="Arial"/>
              </w:rPr>
            </w:pPr>
            <w:r w:rsidRPr="00EF31F6">
              <w:rPr>
                <w:rFonts w:ascii="Arial" w:hAnsi="Arial" w:cs="Arial"/>
                <w:b/>
                <w:bCs/>
                <w:w w:val="105"/>
              </w:rPr>
              <w:t>Phone</w:t>
            </w:r>
          </w:p>
        </w:tc>
      </w:tr>
      <w:tr w:rsidR="00EF31F6" w:rsidRPr="00EF31F6" w14:paraId="4B56411F" w14:textId="77777777" w:rsidTr="29CF54EC">
        <w:trPr>
          <w:trHeight w:hRule="exact" w:val="590"/>
        </w:trPr>
        <w:tc>
          <w:tcPr>
            <w:tcW w:w="2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A3AAD2" w14:textId="1FAEBF3F" w:rsidR="006B27F3" w:rsidRPr="00EF31F6" w:rsidRDefault="32ACD0D6" w:rsidP="00C34BCF">
            <w:pPr>
              <w:pStyle w:val="TableParagraph"/>
              <w:kinsoku w:val="0"/>
              <w:overflowPunct w:val="0"/>
              <w:spacing w:line="288" w:lineRule="auto"/>
              <w:rPr>
                <w:rFonts w:ascii="Arial" w:hAnsi="Arial" w:cs="Arial"/>
              </w:rPr>
            </w:pPr>
            <w:r w:rsidRPr="5BBCE4A3">
              <w:rPr>
                <w:rFonts w:ascii="Arial" w:hAnsi="Arial" w:cs="Arial"/>
              </w:rPr>
              <w:t xml:space="preserve">Hazel Collins </w:t>
            </w:r>
          </w:p>
        </w:tc>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D0AFC" w14:textId="245BAD7A" w:rsidR="006B27F3" w:rsidRPr="00EF31F6" w:rsidRDefault="32ACD0D6" w:rsidP="00C34BCF">
            <w:pPr>
              <w:spacing w:after="0" w:line="288" w:lineRule="auto"/>
              <w:rPr>
                <w:rFonts w:ascii="Arial" w:hAnsi="Arial" w:cs="Arial"/>
              </w:rPr>
            </w:pPr>
            <w:r w:rsidRPr="5BBCE4A3">
              <w:rPr>
                <w:rFonts w:ascii="Arial" w:hAnsi="Arial" w:cs="Arial"/>
              </w:rPr>
              <w:t xml:space="preserve">Cuan </w:t>
            </w:r>
            <w:proofErr w:type="spellStart"/>
            <w:r w:rsidRPr="5BBCE4A3">
              <w:rPr>
                <w:rFonts w:ascii="Arial" w:hAnsi="Arial" w:cs="Arial"/>
              </w:rPr>
              <w:t>na</w:t>
            </w:r>
            <w:proofErr w:type="spellEnd"/>
            <w:r w:rsidRPr="5BBCE4A3">
              <w:rPr>
                <w:rFonts w:ascii="Arial" w:hAnsi="Arial" w:cs="Arial"/>
              </w:rPr>
              <w:t xml:space="preserve"> </w:t>
            </w:r>
            <w:proofErr w:type="spellStart"/>
            <w:r w:rsidRPr="5BBCE4A3">
              <w:rPr>
                <w:rFonts w:ascii="Arial" w:hAnsi="Arial" w:cs="Arial"/>
              </w:rPr>
              <w:t>Gaillimhe</w:t>
            </w:r>
            <w:proofErr w:type="spellEnd"/>
            <w:r w:rsidRPr="5BBCE4A3">
              <w:rPr>
                <w:rFonts w:ascii="Arial" w:hAnsi="Arial" w:cs="Arial"/>
              </w:rPr>
              <w:t xml:space="preserve"> CNS</w:t>
            </w: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FB5770" w14:textId="755AAB98" w:rsidR="006B27F3" w:rsidRPr="00EF31F6" w:rsidRDefault="32ACD0D6" w:rsidP="00C34BCF">
            <w:pPr>
              <w:spacing w:after="0" w:line="288" w:lineRule="auto"/>
              <w:rPr>
                <w:rFonts w:ascii="Arial" w:hAnsi="Arial" w:cs="Arial"/>
              </w:rPr>
            </w:pPr>
            <w:r w:rsidRPr="5BBCE4A3">
              <w:rPr>
                <w:rFonts w:ascii="Arial" w:hAnsi="Arial" w:cs="Arial"/>
              </w:rPr>
              <w:t>091-867387</w:t>
            </w:r>
          </w:p>
        </w:tc>
      </w:tr>
      <w:tr w:rsidR="00EF31F6" w:rsidRPr="00EF31F6" w14:paraId="2F063CA0" w14:textId="77777777" w:rsidTr="29CF54EC">
        <w:trPr>
          <w:trHeight w:hRule="exact" w:val="571"/>
        </w:trPr>
        <w:tc>
          <w:tcPr>
            <w:tcW w:w="2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D2F82" w14:textId="1030EC09" w:rsidR="006B27F3" w:rsidRPr="00EF31F6" w:rsidRDefault="71A85CC4" w:rsidP="00C34BCF">
            <w:pPr>
              <w:pStyle w:val="TableParagraph"/>
              <w:kinsoku w:val="0"/>
              <w:overflowPunct w:val="0"/>
              <w:spacing w:line="288" w:lineRule="auto"/>
            </w:pPr>
            <w:r w:rsidRPr="5791F5DB">
              <w:rPr>
                <w:rFonts w:ascii="Arial" w:hAnsi="Arial" w:cs="Arial"/>
              </w:rPr>
              <w:t>Kate Murphy</w:t>
            </w:r>
          </w:p>
        </w:tc>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E4619F" w14:textId="1222FF9F" w:rsidR="006B27F3" w:rsidRPr="00EF31F6" w:rsidRDefault="71A85CC4" w:rsidP="00C34BCF">
            <w:pPr>
              <w:spacing w:after="0" w:line="288" w:lineRule="auto"/>
            </w:pPr>
            <w:r w:rsidRPr="5791F5DB">
              <w:rPr>
                <w:rFonts w:ascii="Arial" w:hAnsi="Arial" w:cs="Arial"/>
              </w:rPr>
              <w:t xml:space="preserve">Cuan </w:t>
            </w:r>
            <w:proofErr w:type="spellStart"/>
            <w:r w:rsidRPr="5791F5DB">
              <w:rPr>
                <w:rFonts w:ascii="Arial" w:hAnsi="Arial" w:cs="Arial"/>
              </w:rPr>
              <w:t>na</w:t>
            </w:r>
            <w:proofErr w:type="spellEnd"/>
            <w:r w:rsidRPr="5791F5DB">
              <w:rPr>
                <w:rFonts w:ascii="Arial" w:hAnsi="Arial" w:cs="Arial"/>
              </w:rPr>
              <w:t xml:space="preserve"> </w:t>
            </w:r>
            <w:proofErr w:type="spellStart"/>
            <w:r w:rsidRPr="5791F5DB">
              <w:rPr>
                <w:rFonts w:ascii="Arial" w:hAnsi="Arial" w:cs="Arial"/>
              </w:rPr>
              <w:t>Gaillimhe</w:t>
            </w:r>
            <w:proofErr w:type="spellEnd"/>
            <w:r w:rsidRPr="5791F5DB">
              <w:rPr>
                <w:rFonts w:ascii="Arial" w:hAnsi="Arial" w:cs="Arial"/>
              </w:rPr>
              <w:t xml:space="preserve"> CNS</w:t>
            </w: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81F0F8" w14:textId="6BA5E5DE" w:rsidR="006B27F3" w:rsidRPr="00EF31F6" w:rsidRDefault="71A85CC4" w:rsidP="00C34BCF">
            <w:pPr>
              <w:spacing w:after="0" w:line="288" w:lineRule="auto"/>
            </w:pPr>
            <w:r w:rsidRPr="29CF54EC">
              <w:rPr>
                <w:rFonts w:ascii="Arial" w:hAnsi="Arial" w:cs="Arial"/>
              </w:rPr>
              <w:t>091-867387</w:t>
            </w:r>
          </w:p>
        </w:tc>
      </w:tr>
      <w:tr w:rsidR="00EF31F6" w:rsidRPr="00EF31F6" w14:paraId="618B749F" w14:textId="77777777" w:rsidTr="29CF54EC">
        <w:trPr>
          <w:trHeight w:hRule="exact" w:val="566"/>
        </w:trPr>
        <w:tc>
          <w:tcPr>
            <w:tcW w:w="2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09A7F" w14:textId="77777777" w:rsidR="006B27F3" w:rsidRPr="00EF31F6" w:rsidRDefault="006B27F3" w:rsidP="00C34BCF">
            <w:pPr>
              <w:pStyle w:val="TableParagraph"/>
              <w:kinsoku w:val="0"/>
              <w:overflowPunct w:val="0"/>
              <w:spacing w:line="288" w:lineRule="auto"/>
              <w:rPr>
                <w:rFonts w:ascii="Arial" w:hAnsi="Arial" w:cs="Arial"/>
              </w:rPr>
            </w:pPr>
          </w:p>
        </w:tc>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3C1D8" w14:textId="77777777" w:rsidR="006B27F3" w:rsidRPr="00EF31F6" w:rsidRDefault="006B27F3" w:rsidP="00C34BCF">
            <w:pPr>
              <w:spacing w:after="0" w:line="288" w:lineRule="auto"/>
              <w:rPr>
                <w:rFonts w:ascii="Arial" w:hAnsi="Arial" w:cs="Arial"/>
              </w:rPr>
            </w:pP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704ECB" w14:textId="77777777" w:rsidR="006B27F3" w:rsidRPr="00EF31F6" w:rsidRDefault="006B27F3" w:rsidP="00C34BCF">
            <w:pPr>
              <w:spacing w:after="0" w:line="288" w:lineRule="auto"/>
              <w:rPr>
                <w:rFonts w:ascii="Arial" w:hAnsi="Arial" w:cs="Arial"/>
              </w:rPr>
            </w:pPr>
          </w:p>
        </w:tc>
      </w:tr>
      <w:tr w:rsidR="006B27F3" w:rsidRPr="00EF31F6" w14:paraId="45F23649" w14:textId="77777777" w:rsidTr="29CF54EC">
        <w:trPr>
          <w:trHeight w:hRule="exact" w:val="552"/>
        </w:trPr>
        <w:tc>
          <w:tcPr>
            <w:tcW w:w="2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05DE6A" w14:textId="77777777" w:rsidR="006B27F3" w:rsidRPr="00EF31F6" w:rsidRDefault="006B27F3" w:rsidP="00C34BCF">
            <w:pPr>
              <w:pStyle w:val="TableParagraph"/>
              <w:kinsoku w:val="0"/>
              <w:overflowPunct w:val="0"/>
              <w:spacing w:line="288" w:lineRule="auto"/>
              <w:rPr>
                <w:rFonts w:ascii="Arial" w:hAnsi="Arial" w:cs="Arial"/>
              </w:rPr>
            </w:pPr>
          </w:p>
        </w:tc>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325C82" w14:textId="77777777" w:rsidR="006B27F3" w:rsidRPr="00EF31F6" w:rsidRDefault="006B27F3" w:rsidP="00C34BCF">
            <w:pPr>
              <w:spacing w:after="0" w:line="288" w:lineRule="auto"/>
              <w:rPr>
                <w:rFonts w:ascii="Arial" w:hAnsi="Arial" w:cs="Arial"/>
              </w:rPr>
            </w:pP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38C17" w14:textId="77777777" w:rsidR="006B27F3" w:rsidRPr="00EF31F6" w:rsidRDefault="006B27F3" w:rsidP="00C34BCF">
            <w:pPr>
              <w:spacing w:after="0" w:line="288" w:lineRule="auto"/>
              <w:rPr>
                <w:rFonts w:ascii="Arial" w:hAnsi="Arial" w:cs="Arial"/>
              </w:rPr>
            </w:pPr>
          </w:p>
        </w:tc>
      </w:tr>
    </w:tbl>
    <w:p w14:paraId="78195686" w14:textId="77777777" w:rsidR="00410DF9" w:rsidRPr="00EF31F6" w:rsidRDefault="00410DF9" w:rsidP="006B27F3">
      <w:pPr>
        <w:spacing w:after="0" w:line="288" w:lineRule="auto"/>
      </w:pPr>
    </w:p>
    <w:tbl>
      <w:tblPr>
        <w:tblW w:w="0" w:type="auto"/>
        <w:tblLayout w:type="fixed"/>
        <w:tblCellMar>
          <w:left w:w="0" w:type="dxa"/>
          <w:right w:w="0" w:type="dxa"/>
        </w:tblCellMar>
        <w:tblLook w:val="04A0" w:firstRow="1" w:lastRow="0" w:firstColumn="1" w:lastColumn="0" w:noHBand="0" w:noVBand="1"/>
      </w:tblPr>
      <w:tblGrid>
        <w:gridCol w:w="3631"/>
        <w:gridCol w:w="2759"/>
        <w:gridCol w:w="2615"/>
        <w:gridCol w:w="11"/>
      </w:tblGrid>
      <w:tr w:rsidR="00EF31F6" w:rsidRPr="00EF31F6" w14:paraId="4B159537" w14:textId="77777777" w:rsidTr="5BBCE4A3">
        <w:trPr>
          <w:trHeight w:val="730"/>
        </w:trPr>
        <w:tc>
          <w:tcPr>
            <w:tcW w:w="90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tcPr>
          <w:p w14:paraId="7F1941DF" w14:textId="77777777" w:rsidR="006B27F3" w:rsidRPr="00EF31F6" w:rsidRDefault="006B27F3" w:rsidP="00C34BCF">
            <w:pPr>
              <w:pStyle w:val="TableParagraph"/>
              <w:kinsoku w:val="0"/>
              <w:overflowPunct w:val="0"/>
              <w:spacing w:before="8" w:line="288" w:lineRule="auto"/>
              <w:rPr>
                <w:rFonts w:ascii="Arial" w:hAnsi="Arial" w:cs="Arial"/>
              </w:rPr>
            </w:pPr>
          </w:p>
          <w:p w14:paraId="0700F722" w14:textId="77777777" w:rsidR="006B27F3" w:rsidRPr="00EF31F6" w:rsidRDefault="006B27F3" w:rsidP="00C34BCF">
            <w:pPr>
              <w:pStyle w:val="TableParagraph"/>
              <w:kinsoku w:val="0"/>
              <w:overflowPunct w:val="0"/>
              <w:spacing w:line="288" w:lineRule="auto"/>
              <w:ind w:left="2857" w:right="3136" w:hanging="425"/>
              <w:jc w:val="center"/>
              <w:rPr>
                <w:rFonts w:ascii="Arial" w:hAnsi="Arial" w:cs="Arial"/>
              </w:rPr>
            </w:pPr>
            <w:r w:rsidRPr="00EF31F6">
              <w:rPr>
                <w:rFonts w:ascii="Arial" w:hAnsi="Arial" w:cs="Arial"/>
                <w:b/>
                <w:bCs/>
                <w:w w:val="105"/>
              </w:rPr>
              <w:t xml:space="preserve">Emergency Contacts  </w:t>
            </w:r>
          </w:p>
        </w:tc>
      </w:tr>
      <w:tr w:rsidR="00EF31F6" w:rsidRPr="00EF31F6" w14:paraId="334834A0" w14:textId="77777777" w:rsidTr="5BBCE4A3">
        <w:trPr>
          <w:gridAfter w:val="1"/>
          <w:wAfter w:w="11" w:type="dxa"/>
          <w:trHeight w:hRule="exact" w:val="568"/>
        </w:trPr>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14:paraId="160A2BDC" w14:textId="77777777" w:rsidR="006B27F3" w:rsidRPr="00EF31F6" w:rsidRDefault="006B27F3" w:rsidP="00A45DA0">
            <w:pPr>
              <w:pStyle w:val="TableParagraph"/>
              <w:kinsoku w:val="0"/>
              <w:overflowPunct w:val="0"/>
              <w:spacing w:line="288" w:lineRule="auto"/>
              <w:ind w:right="549"/>
              <w:jc w:val="center"/>
              <w:rPr>
                <w:rFonts w:ascii="Arial" w:hAnsi="Arial" w:cs="Arial"/>
              </w:rPr>
            </w:pPr>
            <w:r w:rsidRPr="00EF31F6">
              <w:rPr>
                <w:rFonts w:ascii="Arial" w:hAnsi="Arial" w:cs="Arial"/>
                <w:b/>
                <w:bCs/>
                <w:w w:val="105"/>
              </w:rPr>
              <w:t>Agency</w:t>
            </w:r>
          </w:p>
        </w:tc>
        <w:tc>
          <w:tcPr>
            <w:tcW w:w="27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14:paraId="1F415856" w14:textId="77777777" w:rsidR="006B27F3" w:rsidRPr="00EF31F6" w:rsidRDefault="006B27F3" w:rsidP="00A45DA0">
            <w:pPr>
              <w:pStyle w:val="TableParagraph"/>
              <w:kinsoku w:val="0"/>
              <w:overflowPunct w:val="0"/>
              <w:spacing w:line="288" w:lineRule="auto"/>
              <w:ind w:right="939"/>
              <w:jc w:val="center"/>
              <w:rPr>
                <w:rFonts w:ascii="Arial" w:hAnsi="Arial" w:cs="Arial"/>
              </w:rPr>
            </w:pPr>
            <w:r w:rsidRPr="00EF31F6">
              <w:rPr>
                <w:rFonts w:ascii="Arial" w:hAnsi="Arial" w:cs="Arial"/>
                <w:b/>
                <w:bCs/>
                <w:w w:val="105"/>
              </w:rPr>
              <w:t>Name</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tcPr>
          <w:p w14:paraId="28E6A4AC" w14:textId="77777777" w:rsidR="006B27F3" w:rsidRPr="00EF31F6" w:rsidRDefault="00A45DA0" w:rsidP="00A45DA0">
            <w:pPr>
              <w:spacing w:line="288" w:lineRule="auto"/>
              <w:jc w:val="center"/>
              <w:rPr>
                <w:rFonts w:ascii="Arial" w:hAnsi="Arial" w:cs="Arial"/>
              </w:rPr>
            </w:pPr>
            <w:r w:rsidRPr="00EF31F6">
              <w:rPr>
                <w:rFonts w:ascii="Arial" w:hAnsi="Arial" w:cs="Arial"/>
                <w:b/>
              </w:rPr>
              <w:t>Phone</w:t>
            </w:r>
          </w:p>
        </w:tc>
      </w:tr>
      <w:tr w:rsidR="00EF31F6" w:rsidRPr="00EF31F6" w14:paraId="21BAA8CF" w14:textId="77777777" w:rsidTr="5BBCE4A3">
        <w:trPr>
          <w:gridAfter w:val="1"/>
          <w:wAfter w:w="11" w:type="dxa"/>
          <w:trHeight w:hRule="exact" w:val="510"/>
        </w:trPr>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17A54E" w14:textId="77777777" w:rsidR="006B27F3" w:rsidRPr="00EF31F6" w:rsidRDefault="006B27F3" w:rsidP="00C34BCF">
            <w:pPr>
              <w:pStyle w:val="TableParagraph"/>
              <w:kinsoku w:val="0"/>
              <w:overflowPunct w:val="0"/>
              <w:spacing w:before="178" w:line="288" w:lineRule="auto"/>
              <w:rPr>
                <w:rFonts w:ascii="Arial" w:hAnsi="Arial" w:cs="Arial"/>
              </w:rPr>
            </w:pPr>
            <w:r w:rsidRPr="00EF31F6">
              <w:rPr>
                <w:rFonts w:ascii="Arial" w:hAnsi="Arial" w:cs="Arial"/>
                <w:b/>
                <w:bCs/>
                <w:w w:val="105"/>
              </w:rPr>
              <w:t>Garda</w:t>
            </w:r>
          </w:p>
        </w:tc>
        <w:tc>
          <w:tcPr>
            <w:tcW w:w="2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D909B" w14:textId="6031909C" w:rsidR="006B27F3" w:rsidRPr="00EF31F6" w:rsidRDefault="733D2B3D" w:rsidP="00C34BCF">
            <w:pPr>
              <w:pStyle w:val="TableParagraph"/>
              <w:kinsoku w:val="0"/>
              <w:overflowPunct w:val="0"/>
              <w:spacing w:before="178" w:line="288" w:lineRule="auto"/>
              <w:ind w:left="155"/>
              <w:rPr>
                <w:rFonts w:ascii="Arial" w:hAnsi="Arial" w:cs="Arial"/>
              </w:rPr>
            </w:pPr>
            <w:r w:rsidRPr="5BBCE4A3">
              <w:rPr>
                <w:rFonts w:ascii="Arial" w:hAnsi="Arial" w:cs="Arial"/>
              </w:rPr>
              <w:t>Salthill Garda Station</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115A1B" w14:textId="00A1AA73" w:rsidR="006B27F3" w:rsidRPr="00EF31F6" w:rsidRDefault="733D2B3D" w:rsidP="00C34BCF">
            <w:pPr>
              <w:pStyle w:val="TableParagraph"/>
              <w:kinsoku w:val="0"/>
              <w:overflowPunct w:val="0"/>
              <w:spacing w:before="178" w:line="288" w:lineRule="auto"/>
              <w:ind w:left="150"/>
            </w:pPr>
            <w:r>
              <w:t>091-514720</w:t>
            </w:r>
          </w:p>
        </w:tc>
      </w:tr>
      <w:tr w:rsidR="00EF31F6" w:rsidRPr="00EF31F6" w14:paraId="024E8EBA" w14:textId="77777777" w:rsidTr="5BBCE4A3">
        <w:trPr>
          <w:gridAfter w:val="1"/>
          <w:wAfter w:w="11" w:type="dxa"/>
          <w:trHeight w:hRule="exact" w:val="510"/>
        </w:trPr>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EACF5D" w14:textId="77777777" w:rsidR="006B27F3" w:rsidRPr="00EF31F6" w:rsidRDefault="006B27F3" w:rsidP="00C34BCF">
            <w:pPr>
              <w:pStyle w:val="TableParagraph"/>
              <w:kinsoku w:val="0"/>
              <w:overflowPunct w:val="0"/>
              <w:spacing w:before="240" w:line="288" w:lineRule="auto"/>
              <w:rPr>
                <w:rFonts w:ascii="Arial" w:hAnsi="Arial" w:cs="Arial"/>
              </w:rPr>
            </w:pPr>
            <w:r w:rsidRPr="00EF31F6">
              <w:rPr>
                <w:rFonts w:ascii="Arial" w:hAnsi="Arial" w:cs="Arial"/>
                <w:b/>
                <w:bCs/>
                <w:w w:val="105"/>
              </w:rPr>
              <w:t>Hospital</w:t>
            </w:r>
          </w:p>
        </w:tc>
        <w:tc>
          <w:tcPr>
            <w:tcW w:w="2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1E52D" w14:textId="69ADD07D" w:rsidR="006B27F3" w:rsidRPr="00EF31F6" w:rsidRDefault="0EF2DF9D" w:rsidP="00C34BCF">
            <w:pPr>
              <w:pStyle w:val="TableParagraph"/>
              <w:kinsoku w:val="0"/>
              <w:overflowPunct w:val="0"/>
              <w:spacing w:line="288" w:lineRule="auto"/>
              <w:ind w:left="155"/>
              <w:rPr>
                <w:rFonts w:ascii="Arial" w:hAnsi="Arial" w:cs="Arial"/>
              </w:rPr>
            </w:pPr>
            <w:r w:rsidRPr="5BBCE4A3">
              <w:rPr>
                <w:rFonts w:ascii="Arial" w:hAnsi="Arial" w:cs="Arial"/>
              </w:rPr>
              <w:t xml:space="preserve">Galway </w:t>
            </w:r>
            <w:r w:rsidR="20CC1F04" w:rsidRPr="5BBCE4A3">
              <w:rPr>
                <w:rFonts w:ascii="Arial" w:hAnsi="Arial" w:cs="Arial"/>
              </w:rPr>
              <w:t xml:space="preserve">University </w:t>
            </w:r>
            <w:r w:rsidRPr="5BBCE4A3">
              <w:rPr>
                <w:rFonts w:ascii="Arial" w:hAnsi="Arial" w:cs="Arial"/>
              </w:rPr>
              <w:t xml:space="preserve">Hospital </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1A046" w14:textId="07A05A52" w:rsidR="006B27F3" w:rsidRPr="00EF31F6" w:rsidRDefault="0EF2DF9D" w:rsidP="00C34BCF">
            <w:pPr>
              <w:pStyle w:val="TableParagraph"/>
              <w:kinsoku w:val="0"/>
              <w:overflowPunct w:val="0"/>
              <w:spacing w:line="288" w:lineRule="auto"/>
              <w:ind w:left="150"/>
            </w:pPr>
            <w:r>
              <w:t>01-4096100</w:t>
            </w:r>
          </w:p>
        </w:tc>
      </w:tr>
      <w:tr w:rsidR="00EF31F6" w:rsidRPr="00EF31F6" w14:paraId="359A3BD3" w14:textId="77777777" w:rsidTr="5BBCE4A3">
        <w:trPr>
          <w:gridAfter w:val="1"/>
          <w:wAfter w:w="11" w:type="dxa"/>
          <w:trHeight w:hRule="exact" w:val="510"/>
        </w:trPr>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C61B43" w14:textId="77777777" w:rsidR="006B27F3" w:rsidRPr="00EF31F6" w:rsidRDefault="006B27F3" w:rsidP="00BE27A5">
            <w:pPr>
              <w:pStyle w:val="TableParagraph"/>
              <w:kinsoku w:val="0"/>
              <w:overflowPunct w:val="0"/>
              <w:spacing w:line="288" w:lineRule="auto"/>
              <w:rPr>
                <w:rFonts w:ascii="Arial" w:hAnsi="Arial" w:cs="Arial"/>
              </w:rPr>
            </w:pPr>
            <w:r w:rsidRPr="00EF31F6">
              <w:rPr>
                <w:rFonts w:ascii="Arial" w:hAnsi="Arial" w:cs="Arial"/>
                <w:b/>
                <w:bCs/>
                <w:w w:val="105"/>
              </w:rPr>
              <w:t>Local GP</w:t>
            </w:r>
          </w:p>
        </w:tc>
        <w:tc>
          <w:tcPr>
            <w:tcW w:w="2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109AD4" w14:textId="36EA70C7" w:rsidR="006B27F3" w:rsidRPr="00EF31F6" w:rsidRDefault="7ED918E2" w:rsidP="00C34BCF">
            <w:pPr>
              <w:pStyle w:val="TableParagraph"/>
              <w:kinsoku w:val="0"/>
              <w:overflowPunct w:val="0"/>
              <w:spacing w:line="288" w:lineRule="auto"/>
              <w:ind w:left="155"/>
              <w:rPr>
                <w:rFonts w:ascii="Arial" w:hAnsi="Arial" w:cs="Arial"/>
              </w:rPr>
            </w:pPr>
            <w:proofErr w:type="spellStart"/>
            <w:r w:rsidRPr="5BBCE4A3">
              <w:rPr>
                <w:rFonts w:ascii="Arial" w:hAnsi="Arial" w:cs="Arial"/>
              </w:rPr>
              <w:t>Knocknacarrra</w:t>
            </w:r>
            <w:proofErr w:type="spellEnd"/>
            <w:r w:rsidRPr="5BBCE4A3">
              <w:rPr>
                <w:rFonts w:ascii="Arial" w:hAnsi="Arial" w:cs="Arial"/>
              </w:rPr>
              <w:t xml:space="preserve"> Family Care Centre</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09E6B" w14:textId="02CFC0D6" w:rsidR="006B27F3" w:rsidRPr="00EF31F6" w:rsidRDefault="7ED918E2" w:rsidP="00C34BCF">
            <w:pPr>
              <w:pStyle w:val="TableParagraph"/>
              <w:kinsoku w:val="0"/>
              <w:overflowPunct w:val="0"/>
              <w:spacing w:before="1" w:line="288" w:lineRule="auto"/>
              <w:rPr>
                <w:sz w:val="24"/>
                <w:szCs w:val="24"/>
              </w:rPr>
            </w:pPr>
            <w:r w:rsidRPr="5BBCE4A3">
              <w:rPr>
                <w:sz w:val="24"/>
                <w:szCs w:val="24"/>
              </w:rPr>
              <w:t>091-590055</w:t>
            </w:r>
          </w:p>
        </w:tc>
      </w:tr>
      <w:tr w:rsidR="00EF31F6" w:rsidRPr="00EF31F6" w14:paraId="043D11B1" w14:textId="77777777" w:rsidTr="5BBCE4A3">
        <w:trPr>
          <w:gridAfter w:val="1"/>
          <w:wAfter w:w="11" w:type="dxa"/>
          <w:trHeight w:hRule="exact" w:val="510"/>
        </w:trPr>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F5D608" w14:textId="77777777" w:rsidR="006B27F3" w:rsidRPr="00EF31F6" w:rsidRDefault="006B27F3" w:rsidP="00C34BCF">
            <w:pPr>
              <w:pStyle w:val="TableParagraph"/>
              <w:kinsoku w:val="0"/>
              <w:overflowPunct w:val="0"/>
              <w:spacing w:before="158" w:line="288" w:lineRule="auto"/>
              <w:rPr>
                <w:rFonts w:ascii="Arial" w:hAnsi="Arial" w:cs="Arial"/>
              </w:rPr>
            </w:pPr>
            <w:r w:rsidRPr="00EF31F6">
              <w:rPr>
                <w:rFonts w:ascii="Arial" w:hAnsi="Arial" w:cs="Arial"/>
                <w:b/>
                <w:bCs/>
                <w:w w:val="105"/>
              </w:rPr>
              <w:t>HSE</w:t>
            </w:r>
          </w:p>
        </w:tc>
        <w:tc>
          <w:tcPr>
            <w:tcW w:w="2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20DC95" w14:textId="77777777" w:rsidR="006B27F3" w:rsidRPr="00EF31F6" w:rsidRDefault="006B27F3" w:rsidP="00C34BCF">
            <w:pPr>
              <w:spacing w:line="288" w:lineRule="auto"/>
              <w:rPr>
                <w:rFonts w:ascii="Arial" w:hAnsi="Arial" w:cs="Arial"/>
              </w:rPr>
            </w:pP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BAF45B" w14:textId="77777777" w:rsidR="006B27F3" w:rsidRPr="00EF31F6" w:rsidRDefault="006B27F3" w:rsidP="00C34BCF">
            <w:pPr>
              <w:pStyle w:val="TableParagraph"/>
              <w:kinsoku w:val="0"/>
              <w:overflowPunct w:val="0"/>
              <w:spacing w:before="158" w:line="288" w:lineRule="auto"/>
              <w:ind w:left="150"/>
              <w:rPr>
                <w:rFonts w:ascii="Arial" w:hAnsi="Arial" w:cs="Arial"/>
              </w:rPr>
            </w:pPr>
            <w:r w:rsidRPr="00EF31F6">
              <w:rPr>
                <w:rFonts w:ascii="Arial" w:hAnsi="Arial" w:cs="Arial"/>
                <w:w w:val="105"/>
              </w:rPr>
              <w:t>1850 24 1850</w:t>
            </w:r>
          </w:p>
        </w:tc>
      </w:tr>
      <w:tr w:rsidR="00EF31F6" w:rsidRPr="00EF31F6" w14:paraId="0CADEC92" w14:textId="77777777" w:rsidTr="5BBCE4A3">
        <w:trPr>
          <w:gridAfter w:val="1"/>
          <w:wAfter w:w="11" w:type="dxa"/>
          <w:trHeight w:hRule="exact" w:val="510"/>
        </w:trPr>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DC637B" w14:textId="77777777" w:rsidR="006B27F3" w:rsidRPr="00EF31F6" w:rsidRDefault="006B27F3" w:rsidP="00BE27A5">
            <w:pPr>
              <w:pStyle w:val="TableParagraph"/>
              <w:kinsoku w:val="0"/>
              <w:overflowPunct w:val="0"/>
              <w:spacing w:before="24" w:line="288" w:lineRule="auto"/>
              <w:ind w:right="218"/>
              <w:rPr>
                <w:rFonts w:ascii="Arial" w:hAnsi="Arial" w:cs="Arial"/>
              </w:rPr>
            </w:pPr>
            <w:r w:rsidRPr="00EF31F6">
              <w:rPr>
                <w:rFonts w:ascii="Arial" w:hAnsi="Arial" w:cs="Arial"/>
                <w:b/>
                <w:bCs/>
                <w:w w:val="105"/>
              </w:rPr>
              <w:t>Employee Assistance Service</w:t>
            </w:r>
          </w:p>
        </w:tc>
        <w:tc>
          <w:tcPr>
            <w:tcW w:w="2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137A7" w14:textId="77777777" w:rsidR="006B27F3" w:rsidRPr="00EF31F6" w:rsidRDefault="006B27F3" w:rsidP="00C34BCF">
            <w:pPr>
              <w:spacing w:line="288" w:lineRule="auto"/>
              <w:rPr>
                <w:rFonts w:ascii="Arial" w:hAnsi="Arial" w:cs="Arial"/>
              </w:rPr>
            </w:pPr>
            <w:r w:rsidRPr="00EF31F6">
              <w:rPr>
                <w:rFonts w:ascii="Arial" w:hAnsi="Arial" w:cs="Arial"/>
              </w:rPr>
              <w:t xml:space="preserve"> Teachers and SNA’s</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20F6EE" w14:textId="77777777" w:rsidR="006B27F3" w:rsidRPr="00EF31F6" w:rsidRDefault="006B27F3" w:rsidP="00C34BCF">
            <w:pPr>
              <w:pStyle w:val="TableParagraph"/>
              <w:kinsoku w:val="0"/>
              <w:overflowPunct w:val="0"/>
              <w:spacing w:before="139" w:line="288" w:lineRule="auto"/>
              <w:ind w:left="150"/>
              <w:rPr>
                <w:rFonts w:ascii="Arial" w:hAnsi="Arial" w:cs="Arial"/>
              </w:rPr>
            </w:pPr>
            <w:r w:rsidRPr="00EF31F6">
              <w:rPr>
                <w:rFonts w:ascii="Arial" w:hAnsi="Arial" w:cs="Arial"/>
                <w:w w:val="105"/>
              </w:rPr>
              <w:t xml:space="preserve">1800 411 057  </w:t>
            </w:r>
          </w:p>
        </w:tc>
      </w:tr>
      <w:tr w:rsidR="006B27F3" w:rsidRPr="00EF31F6" w14:paraId="248A4C1E" w14:textId="77777777" w:rsidTr="5BBCE4A3">
        <w:trPr>
          <w:gridAfter w:val="1"/>
          <w:wAfter w:w="11" w:type="dxa"/>
          <w:trHeight w:hRule="exact" w:val="510"/>
        </w:trPr>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5943EE" w14:textId="77777777" w:rsidR="006B27F3" w:rsidRPr="00EF31F6" w:rsidRDefault="006B27F3" w:rsidP="00C34BCF">
            <w:pPr>
              <w:pStyle w:val="TableParagraph"/>
              <w:kinsoku w:val="0"/>
              <w:overflowPunct w:val="0"/>
              <w:spacing w:before="24" w:line="288" w:lineRule="auto"/>
              <w:ind w:right="218"/>
              <w:rPr>
                <w:rFonts w:ascii="Arial" w:hAnsi="Arial" w:cs="Arial"/>
                <w:b/>
                <w:bCs/>
                <w:w w:val="105"/>
              </w:rPr>
            </w:pPr>
            <w:r w:rsidRPr="00EF31F6">
              <w:rPr>
                <w:rFonts w:ascii="Arial" w:hAnsi="Arial" w:cs="Arial"/>
                <w:b/>
                <w:bCs/>
                <w:w w:val="105"/>
              </w:rPr>
              <w:lastRenderedPageBreak/>
              <w:t>Employee Assistance Service</w:t>
            </w:r>
          </w:p>
        </w:tc>
        <w:tc>
          <w:tcPr>
            <w:tcW w:w="2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FBF5B" w14:textId="77777777" w:rsidR="006B27F3" w:rsidRPr="00EF31F6" w:rsidRDefault="006B27F3" w:rsidP="00C34BCF">
            <w:pPr>
              <w:spacing w:line="288" w:lineRule="auto"/>
              <w:rPr>
                <w:rFonts w:ascii="Arial" w:hAnsi="Arial" w:cs="Arial"/>
              </w:rPr>
            </w:pPr>
            <w:r w:rsidRPr="00EF31F6">
              <w:rPr>
                <w:rFonts w:ascii="Arial" w:hAnsi="Arial" w:cs="Arial"/>
              </w:rPr>
              <w:t xml:space="preserve"> All other staff</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ACBAE2" w14:textId="77777777" w:rsidR="006B27F3" w:rsidRPr="00EF31F6" w:rsidRDefault="006B27F3" w:rsidP="00C34BCF">
            <w:pPr>
              <w:pStyle w:val="TableParagraph"/>
              <w:kinsoku w:val="0"/>
              <w:overflowPunct w:val="0"/>
              <w:spacing w:before="139" w:line="288" w:lineRule="auto"/>
              <w:ind w:left="150"/>
              <w:rPr>
                <w:rFonts w:ascii="Arial" w:hAnsi="Arial" w:cs="Arial"/>
                <w:w w:val="105"/>
              </w:rPr>
            </w:pPr>
            <w:r w:rsidRPr="00EF31F6">
              <w:rPr>
                <w:rFonts w:ascii="Arial" w:hAnsi="Arial" w:cs="Arial"/>
                <w:w w:val="105"/>
              </w:rPr>
              <w:t>1800 817 435</w:t>
            </w:r>
          </w:p>
        </w:tc>
      </w:tr>
    </w:tbl>
    <w:p w14:paraId="6896D078" w14:textId="77777777" w:rsidR="00E63B70" w:rsidRPr="00EF31F6" w:rsidRDefault="00E63B70" w:rsidP="00E63B70">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3006"/>
        <w:gridCol w:w="3004"/>
      </w:tblGrid>
      <w:tr w:rsidR="00EF31F6" w:rsidRPr="00EF31F6" w14:paraId="33ED0B30" w14:textId="77777777" w:rsidTr="00C34B73">
        <w:tc>
          <w:tcPr>
            <w:tcW w:w="9016" w:type="dxa"/>
            <w:gridSpan w:val="3"/>
            <w:tcBorders>
              <w:top w:val="single" w:sz="4" w:space="0" w:color="auto"/>
              <w:left w:val="single" w:sz="4" w:space="0" w:color="auto"/>
              <w:bottom w:val="single" w:sz="4" w:space="0" w:color="auto"/>
              <w:right w:val="single" w:sz="4" w:space="0" w:color="auto"/>
            </w:tcBorders>
            <w:shd w:val="clear" w:color="auto" w:fill="BFBFBF"/>
          </w:tcPr>
          <w:p w14:paraId="7CC886EC" w14:textId="77777777" w:rsidR="00E63B70" w:rsidRPr="00EF31F6" w:rsidRDefault="00E63B70" w:rsidP="000A087C">
            <w:pPr>
              <w:jc w:val="center"/>
              <w:rPr>
                <w:rFonts w:ascii="Arial" w:eastAsia="Calibri" w:hAnsi="Arial" w:cs="Arial"/>
                <w:b/>
              </w:rPr>
            </w:pPr>
            <w:r w:rsidRPr="00EF31F6">
              <w:rPr>
                <w:rFonts w:ascii="Arial" w:hAnsi="Arial" w:cs="Arial"/>
                <w:b/>
                <w:bCs/>
                <w:w w:val="105"/>
              </w:rPr>
              <w:t>Health and Safety Committee</w:t>
            </w:r>
          </w:p>
        </w:tc>
      </w:tr>
      <w:tr w:rsidR="00EF31F6" w:rsidRPr="00EF31F6" w14:paraId="1BAC8427" w14:textId="77777777" w:rsidTr="00C34B73">
        <w:tc>
          <w:tcPr>
            <w:tcW w:w="300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7D3093B" w14:textId="77777777" w:rsidR="00E63B70" w:rsidRPr="00EF31F6" w:rsidRDefault="00E63B70">
            <w:pPr>
              <w:jc w:val="center"/>
              <w:rPr>
                <w:rFonts w:ascii="Arial" w:eastAsia="Calibri" w:hAnsi="Arial" w:cs="Arial"/>
                <w:b/>
              </w:rPr>
            </w:pPr>
            <w:r w:rsidRPr="00EF31F6">
              <w:rPr>
                <w:rFonts w:ascii="Arial" w:eastAsia="Calibri" w:hAnsi="Arial" w:cs="Arial"/>
                <w:b/>
              </w:rPr>
              <w:t>N</w:t>
            </w:r>
            <w:r w:rsidR="00F34018" w:rsidRPr="00EF31F6">
              <w:rPr>
                <w:rFonts w:ascii="Arial" w:eastAsia="Calibri" w:hAnsi="Arial" w:cs="Arial"/>
                <w:b/>
              </w:rPr>
              <w:t>ame</w:t>
            </w:r>
          </w:p>
        </w:tc>
        <w:tc>
          <w:tcPr>
            <w:tcW w:w="300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615D946" w14:textId="77777777" w:rsidR="00E63B70" w:rsidRPr="00EF31F6" w:rsidRDefault="00E63B70">
            <w:pPr>
              <w:jc w:val="center"/>
              <w:rPr>
                <w:rFonts w:ascii="Arial" w:eastAsia="Calibri" w:hAnsi="Arial" w:cs="Arial"/>
                <w:b/>
              </w:rPr>
            </w:pPr>
            <w:r w:rsidRPr="00EF31F6">
              <w:rPr>
                <w:rFonts w:ascii="Arial" w:eastAsia="Calibri" w:hAnsi="Arial" w:cs="Arial"/>
                <w:b/>
              </w:rPr>
              <w:t>L</w:t>
            </w:r>
            <w:r w:rsidR="00F34018" w:rsidRPr="00EF31F6">
              <w:rPr>
                <w:rFonts w:ascii="Arial" w:eastAsia="Calibri" w:hAnsi="Arial" w:cs="Arial"/>
                <w:b/>
              </w:rPr>
              <w:t>ocation</w:t>
            </w:r>
          </w:p>
        </w:tc>
        <w:tc>
          <w:tcPr>
            <w:tcW w:w="300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F3D3F26" w14:textId="77777777" w:rsidR="00E63B70" w:rsidRPr="00EF31F6" w:rsidRDefault="00F34018">
            <w:pPr>
              <w:jc w:val="center"/>
              <w:rPr>
                <w:rFonts w:ascii="Arial" w:eastAsia="Calibri" w:hAnsi="Arial" w:cs="Arial"/>
                <w:b/>
              </w:rPr>
            </w:pPr>
            <w:r w:rsidRPr="00EF31F6">
              <w:rPr>
                <w:rFonts w:ascii="Arial" w:eastAsia="Calibri" w:hAnsi="Arial" w:cs="Arial"/>
                <w:b/>
              </w:rPr>
              <w:t>Contact Number</w:t>
            </w:r>
          </w:p>
        </w:tc>
      </w:tr>
      <w:tr w:rsidR="00EF31F6" w:rsidRPr="00EF31F6" w14:paraId="2CA919B7" w14:textId="77777777" w:rsidTr="00C34B73">
        <w:tc>
          <w:tcPr>
            <w:tcW w:w="3006" w:type="dxa"/>
            <w:tcBorders>
              <w:top w:val="single" w:sz="4" w:space="0" w:color="auto"/>
              <w:left w:val="single" w:sz="4" w:space="0" w:color="auto"/>
              <w:bottom w:val="single" w:sz="4" w:space="0" w:color="auto"/>
              <w:right w:val="single" w:sz="4" w:space="0" w:color="auto"/>
            </w:tcBorders>
          </w:tcPr>
          <w:p w14:paraId="44567CA6" w14:textId="77777777" w:rsidR="00E63B70" w:rsidRPr="00EF31F6" w:rsidRDefault="00E63B70" w:rsidP="000A087C">
            <w:pPr>
              <w:jc w:val="both"/>
              <w:rPr>
                <w:rFonts w:ascii="Arial" w:eastAsia="Calibri" w:hAnsi="Arial" w:cs="Arial"/>
                <w:u w:val="single"/>
              </w:rPr>
            </w:pPr>
          </w:p>
        </w:tc>
        <w:tc>
          <w:tcPr>
            <w:tcW w:w="3006" w:type="dxa"/>
            <w:tcBorders>
              <w:top w:val="single" w:sz="4" w:space="0" w:color="auto"/>
              <w:left w:val="single" w:sz="4" w:space="0" w:color="auto"/>
              <w:bottom w:val="single" w:sz="4" w:space="0" w:color="auto"/>
              <w:right w:val="single" w:sz="4" w:space="0" w:color="auto"/>
            </w:tcBorders>
          </w:tcPr>
          <w:p w14:paraId="44F8B3C9" w14:textId="77777777" w:rsidR="00E63B70" w:rsidRPr="00EF31F6" w:rsidRDefault="00E63B70" w:rsidP="000A087C">
            <w:pPr>
              <w:jc w:val="both"/>
              <w:rPr>
                <w:rFonts w:ascii="Arial" w:eastAsia="Calibri" w:hAnsi="Arial" w:cs="Arial"/>
                <w:u w:val="single"/>
              </w:rPr>
            </w:pPr>
          </w:p>
        </w:tc>
        <w:tc>
          <w:tcPr>
            <w:tcW w:w="3004" w:type="dxa"/>
            <w:tcBorders>
              <w:top w:val="single" w:sz="4" w:space="0" w:color="auto"/>
              <w:left w:val="single" w:sz="4" w:space="0" w:color="auto"/>
              <w:bottom w:val="single" w:sz="4" w:space="0" w:color="auto"/>
              <w:right w:val="single" w:sz="4" w:space="0" w:color="auto"/>
            </w:tcBorders>
          </w:tcPr>
          <w:p w14:paraId="14160ACD" w14:textId="77777777" w:rsidR="00E63B70" w:rsidRPr="00EF31F6" w:rsidRDefault="00E63B70" w:rsidP="000A087C">
            <w:pPr>
              <w:jc w:val="both"/>
              <w:rPr>
                <w:rFonts w:ascii="Arial" w:eastAsia="Calibri" w:hAnsi="Arial" w:cs="Arial"/>
                <w:u w:val="single"/>
              </w:rPr>
            </w:pPr>
          </w:p>
        </w:tc>
      </w:tr>
      <w:tr w:rsidR="00EF31F6" w:rsidRPr="00EF31F6" w14:paraId="2B7F4BD6" w14:textId="77777777" w:rsidTr="00C34B73">
        <w:tc>
          <w:tcPr>
            <w:tcW w:w="3006" w:type="dxa"/>
            <w:tcBorders>
              <w:top w:val="single" w:sz="4" w:space="0" w:color="auto"/>
              <w:left w:val="single" w:sz="4" w:space="0" w:color="auto"/>
              <w:bottom w:val="single" w:sz="4" w:space="0" w:color="auto"/>
              <w:right w:val="single" w:sz="4" w:space="0" w:color="auto"/>
            </w:tcBorders>
          </w:tcPr>
          <w:p w14:paraId="6E4C40A4" w14:textId="77777777" w:rsidR="00E63B70" w:rsidRPr="00EF31F6" w:rsidRDefault="00E63B70" w:rsidP="000A087C">
            <w:pPr>
              <w:jc w:val="both"/>
              <w:rPr>
                <w:rFonts w:ascii="Arial" w:eastAsia="Calibri" w:hAnsi="Arial" w:cs="Arial"/>
                <w:u w:val="single"/>
              </w:rPr>
            </w:pPr>
          </w:p>
        </w:tc>
        <w:tc>
          <w:tcPr>
            <w:tcW w:w="3006" w:type="dxa"/>
            <w:tcBorders>
              <w:top w:val="single" w:sz="4" w:space="0" w:color="auto"/>
              <w:left w:val="single" w:sz="4" w:space="0" w:color="auto"/>
              <w:bottom w:val="single" w:sz="4" w:space="0" w:color="auto"/>
              <w:right w:val="single" w:sz="4" w:space="0" w:color="auto"/>
            </w:tcBorders>
          </w:tcPr>
          <w:p w14:paraId="7E58D87F" w14:textId="77777777" w:rsidR="00E63B70" w:rsidRPr="00EF31F6" w:rsidRDefault="00E63B70" w:rsidP="000A087C">
            <w:pPr>
              <w:jc w:val="both"/>
              <w:rPr>
                <w:rFonts w:ascii="Arial" w:eastAsia="Calibri" w:hAnsi="Arial" w:cs="Arial"/>
                <w:u w:val="single"/>
              </w:rPr>
            </w:pPr>
          </w:p>
        </w:tc>
        <w:tc>
          <w:tcPr>
            <w:tcW w:w="3004" w:type="dxa"/>
            <w:tcBorders>
              <w:top w:val="single" w:sz="4" w:space="0" w:color="auto"/>
              <w:left w:val="single" w:sz="4" w:space="0" w:color="auto"/>
              <w:bottom w:val="single" w:sz="4" w:space="0" w:color="auto"/>
              <w:right w:val="single" w:sz="4" w:space="0" w:color="auto"/>
            </w:tcBorders>
          </w:tcPr>
          <w:p w14:paraId="31768955" w14:textId="77777777" w:rsidR="00E63B70" w:rsidRPr="00EF31F6" w:rsidRDefault="00E63B70" w:rsidP="000A087C">
            <w:pPr>
              <w:jc w:val="both"/>
              <w:rPr>
                <w:rFonts w:ascii="Arial" w:eastAsia="Calibri" w:hAnsi="Arial" w:cs="Arial"/>
                <w:u w:val="single"/>
              </w:rPr>
            </w:pPr>
          </w:p>
        </w:tc>
      </w:tr>
      <w:tr w:rsidR="00EF31F6" w:rsidRPr="00EF31F6" w14:paraId="7702DDB0" w14:textId="77777777" w:rsidTr="00C34B73">
        <w:tc>
          <w:tcPr>
            <w:tcW w:w="3006" w:type="dxa"/>
            <w:tcBorders>
              <w:top w:val="single" w:sz="4" w:space="0" w:color="auto"/>
              <w:left w:val="single" w:sz="4" w:space="0" w:color="auto"/>
              <w:bottom w:val="single" w:sz="4" w:space="0" w:color="auto"/>
              <w:right w:val="single" w:sz="4" w:space="0" w:color="auto"/>
            </w:tcBorders>
          </w:tcPr>
          <w:p w14:paraId="4D8D0EEF" w14:textId="77777777" w:rsidR="00E63B70" w:rsidRPr="00EF31F6" w:rsidRDefault="00E63B70" w:rsidP="000A087C">
            <w:pPr>
              <w:jc w:val="both"/>
              <w:rPr>
                <w:rFonts w:ascii="Arial" w:eastAsia="Calibri" w:hAnsi="Arial" w:cs="Arial"/>
                <w:u w:val="single"/>
              </w:rPr>
            </w:pPr>
          </w:p>
        </w:tc>
        <w:tc>
          <w:tcPr>
            <w:tcW w:w="3006" w:type="dxa"/>
            <w:tcBorders>
              <w:top w:val="single" w:sz="4" w:space="0" w:color="auto"/>
              <w:left w:val="single" w:sz="4" w:space="0" w:color="auto"/>
              <w:bottom w:val="single" w:sz="4" w:space="0" w:color="auto"/>
              <w:right w:val="single" w:sz="4" w:space="0" w:color="auto"/>
            </w:tcBorders>
          </w:tcPr>
          <w:p w14:paraId="3782B786" w14:textId="77777777" w:rsidR="00E63B70" w:rsidRPr="00EF31F6" w:rsidRDefault="00E63B70" w:rsidP="000A087C">
            <w:pPr>
              <w:jc w:val="both"/>
              <w:rPr>
                <w:rFonts w:ascii="Arial" w:eastAsia="Calibri" w:hAnsi="Arial" w:cs="Arial"/>
                <w:u w:val="single"/>
              </w:rPr>
            </w:pPr>
          </w:p>
        </w:tc>
        <w:tc>
          <w:tcPr>
            <w:tcW w:w="3004" w:type="dxa"/>
            <w:tcBorders>
              <w:top w:val="single" w:sz="4" w:space="0" w:color="auto"/>
              <w:left w:val="single" w:sz="4" w:space="0" w:color="auto"/>
              <w:bottom w:val="single" w:sz="4" w:space="0" w:color="auto"/>
              <w:right w:val="single" w:sz="4" w:space="0" w:color="auto"/>
            </w:tcBorders>
          </w:tcPr>
          <w:p w14:paraId="2CC75B35" w14:textId="77777777" w:rsidR="00E63B70" w:rsidRPr="00EF31F6" w:rsidRDefault="00E63B70" w:rsidP="000A087C">
            <w:pPr>
              <w:jc w:val="both"/>
              <w:rPr>
                <w:rFonts w:ascii="Arial" w:eastAsia="Calibri" w:hAnsi="Arial" w:cs="Arial"/>
                <w:u w:val="single"/>
              </w:rPr>
            </w:pPr>
          </w:p>
        </w:tc>
      </w:tr>
      <w:tr w:rsidR="00E63B70" w:rsidRPr="00EF31F6" w14:paraId="191D39CA" w14:textId="77777777" w:rsidTr="00C34B73">
        <w:tc>
          <w:tcPr>
            <w:tcW w:w="3006" w:type="dxa"/>
            <w:tcBorders>
              <w:top w:val="single" w:sz="4" w:space="0" w:color="auto"/>
              <w:left w:val="single" w:sz="4" w:space="0" w:color="auto"/>
              <w:bottom w:val="single" w:sz="4" w:space="0" w:color="auto"/>
              <w:right w:val="single" w:sz="4" w:space="0" w:color="auto"/>
            </w:tcBorders>
          </w:tcPr>
          <w:p w14:paraId="43FF962F" w14:textId="77777777" w:rsidR="00E63B70" w:rsidRPr="00EF31F6" w:rsidRDefault="00E63B70" w:rsidP="000A087C">
            <w:pPr>
              <w:jc w:val="both"/>
              <w:rPr>
                <w:rFonts w:ascii="Arial" w:eastAsia="Calibri" w:hAnsi="Arial" w:cs="Arial"/>
                <w:u w:val="single"/>
              </w:rPr>
            </w:pPr>
          </w:p>
        </w:tc>
        <w:tc>
          <w:tcPr>
            <w:tcW w:w="3006" w:type="dxa"/>
            <w:tcBorders>
              <w:top w:val="single" w:sz="4" w:space="0" w:color="auto"/>
              <w:left w:val="single" w:sz="4" w:space="0" w:color="auto"/>
              <w:bottom w:val="single" w:sz="4" w:space="0" w:color="auto"/>
              <w:right w:val="single" w:sz="4" w:space="0" w:color="auto"/>
            </w:tcBorders>
          </w:tcPr>
          <w:p w14:paraId="3F315C9F" w14:textId="77777777" w:rsidR="00E63B70" w:rsidRPr="00EF31F6" w:rsidRDefault="00E63B70" w:rsidP="000A087C">
            <w:pPr>
              <w:jc w:val="both"/>
              <w:rPr>
                <w:rFonts w:ascii="Arial" w:eastAsia="Calibri" w:hAnsi="Arial" w:cs="Arial"/>
                <w:u w:val="single"/>
              </w:rPr>
            </w:pPr>
          </w:p>
        </w:tc>
        <w:tc>
          <w:tcPr>
            <w:tcW w:w="3004" w:type="dxa"/>
            <w:tcBorders>
              <w:top w:val="single" w:sz="4" w:space="0" w:color="auto"/>
              <w:left w:val="single" w:sz="4" w:space="0" w:color="auto"/>
              <w:bottom w:val="single" w:sz="4" w:space="0" w:color="auto"/>
              <w:right w:val="single" w:sz="4" w:space="0" w:color="auto"/>
            </w:tcBorders>
          </w:tcPr>
          <w:p w14:paraId="63BB078B" w14:textId="77777777" w:rsidR="00E63B70" w:rsidRPr="00EF31F6" w:rsidRDefault="00E63B70" w:rsidP="000A087C">
            <w:pPr>
              <w:jc w:val="both"/>
              <w:rPr>
                <w:rFonts w:ascii="Arial" w:eastAsia="Calibri" w:hAnsi="Arial" w:cs="Arial"/>
                <w:u w:val="single"/>
              </w:rPr>
            </w:pPr>
          </w:p>
        </w:tc>
      </w:tr>
    </w:tbl>
    <w:p w14:paraId="113EA924" w14:textId="77777777" w:rsidR="00E63B70" w:rsidRPr="00EF31F6" w:rsidRDefault="00E63B70" w:rsidP="00C34BCF">
      <w:pPr>
        <w:pStyle w:val="Heading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3006"/>
        <w:gridCol w:w="3004"/>
      </w:tblGrid>
      <w:tr w:rsidR="00EF31F6" w:rsidRPr="00EF31F6" w14:paraId="06366B80" w14:textId="77777777" w:rsidTr="5BBCE4A3">
        <w:tc>
          <w:tcPr>
            <w:tcW w:w="9016"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EB8ABE" w14:textId="77777777" w:rsidR="00E63B70" w:rsidRPr="00EF31F6" w:rsidRDefault="00E63B70" w:rsidP="000A087C">
            <w:pPr>
              <w:jc w:val="center"/>
              <w:rPr>
                <w:rFonts w:ascii="Arial" w:eastAsia="Calibri" w:hAnsi="Arial" w:cs="Arial"/>
                <w:b/>
              </w:rPr>
            </w:pPr>
            <w:r w:rsidRPr="00EF31F6">
              <w:rPr>
                <w:rFonts w:ascii="Arial" w:hAnsi="Arial" w:cs="Arial"/>
                <w:b/>
                <w:bCs/>
                <w:w w:val="105"/>
              </w:rPr>
              <w:t>Fire Wardens</w:t>
            </w:r>
          </w:p>
        </w:tc>
      </w:tr>
      <w:tr w:rsidR="00EF31F6" w:rsidRPr="00EF31F6" w14:paraId="21657900" w14:textId="77777777" w:rsidTr="5BBCE4A3">
        <w:tc>
          <w:tcPr>
            <w:tcW w:w="300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0C6C41F" w14:textId="77777777" w:rsidR="00E63B70" w:rsidRPr="00EF31F6" w:rsidRDefault="00F34018">
            <w:pPr>
              <w:jc w:val="center"/>
              <w:rPr>
                <w:rFonts w:ascii="Arial" w:eastAsia="Calibri" w:hAnsi="Arial" w:cs="Arial"/>
                <w:b/>
              </w:rPr>
            </w:pPr>
            <w:r w:rsidRPr="00EF31F6">
              <w:rPr>
                <w:rFonts w:ascii="Arial" w:eastAsia="Calibri" w:hAnsi="Arial" w:cs="Arial"/>
                <w:b/>
              </w:rPr>
              <w:t>Name</w:t>
            </w:r>
          </w:p>
        </w:tc>
        <w:tc>
          <w:tcPr>
            <w:tcW w:w="300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45EC310" w14:textId="77777777" w:rsidR="00E63B70" w:rsidRPr="00EF31F6" w:rsidRDefault="00F34018">
            <w:pPr>
              <w:jc w:val="center"/>
              <w:rPr>
                <w:rFonts w:ascii="Arial" w:eastAsia="Calibri" w:hAnsi="Arial" w:cs="Arial"/>
                <w:b/>
              </w:rPr>
            </w:pPr>
            <w:r w:rsidRPr="00EF31F6">
              <w:rPr>
                <w:rFonts w:ascii="Arial" w:eastAsia="Calibri" w:hAnsi="Arial" w:cs="Arial"/>
                <w:b/>
              </w:rPr>
              <w:t>Location</w:t>
            </w:r>
          </w:p>
        </w:tc>
        <w:tc>
          <w:tcPr>
            <w:tcW w:w="300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26E0293" w14:textId="77777777" w:rsidR="00E63B70" w:rsidRPr="00EF31F6" w:rsidRDefault="00F34018">
            <w:pPr>
              <w:jc w:val="center"/>
              <w:rPr>
                <w:rFonts w:ascii="Arial" w:eastAsia="Calibri" w:hAnsi="Arial" w:cs="Arial"/>
                <w:b/>
              </w:rPr>
            </w:pPr>
            <w:r w:rsidRPr="00EF31F6">
              <w:rPr>
                <w:rFonts w:ascii="Arial" w:eastAsia="Calibri" w:hAnsi="Arial" w:cs="Arial"/>
                <w:b/>
              </w:rPr>
              <w:t>Contact Number</w:t>
            </w:r>
          </w:p>
        </w:tc>
      </w:tr>
      <w:tr w:rsidR="00EF31F6" w:rsidRPr="00EF31F6" w14:paraId="475D86AF" w14:textId="77777777" w:rsidTr="5BBCE4A3">
        <w:tc>
          <w:tcPr>
            <w:tcW w:w="3006" w:type="dxa"/>
            <w:tcBorders>
              <w:top w:val="single" w:sz="4" w:space="0" w:color="auto"/>
              <w:left w:val="single" w:sz="4" w:space="0" w:color="auto"/>
              <w:bottom w:val="single" w:sz="4" w:space="0" w:color="auto"/>
              <w:right w:val="single" w:sz="4" w:space="0" w:color="auto"/>
            </w:tcBorders>
          </w:tcPr>
          <w:p w14:paraId="4CDFC64C" w14:textId="39D939BF" w:rsidR="00E63B70" w:rsidRPr="00EF31F6" w:rsidRDefault="2D41E01A" w:rsidP="5BBCE4A3">
            <w:pPr>
              <w:jc w:val="both"/>
              <w:rPr>
                <w:rFonts w:ascii="Arial" w:eastAsia="Calibri" w:hAnsi="Arial" w:cs="Arial"/>
              </w:rPr>
            </w:pPr>
            <w:r w:rsidRPr="5BBCE4A3">
              <w:rPr>
                <w:rFonts w:ascii="Arial" w:eastAsia="Calibri" w:hAnsi="Arial" w:cs="Arial"/>
              </w:rPr>
              <w:t>Helen Sherry</w:t>
            </w:r>
          </w:p>
        </w:tc>
        <w:tc>
          <w:tcPr>
            <w:tcW w:w="3006" w:type="dxa"/>
            <w:tcBorders>
              <w:top w:val="single" w:sz="4" w:space="0" w:color="auto"/>
              <w:left w:val="single" w:sz="4" w:space="0" w:color="auto"/>
              <w:bottom w:val="single" w:sz="4" w:space="0" w:color="auto"/>
              <w:right w:val="single" w:sz="4" w:space="0" w:color="auto"/>
            </w:tcBorders>
          </w:tcPr>
          <w:p w14:paraId="3FC72E85" w14:textId="2A613006" w:rsidR="00E63B70" w:rsidRPr="00EF31F6" w:rsidRDefault="2D41E01A" w:rsidP="5BBCE4A3">
            <w:pPr>
              <w:jc w:val="both"/>
              <w:rPr>
                <w:rFonts w:ascii="Arial" w:eastAsia="Calibri" w:hAnsi="Arial" w:cs="Arial"/>
              </w:rPr>
            </w:pPr>
            <w:r w:rsidRPr="5BBCE4A3">
              <w:rPr>
                <w:rFonts w:ascii="Arial" w:eastAsia="Calibri" w:hAnsi="Arial" w:cs="Arial"/>
              </w:rPr>
              <w:t xml:space="preserve">Cuan </w:t>
            </w:r>
            <w:proofErr w:type="spellStart"/>
            <w:r w:rsidRPr="5BBCE4A3">
              <w:rPr>
                <w:rFonts w:ascii="Arial" w:eastAsia="Calibri" w:hAnsi="Arial" w:cs="Arial"/>
              </w:rPr>
              <w:t>na</w:t>
            </w:r>
            <w:proofErr w:type="spellEnd"/>
            <w:r w:rsidRPr="5BBCE4A3">
              <w:rPr>
                <w:rFonts w:ascii="Arial" w:eastAsia="Calibri" w:hAnsi="Arial" w:cs="Arial"/>
              </w:rPr>
              <w:t xml:space="preserve"> </w:t>
            </w:r>
            <w:proofErr w:type="spellStart"/>
            <w:r w:rsidRPr="5BBCE4A3">
              <w:rPr>
                <w:rFonts w:ascii="Arial" w:eastAsia="Calibri" w:hAnsi="Arial" w:cs="Arial"/>
              </w:rPr>
              <w:t>Gaillimhe</w:t>
            </w:r>
            <w:proofErr w:type="spellEnd"/>
            <w:r w:rsidRPr="5BBCE4A3">
              <w:rPr>
                <w:rFonts w:ascii="Arial" w:eastAsia="Calibri" w:hAnsi="Arial" w:cs="Arial"/>
              </w:rPr>
              <w:t xml:space="preserve"> CNS</w:t>
            </w:r>
          </w:p>
        </w:tc>
        <w:tc>
          <w:tcPr>
            <w:tcW w:w="3004" w:type="dxa"/>
            <w:tcBorders>
              <w:top w:val="single" w:sz="4" w:space="0" w:color="auto"/>
              <w:left w:val="single" w:sz="4" w:space="0" w:color="auto"/>
              <w:bottom w:val="single" w:sz="4" w:space="0" w:color="auto"/>
              <w:right w:val="single" w:sz="4" w:space="0" w:color="auto"/>
            </w:tcBorders>
          </w:tcPr>
          <w:p w14:paraId="57508725" w14:textId="01114AA2" w:rsidR="00E63B70" w:rsidRPr="00EF31F6" w:rsidRDefault="2D41E01A" w:rsidP="5BBCE4A3">
            <w:pPr>
              <w:jc w:val="both"/>
              <w:rPr>
                <w:rFonts w:ascii="Arial" w:eastAsia="Calibri" w:hAnsi="Arial" w:cs="Arial"/>
              </w:rPr>
            </w:pPr>
            <w:r w:rsidRPr="5BBCE4A3">
              <w:rPr>
                <w:rFonts w:ascii="Arial" w:eastAsia="Calibri" w:hAnsi="Arial" w:cs="Arial"/>
              </w:rPr>
              <w:t>091-867387</w:t>
            </w:r>
          </w:p>
        </w:tc>
      </w:tr>
      <w:tr w:rsidR="00EF31F6" w:rsidRPr="00EF31F6" w14:paraId="26A57CD0" w14:textId="77777777" w:rsidTr="5BBCE4A3">
        <w:tc>
          <w:tcPr>
            <w:tcW w:w="3006" w:type="dxa"/>
            <w:tcBorders>
              <w:top w:val="single" w:sz="4" w:space="0" w:color="auto"/>
              <w:left w:val="single" w:sz="4" w:space="0" w:color="auto"/>
              <w:bottom w:val="single" w:sz="4" w:space="0" w:color="auto"/>
              <w:right w:val="single" w:sz="4" w:space="0" w:color="auto"/>
            </w:tcBorders>
          </w:tcPr>
          <w:p w14:paraId="6A04C528" w14:textId="6C1CF266" w:rsidR="00E63B70" w:rsidRPr="00EF31F6" w:rsidRDefault="5BBBB60D" w:rsidP="5BBCE4A3">
            <w:pPr>
              <w:jc w:val="both"/>
              <w:rPr>
                <w:rFonts w:ascii="Arial" w:eastAsia="Calibri" w:hAnsi="Arial" w:cs="Arial"/>
              </w:rPr>
            </w:pPr>
            <w:r w:rsidRPr="5BBCE4A3">
              <w:rPr>
                <w:rFonts w:ascii="Arial" w:eastAsia="Calibri" w:hAnsi="Arial" w:cs="Arial"/>
              </w:rPr>
              <w:t>Margit Mulkakey</w:t>
            </w:r>
          </w:p>
        </w:tc>
        <w:tc>
          <w:tcPr>
            <w:tcW w:w="3006" w:type="dxa"/>
            <w:tcBorders>
              <w:top w:val="single" w:sz="4" w:space="0" w:color="auto"/>
              <w:left w:val="single" w:sz="4" w:space="0" w:color="auto"/>
              <w:bottom w:val="single" w:sz="4" w:space="0" w:color="auto"/>
              <w:right w:val="single" w:sz="4" w:space="0" w:color="auto"/>
            </w:tcBorders>
          </w:tcPr>
          <w:p w14:paraId="540C8AB6" w14:textId="30C06D68" w:rsidR="00E63B70" w:rsidRPr="00EF31F6" w:rsidRDefault="5BBBB60D" w:rsidP="5BBCE4A3">
            <w:pPr>
              <w:jc w:val="both"/>
              <w:rPr>
                <w:rFonts w:ascii="Arial" w:eastAsia="Calibri" w:hAnsi="Arial" w:cs="Arial"/>
              </w:rPr>
            </w:pPr>
            <w:r w:rsidRPr="5BBCE4A3">
              <w:rPr>
                <w:rFonts w:ascii="Arial" w:eastAsia="Calibri" w:hAnsi="Arial" w:cs="Arial"/>
              </w:rPr>
              <w:t xml:space="preserve">Cuan </w:t>
            </w:r>
            <w:proofErr w:type="spellStart"/>
            <w:r w:rsidRPr="5BBCE4A3">
              <w:rPr>
                <w:rFonts w:ascii="Arial" w:eastAsia="Calibri" w:hAnsi="Arial" w:cs="Arial"/>
              </w:rPr>
              <w:t>na</w:t>
            </w:r>
            <w:proofErr w:type="spellEnd"/>
            <w:r w:rsidRPr="5BBCE4A3">
              <w:rPr>
                <w:rFonts w:ascii="Arial" w:eastAsia="Calibri" w:hAnsi="Arial" w:cs="Arial"/>
              </w:rPr>
              <w:t xml:space="preserve"> </w:t>
            </w:r>
            <w:proofErr w:type="spellStart"/>
            <w:r w:rsidRPr="5BBCE4A3">
              <w:rPr>
                <w:rFonts w:ascii="Arial" w:eastAsia="Calibri" w:hAnsi="Arial" w:cs="Arial"/>
              </w:rPr>
              <w:t>Gaillimhe</w:t>
            </w:r>
            <w:proofErr w:type="spellEnd"/>
            <w:r w:rsidRPr="5BBCE4A3">
              <w:rPr>
                <w:rFonts w:ascii="Arial" w:eastAsia="Calibri" w:hAnsi="Arial" w:cs="Arial"/>
              </w:rPr>
              <w:t xml:space="preserve"> CNS</w:t>
            </w:r>
          </w:p>
        </w:tc>
        <w:tc>
          <w:tcPr>
            <w:tcW w:w="3004" w:type="dxa"/>
            <w:tcBorders>
              <w:top w:val="single" w:sz="4" w:space="0" w:color="auto"/>
              <w:left w:val="single" w:sz="4" w:space="0" w:color="auto"/>
              <w:bottom w:val="single" w:sz="4" w:space="0" w:color="auto"/>
              <w:right w:val="single" w:sz="4" w:space="0" w:color="auto"/>
            </w:tcBorders>
          </w:tcPr>
          <w:p w14:paraId="003259A3" w14:textId="7245160B" w:rsidR="00E63B70" w:rsidRPr="00EF31F6" w:rsidRDefault="5BBBB60D" w:rsidP="5BBCE4A3">
            <w:pPr>
              <w:jc w:val="both"/>
              <w:rPr>
                <w:rFonts w:ascii="Arial" w:eastAsia="Calibri" w:hAnsi="Arial" w:cs="Arial"/>
              </w:rPr>
            </w:pPr>
            <w:r w:rsidRPr="5BBCE4A3">
              <w:rPr>
                <w:rFonts w:ascii="Arial" w:eastAsia="Calibri" w:hAnsi="Arial" w:cs="Arial"/>
              </w:rPr>
              <w:t>091-867387</w:t>
            </w:r>
          </w:p>
        </w:tc>
      </w:tr>
      <w:tr w:rsidR="00EF31F6" w:rsidRPr="00EF31F6" w14:paraId="10E2F244" w14:textId="77777777" w:rsidTr="5BBCE4A3">
        <w:tc>
          <w:tcPr>
            <w:tcW w:w="3006" w:type="dxa"/>
            <w:tcBorders>
              <w:top w:val="single" w:sz="4" w:space="0" w:color="auto"/>
              <w:left w:val="single" w:sz="4" w:space="0" w:color="auto"/>
              <w:bottom w:val="single" w:sz="4" w:space="0" w:color="auto"/>
              <w:right w:val="single" w:sz="4" w:space="0" w:color="auto"/>
            </w:tcBorders>
          </w:tcPr>
          <w:p w14:paraId="35B1ECB0" w14:textId="77777777" w:rsidR="00E63B70" w:rsidRPr="00EF31F6" w:rsidRDefault="00E63B70" w:rsidP="000A087C">
            <w:pPr>
              <w:jc w:val="both"/>
              <w:rPr>
                <w:rFonts w:ascii="Arial" w:eastAsia="Calibri" w:hAnsi="Arial" w:cs="Arial"/>
                <w:u w:val="single"/>
              </w:rPr>
            </w:pPr>
          </w:p>
        </w:tc>
        <w:tc>
          <w:tcPr>
            <w:tcW w:w="3006" w:type="dxa"/>
            <w:tcBorders>
              <w:top w:val="single" w:sz="4" w:space="0" w:color="auto"/>
              <w:left w:val="single" w:sz="4" w:space="0" w:color="auto"/>
              <w:bottom w:val="single" w:sz="4" w:space="0" w:color="auto"/>
              <w:right w:val="single" w:sz="4" w:space="0" w:color="auto"/>
            </w:tcBorders>
          </w:tcPr>
          <w:p w14:paraId="05D1FBD9" w14:textId="77777777" w:rsidR="00E63B70" w:rsidRPr="00EF31F6" w:rsidRDefault="00E63B70" w:rsidP="000A087C">
            <w:pPr>
              <w:jc w:val="both"/>
              <w:rPr>
                <w:rFonts w:ascii="Arial" w:eastAsia="Calibri" w:hAnsi="Arial" w:cs="Arial"/>
                <w:u w:val="single"/>
              </w:rPr>
            </w:pPr>
          </w:p>
        </w:tc>
        <w:tc>
          <w:tcPr>
            <w:tcW w:w="3004" w:type="dxa"/>
            <w:tcBorders>
              <w:top w:val="single" w:sz="4" w:space="0" w:color="auto"/>
              <w:left w:val="single" w:sz="4" w:space="0" w:color="auto"/>
              <w:bottom w:val="single" w:sz="4" w:space="0" w:color="auto"/>
              <w:right w:val="single" w:sz="4" w:space="0" w:color="auto"/>
            </w:tcBorders>
          </w:tcPr>
          <w:p w14:paraId="63B77A7D" w14:textId="77777777" w:rsidR="00E63B70" w:rsidRPr="00EF31F6" w:rsidRDefault="00E63B70" w:rsidP="000A087C">
            <w:pPr>
              <w:jc w:val="both"/>
              <w:rPr>
                <w:rFonts w:ascii="Arial" w:eastAsia="Calibri" w:hAnsi="Arial" w:cs="Arial"/>
                <w:u w:val="single"/>
              </w:rPr>
            </w:pPr>
          </w:p>
        </w:tc>
      </w:tr>
      <w:tr w:rsidR="00E63B70" w:rsidRPr="00EF31F6" w14:paraId="0AF98532" w14:textId="77777777" w:rsidTr="5BBCE4A3">
        <w:tc>
          <w:tcPr>
            <w:tcW w:w="3006" w:type="dxa"/>
            <w:tcBorders>
              <w:top w:val="single" w:sz="4" w:space="0" w:color="auto"/>
              <w:left w:val="single" w:sz="4" w:space="0" w:color="auto"/>
              <w:bottom w:val="single" w:sz="4" w:space="0" w:color="auto"/>
              <w:right w:val="single" w:sz="4" w:space="0" w:color="auto"/>
            </w:tcBorders>
          </w:tcPr>
          <w:p w14:paraId="6D74E0E9" w14:textId="77777777" w:rsidR="00E63B70" w:rsidRPr="00EF31F6" w:rsidRDefault="00E63B70" w:rsidP="000A087C">
            <w:pPr>
              <w:jc w:val="both"/>
              <w:rPr>
                <w:rFonts w:ascii="Arial" w:eastAsia="Calibri" w:hAnsi="Arial" w:cs="Arial"/>
                <w:u w:val="single"/>
              </w:rPr>
            </w:pPr>
          </w:p>
        </w:tc>
        <w:tc>
          <w:tcPr>
            <w:tcW w:w="3006" w:type="dxa"/>
            <w:tcBorders>
              <w:top w:val="single" w:sz="4" w:space="0" w:color="auto"/>
              <w:left w:val="single" w:sz="4" w:space="0" w:color="auto"/>
              <w:bottom w:val="single" w:sz="4" w:space="0" w:color="auto"/>
              <w:right w:val="single" w:sz="4" w:space="0" w:color="auto"/>
            </w:tcBorders>
          </w:tcPr>
          <w:p w14:paraId="37E52C0D" w14:textId="77777777" w:rsidR="00E63B70" w:rsidRPr="00EF31F6" w:rsidRDefault="00E63B70" w:rsidP="000A087C">
            <w:pPr>
              <w:jc w:val="both"/>
              <w:rPr>
                <w:rFonts w:ascii="Arial" w:eastAsia="Calibri" w:hAnsi="Arial" w:cs="Arial"/>
                <w:u w:val="single"/>
              </w:rPr>
            </w:pPr>
          </w:p>
        </w:tc>
        <w:tc>
          <w:tcPr>
            <w:tcW w:w="3004" w:type="dxa"/>
            <w:tcBorders>
              <w:top w:val="single" w:sz="4" w:space="0" w:color="auto"/>
              <w:left w:val="single" w:sz="4" w:space="0" w:color="auto"/>
              <w:bottom w:val="single" w:sz="4" w:space="0" w:color="auto"/>
              <w:right w:val="single" w:sz="4" w:space="0" w:color="auto"/>
            </w:tcBorders>
          </w:tcPr>
          <w:p w14:paraId="6DD7CDA8" w14:textId="77777777" w:rsidR="00E63B70" w:rsidRPr="00EF31F6" w:rsidRDefault="00E63B70" w:rsidP="000A087C">
            <w:pPr>
              <w:jc w:val="both"/>
              <w:rPr>
                <w:rFonts w:ascii="Arial" w:eastAsia="Calibri" w:hAnsi="Arial" w:cs="Arial"/>
                <w:u w:val="single"/>
              </w:rPr>
            </w:pPr>
          </w:p>
        </w:tc>
      </w:tr>
    </w:tbl>
    <w:p w14:paraId="217776A7" w14:textId="77777777" w:rsidR="00E63B70" w:rsidRPr="00EF31F6" w:rsidRDefault="00E63B70" w:rsidP="00D17F6D"/>
    <w:p w14:paraId="7F0FB3F0" w14:textId="77777777" w:rsidR="00BA575A" w:rsidRDefault="00BA575A">
      <w:pPr>
        <w:rPr>
          <w:rFonts w:ascii="Arial" w:eastAsiaTheme="majorEastAsia" w:hAnsi="Arial" w:cstheme="majorBidi"/>
          <w:b/>
          <w:sz w:val="26"/>
          <w:szCs w:val="26"/>
        </w:rPr>
      </w:pPr>
      <w:r w:rsidRPr="00EF31F6">
        <w:rPr>
          <w:b/>
        </w:rPr>
        <w:br w:type="page"/>
      </w:r>
    </w:p>
    <w:p w14:paraId="18770523" w14:textId="77777777" w:rsidR="006B27F3" w:rsidRPr="006974F3" w:rsidRDefault="006B27F3" w:rsidP="006234FC">
      <w:pPr>
        <w:pStyle w:val="Heading1"/>
        <w:rPr>
          <w:rStyle w:val="Emphasis"/>
          <w:rFonts w:cs="Arial"/>
        </w:rPr>
      </w:pPr>
      <w:bookmarkStart w:id="7" w:name="_Toc43887094"/>
      <w:r w:rsidRPr="006974F3">
        <w:lastRenderedPageBreak/>
        <w:t xml:space="preserve">3 </w:t>
      </w:r>
      <w:r w:rsidR="009E5CFF" w:rsidRPr="006974F3">
        <w:tab/>
      </w:r>
      <w:r w:rsidR="006234FC">
        <w:t>Resources to be Applied</w:t>
      </w:r>
      <w:bookmarkEnd w:id="7"/>
    </w:p>
    <w:p w14:paraId="290CC870" w14:textId="77777777" w:rsidR="005211E6" w:rsidRDefault="005211E6" w:rsidP="00EC6B46">
      <w:pPr>
        <w:spacing w:line="276" w:lineRule="auto"/>
        <w:rPr>
          <w:rFonts w:ascii="Arial" w:hAnsi="Arial" w:cs="Arial"/>
        </w:rPr>
      </w:pPr>
    </w:p>
    <w:p w14:paraId="6A72376B" w14:textId="77777777" w:rsidR="006B27F3" w:rsidRDefault="00A44765" w:rsidP="00EC6B46">
      <w:pPr>
        <w:spacing w:line="276" w:lineRule="auto"/>
        <w:rPr>
          <w:rFonts w:ascii="Arial" w:hAnsi="Arial" w:cs="Arial"/>
        </w:rPr>
      </w:pPr>
      <w:r>
        <w:rPr>
          <w:rFonts w:ascii="Arial" w:hAnsi="Arial" w:cs="Arial"/>
        </w:rPr>
        <w:t>Safety Health and welfare planning is an integral part of the centre’s existing planning and self-evaluation process which is reflected in this safety statement.</w:t>
      </w:r>
      <w:r w:rsidR="00EF31F6">
        <w:rPr>
          <w:rFonts w:ascii="Arial" w:hAnsi="Arial" w:cs="Arial"/>
        </w:rPr>
        <w:t xml:space="preserve">  </w:t>
      </w:r>
      <w:r w:rsidR="000110D8">
        <w:rPr>
          <w:rFonts w:ascii="Arial" w:hAnsi="Arial" w:cs="Arial"/>
        </w:rPr>
        <w:t xml:space="preserve">The allocation of resources </w:t>
      </w:r>
      <w:r w:rsidR="00AC3691">
        <w:rPr>
          <w:rFonts w:ascii="Arial" w:hAnsi="Arial" w:cs="Arial"/>
        </w:rPr>
        <w:t>should be informed by and reflect the wider centre planning, priorities and decision.</w:t>
      </w:r>
    </w:p>
    <w:p w14:paraId="3AC4EFB2" w14:textId="77777777" w:rsidR="00A44765" w:rsidRPr="004539A0" w:rsidRDefault="00A44765" w:rsidP="00EC6B46">
      <w:pPr>
        <w:spacing w:line="276" w:lineRule="auto"/>
        <w:rPr>
          <w:rFonts w:ascii="Arial" w:hAnsi="Arial" w:cs="Arial"/>
        </w:rPr>
      </w:pPr>
    </w:p>
    <w:tbl>
      <w:tblPr>
        <w:tblStyle w:val="TableGrid"/>
        <w:tblW w:w="0" w:type="auto"/>
        <w:tblLook w:val="04A0" w:firstRow="1" w:lastRow="0" w:firstColumn="1" w:lastColumn="0" w:noHBand="0" w:noVBand="1"/>
      </w:tblPr>
      <w:tblGrid>
        <w:gridCol w:w="1838"/>
        <w:gridCol w:w="8124"/>
      </w:tblGrid>
      <w:tr w:rsidR="004539A0" w:rsidRPr="004539A0" w14:paraId="25C8F0D2" w14:textId="77777777" w:rsidTr="220B9758">
        <w:tc>
          <w:tcPr>
            <w:tcW w:w="9962" w:type="dxa"/>
            <w:gridSpan w:val="2"/>
          </w:tcPr>
          <w:p w14:paraId="302C41C1" w14:textId="77777777" w:rsidR="00E34517" w:rsidRPr="00CB7BAA" w:rsidRDefault="00E34517" w:rsidP="006234FC">
            <w:pPr>
              <w:spacing w:line="276" w:lineRule="auto"/>
              <w:rPr>
                <w:rStyle w:val="Emphasis"/>
                <w:rFonts w:ascii="Arial" w:hAnsi="Arial" w:cs="Arial"/>
                <w:b/>
                <w:i w:val="0"/>
                <w:sz w:val="22"/>
                <w:szCs w:val="22"/>
              </w:rPr>
            </w:pPr>
            <w:r w:rsidRPr="00CB7BAA">
              <w:rPr>
                <w:rStyle w:val="Emphasis"/>
                <w:rFonts w:ascii="Arial" w:hAnsi="Arial" w:cs="Arial"/>
                <w:b/>
                <w:i w:val="0"/>
                <w:sz w:val="22"/>
                <w:szCs w:val="22"/>
              </w:rPr>
              <w:t>List and describe what resources are allocated per centre to support safety, health and welfare in the centre</w:t>
            </w:r>
            <w:r w:rsidR="004539A0" w:rsidRPr="00CB7BAA">
              <w:rPr>
                <w:rStyle w:val="Emphasis"/>
                <w:rFonts w:ascii="Arial" w:hAnsi="Arial" w:cs="Arial"/>
                <w:b/>
                <w:i w:val="0"/>
                <w:sz w:val="22"/>
                <w:szCs w:val="22"/>
              </w:rPr>
              <w:t>, e.g. human, financial, equipment, training.</w:t>
            </w:r>
          </w:p>
          <w:p w14:paraId="2CE34488" w14:textId="77777777" w:rsidR="00A72AE1" w:rsidRPr="00CB7BAA" w:rsidRDefault="00A72AE1" w:rsidP="006234FC">
            <w:pPr>
              <w:spacing w:line="276" w:lineRule="auto"/>
              <w:rPr>
                <w:rFonts w:ascii="Arial" w:hAnsi="Arial" w:cs="Arial"/>
                <w:b/>
                <w:sz w:val="22"/>
                <w:szCs w:val="22"/>
              </w:rPr>
            </w:pPr>
          </w:p>
        </w:tc>
      </w:tr>
      <w:tr w:rsidR="00E34517" w14:paraId="7AD22833" w14:textId="77777777" w:rsidTr="220B9758">
        <w:tc>
          <w:tcPr>
            <w:tcW w:w="1838" w:type="dxa"/>
          </w:tcPr>
          <w:p w14:paraId="28CB72D8" w14:textId="77777777" w:rsidR="004539A0" w:rsidRPr="00CB7BAA" w:rsidRDefault="004539A0" w:rsidP="006234FC">
            <w:pPr>
              <w:spacing w:line="276" w:lineRule="auto"/>
              <w:rPr>
                <w:rFonts w:ascii="Arial" w:hAnsi="Arial" w:cs="Arial"/>
                <w:b/>
                <w:sz w:val="22"/>
                <w:szCs w:val="22"/>
              </w:rPr>
            </w:pPr>
            <w:r w:rsidRPr="00CB7BAA">
              <w:rPr>
                <w:rFonts w:ascii="Arial" w:hAnsi="Arial" w:cs="Arial"/>
                <w:b/>
                <w:sz w:val="22"/>
                <w:szCs w:val="22"/>
              </w:rPr>
              <w:t>Human</w:t>
            </w:r>
          </w:p>
          <w:p w14:paraId="2001980B" w14:textId="77777777" w:rsidR="004539A0" w:rsidRPr="00CB7BAA" w:rsidRDefault="004539A0" w:rsidP="006234FC">
            <w:pPr>
              <w:spacing w:line="276" w:lineRule="auto"/>
              <w:rPr>
                <w:rFonts w:ascii="Arial" w:hAnsi="Arial" w:cs="Arial"/>
                <w:b/>
                <w:sz w:val="22"/>
                <w:szCs w:val="22"/>
              </w:rPr>
            </w:pPr>
          </w:p>
          <w:p w14:paraId="7832B416" w14:textId="77777777" w:rsidR="004539A0" w:rsidRDefault="004539A0" w:rsidP="006234FC">
            <w:pPr>
              <w:spacing w:line="276" w:lineRule="auto"/>
              <w:rPr>
                <w:rFonts w:ascii="Arial" w:hAnsi="Arial" w:cs="Arial"/>
                <w:b/>
                <w:sz w:val="22"/>
                <w:szCs w:val="22"/>
              </w:rPr>
            </w:pPr>
          </w:p>
          <w:p w14:paraId="4C33A4E1" w14:textId="77777777" w:rsidR="00CB7BAA" w:rsidRDefault="00CB7BAA" w:rsidP="006234FC">
            <w:pPr>
              <w:spacing w:line="276" w:lineRule="auto"/>
              <w:rPr>
                <w:rFonts w:ascii="Arial" w:hAnsi="Arial" w:cs="Arial"/>
                <w:b/>
              </w:rPr>
            </w:pPr>
          </w:p>
          <w:p w14:paraId="7449335C" w14:textId="77777777" w:rsidR="00CB7BAA" w:rsidRDefault="00CB7BAA" w:rsidP="006234FC">
            <w:pPr>
              <w:spacing w:line="276" w:lineRule="auto"/>
              <w:rPr>
                <w:rFonts w:ascii="Arial" w:hAnsi="Arial" w:cs="Arial"/>
                <w:b/>
              </w:rPr>
            </w:pPr>
          </w:p>
          <w:p w14:paraId="374458A4" w14:textId="77777777" w:rsidR="00CB7BAA" w:rsidRPr="00CB7BAA" w:rsidRDefault="00CB7BAA" w:rsidP="006234FC">
            <w:pPr>
              <w:spacing w:line="276" w:lineRule="auto"/>
              <w:rPr>
                <w:rFonts w:ascii="Arial" w:hAnsi="Arial" w:cs="Arial"/>
                <w:b/>
                <w:sz w:val="22"/>
                <w:szCs w:val="22"/>
              </w:rPr>
            </w:pPr>
          </w:p>
          <w:p w14:paraId="54096E1C" w14:textId="77777777" w:rsidR="004539A0" w:rsidRPr="00CB7BAA" w:rsidRDefault="004539A0" w:rsidP="006234FC">
            <w:pPr>
              <w:spacing w:line="276" w:lineRule="auto"/>
              <w:rPr>
                <w:rFonts w:ascii="Arial" w:hAnsi="Arial" w:cs="Arial"/>
                <w:b/>
                <w:sz w:val="22"/>
                <w:szCs w:val="22"/>
              </w:rPr>
            </w:pPr>
          </w:p>
        </w:tc>
        <w:tc>
          <w:tcPr>
            <w:tcW w:w="8124" w:type="dxa"/>
          </w:tcPr>
          <w:p w14:paraId="7C549282" w14:textId="2F5FB804" w:rsidR="00E34517" w:rsidRDefault="3B2FC9BF"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Risk assessment</w:t>
            </w:r>
          </w:p>
          <w:p w14:paraId="4D3A0951" w14:textId="0C4A8D99" w:rsidR="00E34517" w:rsidRDefault="3B2FC9BF"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Maintaining safety statement</w:t>
            </w:r>
          </w:p>
          <w:p w14:paraId="18ADAA7C" w14:textId="206C4F26" w:rsidR="00E34517" w:rsidRDefault="3B2FC9BF"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Safety Inspections</w:t>
            </w:r>
          </w:p>
          <w:p w14:paraId="3B220C4A" w14:textId="763D0DFF" w:rsidR="00E34517" w:rsidRDefault="3B2FC9BF"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Fire Safety Management requirements</w:t>
            </w:r>
          </w:p>
          <w:p w14:paraId="78EEF3F9" w14:textId="4988E606" w:rsidR="00E34517" w:rsidRDefault="3B2FC9BF"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Covid-19 management requirements.</w:t>
            </w:r>
          </w:p>
          <w:p w14:paraId="08D1FC8B" w14:textId="63D54DFB" w:rsidR="00E34517" w:rsidRDefault="00E34517" w:rsidP="220B9758">
            <w:pPr>
              <w:spacing w:line="276" w:lineRule="auto"/>
              <w:rPr>
                <w:rFonts w:hint="eastAsia"/>
                <w:b/>
                <w:bCs/>
              </w:rPr>
            </w:pPr>
          </w:p>
        </w:tc>
      </w:tr>
      <w:tr w:rsidR="00E34517" w14:paraId="6DE60703" w14:textId="77777777" w:rsidTr="220B9758">
        <w:trPr>
          <w:trHeight w:val="1830"/>
        </w:trPr>
        <w:tc>
          <w:tcPr>
            <w:tcW w:w="1838" w:type="dxa"/>
          </w:tcPr>
          <w:p w14:paraId="6B5D2635" w14:textId="77777777" w:rsidR="00E34517" w:rsidRPr="00CB7BAA" w:rsidRDefault="00A72AE1" w:rsidP="006234FC">
            <w:pPr>
              <w:spacing w:line="276" w:lineRule="auto"/>
              <w:rPr>
                <w:rFonts w:ascii="Arial" w:hAnsi="Arial" w:cs="Arial"/>
                <w:b/>
                <w:sz w:val="22"/>
                <w:szCs w:val="22"/>
              </w:rPr>
            </w:pPr>
            <w:r w:rsidRPr="00CB7BAA">
              <w:rPr>
                <w:rFonts w:ascii="Arial" w:hAnsi="Arial" w:cs="Arial"/>
                <w:b/>
                <w:sz w:val="22"/>
                <w:szCs w:val="22"/>
              </w:rPr>
              <w:t xml:space="preserve">Financial </w:t>
            </w:r>
          </w:p>
          <w:p w14:paraId="6F8FBEDB" w14:textId="77777777" w:rsidR="00A72AE1" w:rsidRDefault="00A72AE1" w:rsidP="006234FC">
            <w:pPr>
              <w:spacing w:line="276" w:lineRule="auto"/>
              <w:rPr>
                <w:rFonts w:ascii="Arial" w:hAnsi="Arial" w:cs="Arial"/>
                <w:b/>
                <w:sz w:val="22"/>
                <w:szCs w:val="22"/>
              </w:rPr>
            </w:pPr>
          </w:p>
          <w:p w14:paraId="7899BE48" w14:textId="77777777" w:rsidR="00CB7BAA" w:rsidRDefault="00CB7BAA" w:rsidP="006234FC">
            <w:pPr>
              <w:spacing w:line="276" w:lineRule="auto"/>
              <w:rPr>
                <w:rFonts w:ascii="Arial" w:hAnsi="Arial" w:cs="Arial"/>
                <w:b/>
              </w:rPr>
            </w:pPr>
          </w:p>
          <w:p w14:paraId="3D25D18F" w14:textId="77777777" w:rsidR="00CB7BAA" w:rsidRDefault="00CB7BAA" w:rsidP="006234FC">
            <w:pPr>
              <w:spacing w:line="276" w:lineRule="auto"/>
              <w:rPr>
                <w:rFonts w:ascii="Arial" w:hAnsi="Arial" w:cs="Arial"/>
                <w:b/>
              </w:rPr>
            </w:pPr>
          </w:p>
          <w:p w14:paraId="6EE52919" w14:textId="77777777" w:rsidR="00CB7BAA" w:rsidRDefault="00CB7BAA" w:rsidP="006234FC">
            <w:pPr>
              <w:spacing w:line="276" w:lineRule="auto"/>
              <w:rPr>
                <w:rFonts w:ascii="Arial" w:hAnsi="Arial" w:cs="Arial"/>
                <w:b/>
              </w:rPr>
            </w:pPr>
          </w:p>
          <w:p w14:paraId="68668F3A" w14:textId="77777777" w:rsidR="00CB7BAA" w:rsidRPr="00CB7BAA" w:rsidRDefault="00CB7BAA" w:rsidP="006234FC">
            <w:pPr>
              <w:spacing w:line="276" w:lineRule="auto"/>
              <w:rPr>
                <w:rFonts w:ascii="Arial" w:hAnsi="Arial" w:cs="Arial"/>
                <w:b/>
                <w:sz w:val="22"/>
                <w:szCs w:val="22"/>
              </w:rPr>
            </w:pPr>
          </w:p>
          <w:p w14:paraId="41919AAF" w14:textId="77777777" w:rsidR="00A72AE1" w:rsidRPr="00CB7BAA" w:rsidRDefault="00A72AE1" w:rsidP="006234FC">
            <w:pPr>
              <w:spacing w:line="276" w:lineRule="auto"/>
              <w:rPr>
                <w:rFonts w:ascii="Arial" w:hAnsi="Arial" w:cs="Arial"/>
                <w:b/>
                <w:sz w:val="22"/>
                <w:szCs w:val="22"/>
              </w:rPr>
            </w:pPr>
          </w:p>
          <w:p w14:paraId="09E7F3A9" w14:textId="77777777" w:rsidR="004539A0" w:rsidRPr="00CB7BAA" w:rsidRDefault="004539A0" w:rsidP="006234FC">
            <w:pPr>
              <w:spacing w:line="276" w:lineRule="auto"/>
              <w:rPr>
                <w:rFonts w:ascii="Arial" w:hAnsi="Arial" w:cs="Arial"/>
                <w:b/>
                <w:sz w:val="22"/>
                <w:szCs w:val="22"/>
              </w:rPr>
            </w:pPr>
          </w:p>
        </w:tc>
        <w:tc>
          <w:tcPr>
            <w:tcW w:w="8124" w:type="dxa"/>
          </w:tcPr>
          <w:p w14:paraId="14C5766A" w14:textId="19C093FB" w:rsidR="00E34517" w:rsidRDefault="71C7CA76"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Provision of funding for training</w:t>
            </w:r>
          </w:p>
          <w:p w14:paraId="31494540" w14:textId="2856FA40" w:rsidR="00E34517" w:rsidRDefault="71C7CA76"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Provision of funding for repairs and maintenance</w:t>
            </w:r>
          </w:p>
          <w:p w14:paraId="227B43D5" w14:textId="26385695" w:rsidR="00E34517" w:rsidRDefault="00E34517" w:rsidP="220B9758">
            <w:pPr>
              <w:spacing w:line="276" w:lineRule="auto"/>
              <w:rPr>
                <w:rFonts w:hint="eastAsia"/>
                <w:b/>
                <w:bCs/>
              </w:rPr>
            </w:pPr>
          </w:p>
        </w:tc>
      </w:tr>
      <w:tr w:rsidR="00E34517" w14:paraId="3AFAF158" w14:textId="77777777" w:rsidTr="220B9758">
        <w:tc>
          <w:tcPr>
            <w:tcW w:w="1838" w:type="dxa"/>
          </w:tcPr>
          <w:p w14:paraId="2CA7E69E" w14:textId="77777777" w:rsidR="00E34517" w:rsidRPr="00CB7BAA" w:rsidRDefault="00A72AE1" w:rsidP="006234FC">
            <w:pPr>
              <w:spacing w:line="276" w:lineRule="auto"/>
              <w:rPr>
                <w:rFonts w:ascii="Arial" w:hAnsi="Arial" w:cs="Arial"/>
                <w:b/>
                <w:sz w:val="22"/>
                <w:szCs w:val="22"/>
              </w:rPr>
            </w:pPr>
            <w:r w:rsidRPr="00CB7BAA">
              <w:rPr>
                <w:rFonts w:ascii="Arial" w:hAnsi="Arial" w:cs="Arial"/>
                <w:b/>
                <w:sz w:val="22"/>
                <w:szCs w:val="22"/>
              </w:rPr>
              <w:t xml:space="preserve">Equipment </w:t>
            </w:r>
          </w:p>
          <w:p w14:paraId="4046FDDC" w14:textId="77777777" w:rsidR="00A72AE1" w:rsidRDefault="00A72AE1" w:rsidP="006234FC">
            <w:pPr>
              <w:spacing w:line="276" w:lineRule="auto"/>
              <w:rPr>
                <w:rFonts w:ascii="Arial" w:hAnsi="Arial" w:cs="Arial"/>
                <w:b/>
                <w:sz w:val="22"/>
                <w:szCs w:val="22"/>
              </w:rPr>
            </w:pPr>
          </w:p>
          <w:p w14:paraId="7E85BF2E" w14:textId="77777777" w:rsidR="00CB7BAA" w:rsidRDefault="00CB7BAA" w:rsidP="006234FC">
            <w:pPr>
              <w:spacing w:line="276" w:lineRule="auto"/>
              <w:rPr>
                <w:rFonts w:ascii="Arial" w:hAnsi="Arial" w:cs="Arial"/>
                <w:b/>
              </w:rPr>
            </w:pPr>
          </w:p>
          <w:p w14:paraId="6C0434E1" w14:textId="77777777" w:rsidR="00CB7BAA" w:rsidRDefault="00CB7BAA" w:rsidP="006234FC">
            <w:pPr>
              <w:spacing w:line="276" w:lineRule="auto"/>
              <w:rPr>
                <w:rFonts w:ascii="Arial" w:hAnsi="Arial" w:cs="Arial"/>
                <w:b/>
              </w:rPr>
            </w:pPr>
          </w:p>
          <w:p w14:paraId="786D8E9A" w14:textId="77777777" w:rsidR="00CB7BAA" w:rsidRDefault="00CB7BAA" w:rsidP="006234FC">
            <w:pPr>
              <w:spacing w:line="276" w:lineRule="auto"/>
              <w:rPr>
                <w:rFonts w:ascii="Arial" w:hAnsi="Arial" w:cs="Arial"/>
                <w:b/>
              </w:rPr>
            </w:pPr>
          </w:p>
          <w:p w14:paraId="1E049552" w14:textId="77777777" w:rsidR="00CB7BAA" w:rsidRPr="00CB7BAA" w:rsidRDefault="00CB7BAA" w:rsidP="006234FC">
            <w:pPr>
              <w:spacing w:line="276" w:lineRule="auto"/>
              <w:rPr>
                <w:rFonts w:ascii="Arial" w:hAnsi="Arial" w:cs="Arial"/>
                <w:b/>
                <w:sz w:val="22"/>
                <w:szCs w:val="22"/>
              </w:rPr>
            </w:pPr>
          </w:p>
          <w:p w14:paraId="30E12981" w14:textId="77777777" w:rsidR="00A72AE1" w:rsidRPr="00CB7BAA" w:rsidRDefault="00A72AE1" w:rsidP="006234FC">
            <w:pPr>
              <w:spacing w:line="276" w:lineRule="auto"/>
              <w:rPr>
                <w:rFonts w:ascii="Arial" w:hAnsi="Arial" w:cs="Arial"/>
                <w:b/>
                <w:sz w:val="22"/>
                <w:szCs w:val="22"/>
              </w:rPr>
            </w:pPr>
          </w:p>
          <w:p w14:paraId="490214FA" w14:textId="77777777" w:rsidR="00A72AE1" w:rsidRPr="00CB7BAA" w:rsidRDefault="00A72AE1" w:rsidP="006234FC">
            <w:pPr>
              <w:spacing w:line="276" w:lineRule="auto"/>
              <w:rPr>
                <w:rFonts w:ascii="Arial" w:hAnsi="Arial" w:cs="Arial"/>
                <w:b/>
                <w:sz w:val="22"/>
                <w:szCs w:val="22"/>
              </w:rPr>
            </w:pPr>
          </w:p>
        </w:tc>
        <w:tc>
          <w:tcPr>
            <w:tcW w:w="8124" w:type="dxa"/>
          </w:tcPr>
          <w:p w14:paraId="7E145814" w14:textId="4279F79F" w:rsidR="00E34517" w:rsidRDefault="4C9EB781"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Maintenance of heating systems</w:t>
            </w:r>
          </w:p>
          <w:p w14:paraId="0C9D1B4C" w14:textId="1639FF54" w:rsidR="00E34517" w:rsidRDefault="4C9EB781"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Maintenance of fire alarm and emergency lighting systems</w:t>
            </w:r>
          </w:p>
          <w:p w14:paraId="01167D6F" w14:textId="5CAB9413" w:rsidR="00E34517" w:rsidRDefault="4C9EB781"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Maintenance of fire extinguishers</w:t>
            </w:r>
          </w:p>
          <w:p w14:paraId="322ED04C" w14:textId="5813EB7A" w:rsidR="00E34517" w:rsidRDefault="4C9EB781"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Maintenance electric gates</w:t>
            </w:r>
          </w:p>
          <w:p w14:paraId="19BBF7B9" w14:textId="24DA03BF" w:rsidR="00E34517" w:rsidRDefault="4C9EB781"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Maintenance of alarm systems</w:t>
            </w:r>
          </w:p>
          <w:p w14:paraId="6FEB8FDC" w14:textId="30CE9E67" w:rsidR="00E34517" w:rsidRDefault="4C9EB781"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Portable Appliance Testing</w:t>
            </w:r>
          </w:p>
        </w:tc>
      </w:tr>
      <w:tr w:rsidR="00E34517" w14:paraId="2160F951" w14:textId="77777777" w:rsidTr="220B9758">
        <w:tc>
          <w:tcPr>
            <w:tcW w:w="1838" w:type="dxa"/>
          </w:tcPr>
          <w:p w14:paraId="480991B6" w14:textId="77777777" w:rsidR="00E34517" w:rsidRPr="00CB7BAA" w:rsidRDefault="00CB7BAA" w:rsidP="006234FC">
            <w:pPr>
              <w:spacing w:line="276" w:lineRule="auto"/>
              <w:rPr>
                <w:rFonts w:ascii="Arial" w:hAnsi="Arial" w:cs="Arial"/>
                <w:b/>
                <w:sz w:val="22"/>
                <w:szCs w:val="22"/>
              </w:rPr>
            </w:pPr>
            <w:r w:rsidRPr="00CB7BAA">
              <w:rPr>
                <w:rFonts w:ascii="Arial" w:hAnsi="Arial" w:cs="Arial"/>
                <w:b/>
                <w:sz w:val="22"/>
                <w:szCs w:val="22"/>
              </w:rPr>
              <w:t xml:space="preserve">Training </w:t>
            </w:r>
          </w:p>
          <w:p w14:paraId="3227DDAB" w14:textId="77777777" w:rsidR="00CB7BAA" w:rsidRPr="00CB7BAA" w:rsidRDefault="00CB7BAA" w:rsidP="006234FC">
            <w:pPr>
              <w:spacing w:line="276" w:lineRule="auto"/>
              <w:rPr>
                <w:rFonts w:ascii="Arial" w:hAnsi="Arial" w:cs="Arial"/>
                <w:b/>
                <w:sz w:val="22"/>
                <w:szCs w:val="22"/>
              </w:rPr>
            </w:pPr>
          </w:p>
          <w:p w14:paraId="3E6FA7D6" w14:textId="77777777" w:rsidR="00CB7BAA" w:rsidRDefault="00CB7BAA" w:rsidP="006234FC">
            <w:pPr>
              <w:spacing w:line="276" w:lineRule="auto"/>
              <w:rPr>
                <w:rFonts w:ascii="Arial" w:hAnsi="Arial" w:cs="Arial"/>
                <w:b/>
                <w:sz w:val="22"/>
                <w:szCs w:val="22"/>
              </w:rPr>
            </w:pPr>
          </w:p>
          <w:p w14:paraId="5C8697DB" w14:textId="77777777" w:rsidR="00CB7BAA" w:rsidRDefault="00CB7BAA" w:rsidP="006234FC">
            <w:pPr>
              <w:spacing w:line="276" w:lineRule="auto"/>
              <w:rPr>
                <w:rFonts w:ascii="Arial" w:hAnsi="Arial" w:cs="Arial"/>
                <w:b/>
              </w:rPr>
            </w:pPr>
          </w:p>
          <w:p w14:paraId="327C819A" w14:textId="77777777" w:rsidR="00CB7BAA" w:rsidRDefault="00CB7BAA" w:rsidP="006234FC">
            <w:pPr>
              <w:spacing w:line="276" w:lineRule="auto"/>
              <w:rPr>
                <w:rFonts w:ascii="Arial" w:hAnsi="Arial" w:cs="Arial"/>
                <w:b/>
              </w:rPr>
            </w:pPr>
          </w:p>
          <w:p w14:paraId="6D84D100" w14:textId="77777777" w:rsidR="00CB7BAA" w:rsidRDefault="00CB7BAA" w:rsidP="006234FC">
            <w:pPr>
              <w:spacing w:line="276" w:lineRule="auto"/>
              <w:rPr>
                <w:rFonts w:ascii="Arial" w:hAnsi="Arial" w:cs="Arial"/>
                <w:b/>
              </w:rPr>
            </w:pPr>
          </w:p>
          <w:p w14:paraId="1B52E7F6" w14:textId="77777777" w:rsidR="00CB7BAA" w:rsidRPr="00CB7BAA" w:rsidRDefault="00CB7BAA" w:rsidP="006234FC">
            <w:pPr>
              <w:spacing w:line="276" w:lineRule="auto"/>
              <w:rPr>
                <w:rFonts w:ascii="Arial" w:hAnsi="Arial" w:cs="Arial"/>
                <w:b/>
                <w:sz w:val="22"/>
                <w:szCs w:val="22"/>
              </w:rPr>
            </w:pPr>
          </w:p>
          <w:p w14:paraId="56997EB0" w14:textId="77777777" w:rsidR="00CB7BAA" w:rsidRPr="00CB7BAA" w:rsidRDefault="00CB7BAA" w:rsidP="006234FC">
            <w:pPr>
              <w:spacing w:line="276" w:lineRule="auto"/>
              <w:rPr>
                <w:rFonts w:ascii="Arial" w:hAnsi="Arial" w:cs="Arial"/>
                <w:b/>
                <w:sz w:val="22"/>
                <w:szCs w:val="22"/>
              </w:rPr>
            </w:pPr>
          </w:p>
        </w:tc>
        <w:tc>
          <w:tcPr>
            <w:tcW w:w="8124" w:type="dxa"/>
          </w:tcPr>
          <w:p w14:paraId="274907FC" w14:textId="3A1D5F78" w:rsidR="00E34517" w:rsidRDefault="657D0890"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First Aid Training</w:t>
            </w:r>
          </w:p>
          <w:p w14:paraId="239C1353" w14:textId="7F4934BA" w:rsidR="00E34517" w:rsidRDefault="657D0890"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Fire Warden Training</w:t>
            </w:r>
          </w:p>
          <w:p w14:paraId="0D85B7E2" w14:textId="70D8FE81" w:rsidR="00E34517" w:rsidRDefault="657D0890" w:rsidP="220B9758">
            <w:pPr>
              <w:spacing w:line="276" w:lineRule="auto"/>
              <w:rPr>
                <w:rFonts w:ascii="Arial" w:eastAsia="Arial" w:hAnsi="Arial" w:cs="Arial"/>
                <w:color w:val="000000" w:themeColor="text1"/>
                <w:sz w:val="22"/>
                <w:szCs w:val="22"/>
              </w:rPr>
            </w:pPr>
            <w:r w:rsidRPr="220B9758">
              <w:rPr>
                <w:rFonts w:ascii="Arial" w:eastAsia="Arial" w:hAnsi="Arial" w:cs="Arial"/>
                <w:b/>
                <w:bCs/>
                <w:color w:val="000000" w:themeColor="text1"/>
                <w:sz w:val="22"/>
                <w:szCs w:val="22"/>
              </w:rPr>
              <w:t>Familiarisation &amp; Manager/Lead Worker Representative</w:t>
            </w:r>
          </w:p>
          <w:p w14:paraId="599E1A3A" w14:textId="12E04250" w:rsidR="00E34517" w:rsidRDefault="00E34517" w:rsidP="220B9758">
            <w:pPr>
              <w:spacing w:line="276" w:lineRule="auto"/>
              <w:rPr>
                <w:rFonts w:hint="eastAsia"/>
                <w:b/>
                <w:bCs/>
              </w:rPr>
            </w:pPr>
          </w:p>
        </w:tc>
      </w:tr>
    </w:tbl>
    <w:p w14:paraId="20494E87" w14:textId="77777777" w:rsidR="006B27F3" w:rsidRPr="00005CB1" w:rsidRDefault="006B27F3" w:rsidP="006234FC">
      <w:pPr>
        <w:spacing w:line="276" w:lineRule="auto"/>
        <w:rPr>
          <w:rFonts w:ascii="Arial" w:hAnsi="Arial" w:cs="Arial"/>
        </w:rPr>
      </w:pPr>
      <w:r w:rsidRPr="006974F3">
        <w:rPr>
          <w:b/>
        </w:rPr>
        <w:tab/>
      </w:r>
    </w:p>
    <w:p w14:paraId="37564A10" w14:textId="77777777" w:rsidR="00BF0988" w:rsidRDefault="009E5CFF" w:rsidP="00BF0988">
      <w:pPr>
        <w:pStyle w:val="Heading1"/>
        <w:spacing w:line="276" w:lineRule="auto"/>
      </w:pPr>
      <w:bookmarkStart w:id="8" w:name="_Toc43887095"/>
      <w:r w:rsidRPr="006974F3">
        <w:lastRenderedPageBreak/>
        <w:t xml:space="preserve">4 </w:t>
      </w:r>
      <w:r w:rsidRPr="006974F3">
        <w:tab/>
      </w:r>
      <w:r w:rsidR="006B27F3" w:rsidRPr="006974F3">
        <w:t xml:space="preserve">Roles </w:t>
      </w:r>
      <w:r w:rsidR="006B27F3" w:rsidRPr="00A16727">
        <w:t xml:space="preserve">and </w:t>
      </w:r>
      <w:r w:rsidR="00A16727">
        <w:t>Delegated Functions</w:t>
      </w:r>
      <w:bookmarkEnd w:id="8"/>
    </w:p>
    <w:p w14:paraId="04642A6C" w14:textId="77777777" w:rsidR="0089716B" w:rsidRDefault="00D477BA" w:rsidP="00BF0988">
      <w:r>
        <w:t xml:space="preserve"> </w:t>
      </w:r>
    </w:p>
    <w:p w14:paraId="11BC2636" w14:textId="77777777" w:rsidR="00BF0988" w:rsidRDefault="00BF0988" w:rsidP="00BF0988">
      <w:pPr>
        <w:rPr>
          <w:rFonts w:ascii="Arial" w:hAnsi="Arial" w:cs="Arial"/>
          <w:lang w:eastAsia="en-GB"/>
        </w:rPr>
      </w:pPr>
      <w:r>
        <w:rPr>
          <w:rFonts w:ascii="Arial" w:hAnsi="Arial" w:cs="Arial"/>
          <w:lang w:eastAsia="en-GB"/>
        </w:rPr>
        <w:t xml:space="preserve">The Chief Executive is the Accounting Officer in respect of ensuring the duties of the employer as set out in the 2005 Act are complied with.  </w:t>
      </w:r>
    </w:p>
    <w:p w14:paraId="7A12A933" w14:textId="77777777" w:rsidR="00BF0988" w:rsidRDefault="00BF0988" w:rsidP="00BF0988">
      <w:pPr>
        <w:spacing w:after="0" w:line="240" w:lineRule="auto"/>
        <w:jc w:val="both"/>
        <w:rPr>
          <w:rFonts w:ascii="Arial" w:hAnsi="Arial" w:cs="Arial"/>
          <w:lang w:val="en-US"/>
        </w:rPr>
      </w:pPr>
      <w:r>
        <w:rPr>
          <w:rFonts w:ascii="Arial" w:hAnsi="Arial" w:cs="Arial"/>
        </w:rPr>
        <w:t xml:space="preserve">Under the Safety, Health and Welfare Act 2005 responsibility rests with the employer to ensure appropriate safety systems are in place with clear roles and delegated functions assigned to support a culture of safety first.  </w:t>
      </w:r>
    </w:p>
    <w:p w14:paraId="38F20396" w14:textId="77777777" w:rsidR="00BF0988" w:rsidRDefault="00BF0988" w:rsidP="00BF0988">
      <w:pPr>
        <w:spacing w:after="0" w:line="240" w:lineRule="auto"/>
        <w:jc w:val="both"/>
        <w:rPr>
          <w:rFonts w:ascii="Arial" w:hAnsi="Arial" w:cs="Arial"/>
        </w:rPr>
      </w:pPr>
    </w:p>
    <w:p w14:paraId="37806749" w14:textId="77777777" w:rsidR="00BF0988" w:rsidRDefault="00BF0988" w:rsidP="00BF0988">
      <w:pPr>
        <w:spacing w:after="0" w:line="240" w:lineRule="auto"/>
        <w:jc w:val="both"/>
        <w:rPr>
          <w:rFonts w:ascii="Arial" w:hAnsi="Arial" w:cs="Arial"/>
        </w:rPr>
      </w:pPr>
      <w:r>
        <w:rPr>
          <w:rFonts w:ascii="Arial" w:hAnsi="Arial" w:cs="Arial"/>
        </w:rPr>
        <w:t xml:space="preserve">Under section 13 of the Education and Training Board Act, 2013, health and safety </w:t>
      </w:r>
      <w:proofErr w:type="gramStart"/>
      <w:r>
        <w:rPr>
          <w:rFonts w:ascii="Arial" w:hAnsi="Arial" w:cs="Arial"/>
        </w:rPr>
        <w:t>is</w:t>
      </w:r>
      <w:proofErr w:type="gramEnd"/>
      <w:r>
        <w:rPr>
          <w:rFonts w:ascii="Arial" w:hAnsi="Arial" w:cs="Arial"/>
        </w:rPr>
        <w:t xml:space="preserve"> an executive function with the Chief Executive as the Accounting Officer of the organisation.  The Chief Executive may delegate functions to a Centre Manager who is defined under the 2005 Act as being a person in control of a place of work.  In the ETB sector this is defined as;</w:t>
      </w:r>
    </w:p>
    <w:p w14:paraId="54073489" w14:textId="77777777" w:rsidR="00BF0988" w:rsidRDefault="00BF0988" w:rsidP="00BF0988">
      <w:pPr>
        <w:spacing w:after="0" w:line="240" w:lineRule="auto"/>
        <w:jc w:val="both"/>
        <w:rPr>
          <w:rFonts w:ascii="Arial" w:hAnsi="Arial" w:cs="Arial"/>
        </w:rPr>
      </w:pPr>
    </w:p>
    <w:p w14:paraId="33773D84" w14:textId="77777777" w:rsidR="00BF0988" w:rsidRDefault="00BF0988" w:rsidP="00BF0988">
      <w:pPr>
        <w:pStyle w:val="ListParagraph"/>
        <w:numPr>
          <w:ilvl w:val="0"/>
          <w:numId w:val="87"/>
        </w:numPr>
        <w:spacing w:after="0" w:line="240" w:lineRule="auto"/>
        <w:jc w:val="both"/>
        <w:rPr>
          <w:rFonts w:ascii="Arial" w:hAnsi="Arial" w:cs="Arial"/>
        </w:rPr>
      </w:pPr>
      <w:r>
        <w:rPr>
          <w:rFonts w:ascii="Arial" w:hAnsi="Arial" w:cs="Arial"/>
        </w:rPr>
        <w:t>Principal</w:t>
      </w:r>
    </w:p>
    <w:p w14:paraId="007FD151" w14:textId="77777777" w:rsidR="00BF0988" w:rsidRDefault="00BF0988" w:rsidP="00BF0988">
      <w:pPr>
        <w:pStyle w:val="ListParagraph"/>
        <w:numPr>
          <w:ilvl w:val="0"/>
          <w:numId w:val="87"/>
        </w:numPr>
        <w:spacing w:after="0" w:line="240" w:lineRule="auto"/>
        <w:jc w:val="both"/>
        <w:rPr>
          <w:rFonts w:ascii="Arial" w:hAnsi="Arial" w:cs="Arial"/>
        </w:rPr>
      </w:pPr>
      <w:r>
        <w:rPr>
          <w:rFonts w:ascii="Arial" w:hAnsi="Arial" w:cs="Arial"/>
        </w:rPr>
        <w:t>Youthreach Co-ordinator</w:t>
      </w:r>
    </w:p>
    <w:p w14:paraId="428DB42B" w14:textId="77777777" w:rsidR="00BF0988" w:rsidRDefault="00BF0988" w:rsidP="00BF0988">
      <w:pPr>
        <w:pStyle w:val="ListParagraph"/>
        <w:numPr>
          <w:ilvl w:val="0"/>
          <w:numId w:val="87"/>
        </w:numPr>
        <w:spacing w:after="0" w:line="240" w:lineRule="auto"/>
        <w:jc w:val="both"/>
        <w:rPr>
          <w:rFonts w:ascii="Arial" w:hAnsi="Arial" w:cs="Arial"/>
        </w:rPr>
      </w:pPr>
      <w:r>
        <w:rPr>
          <w:rFonts w:ascii="Arial" w:hAnsi="Arial" w:cs="Arial"/>
        </w:rPr>
        <w:t>Training Centre Manager</w:t>
      </w:r>
    </w:p>
    <w:p w14:paraId="5145A1C0" w14:textId="77777777" w:rsidR="00BF0988" w:rsidRDefault="00BF0988" w:rsidP="00BF0988">
      <w:pPr>
        <w:pStyle w:val="ListParagraph"/>
        <w:numPr>
          <w:ilvl w:val="0"/>
          <w:numId w:val="87"/>
        </w:numPr>
        <w:spacing w:after="0" w:line="240" w:lineRule="auto"/>
        <w:jc w:val="both"/>
        <w:rPr>
          <w:rFonts w:ascii="Arial" w:hAnsi="Arial" w:cs="Arial"/>
        </w:rPr>
      </w:pPr>
      <w:r>
        <w:rPr>
          <w:rFonts w:ascii="Arial" w:hAnsi="Arial" w:cs="Arial"/>
        </w:rPr>
        <w:t xml:space="preserve">Senior person designated by the Chief Executive in a specified location </w:t>
      </w:r>
    </w:p>
    <w:p w14:paraId="775B16AB" w14:textId="77777777" w:rsidR="00BF0988" w:rsidRDefault="00BF0988" w:rsidP="00BF0988">
      <w:pPr>
        <w:spacing w:after="0" w:line="240" w:lineRule="auto"/>
        <w:jc w:val="both"/>
        <w:rPr>
          <w:rFonts w:ascii="Arial" w:hAnsi="Arial" w:cs="Arial"/>
        </w:rPr>
      </w:pPr>
    </w:p>
    <w:p w14:paraId="7C8188BE" w14:textId="77777777" w:rsidR="00BF0988" w:rsidRDefault="00BF0988" w:rsidP="00BF0988">
      <w:pPr>
        <w:spacing w:after="0" w:line="240" w:lineRule="auto"/>
        <w:jc w:val="both"/>
        <w:rPr>
          <w:rFonts w:ascii="Arial" w:hAnsi="Arial" w:cs="Arial"/>
        </w:rPr>
      </w:pPr>
      <w:r>
        <w:rPr>
          <w:rFonts w:ascii="Arial" w:hAnsi="Arial" w:cs="Arial"/>
        </w:rPr>
        <w:t>A full listing of persons in control of a place of work, including those who deputise during periods of absence, will be maintained in Head Office.</w:t>
      </w:r>
    </w:p>
    <w:p w14:paraId="1067CD26" w14:textId="77777777" w:rsidR="00BF0988" w:rsidRDefault="00BF0988" w:rsidP="00BF0988">
      <w:pPr>
        <w:spacing w:after="0" w:line="240" w:lineRule="auto"/>
        <w:jc w:val="both"/>
        <w:rPr>
          <w:rFonts w:ascii="Arial" w:hAnsi="Arial" w:cs="Arial"/>
        </w:rPr>
      </w:pPr>
    </w:p>
    <w:p w14:paraId="7935E279" w14:textId="77777777" w:rsidR="00BF0988" w:rsidRDefault="00BF0988" w:rsidP="00BF0988">
      <w:pPr>
        <w:spacing w:after="0" w:line="240" w:lineRule="auto"/>
        <w:jc w:val="both"/>
        <w:rPr>
          <w:rFonts w:ascii="Arial" w:hAnsi="Arial" w:cs="Arial"/>
          <w:strike/>
        </w:rPr>
      </w:pPr>
      <w:r>
        <w:rPr>
          <w:rFonts w:ascii="Arial" w:hAnsi="Arial" w:cs="Arial"/>
        </w:rPr>
        <w:t xml:space="preserve">Safety, health and welfare planning is best seen as an integral part of the ETB and centre’s existing planning and self-evaluation processes. The safety statement should be informed by and reflect wider ETB / centre planning priorities and decisions.  The management and implementation of a safety </w:t>
      </w:r>
      <w:r w:rsidR="00483EA6">
        <w:rPr>
          <w:rFonts w:ascii="Arial" w:hAnsi="Arial" w:cs="Arial"/>
        </w:rPr>
        <w:t xml:space="preserve">statement </w:t>
      </w:r>
      <w:r>
        <w:rPr>
          <w:rFonts w:ascii="Arial" w:hAnsi="Arial" w:cs="Arial"/>
        </w:rPr>
        <w:t xml:space="preserve">is an executive function. </w:t>
      </w:r>
    </w:p>
    <w:p w14:paraId="233E3A97" w14:textId="77777777" w:rsidR="00BF0988" w:rsidRDefault="00BF0988" w:rsidP="00BF0988">
      <w:pPr>
        <w:spacing w:after="0" w:line="240" w:lineRule="auto"/>
        <w:jc w:val="both"/>
        <w:rPr>
          <w:rFonts w:ascii="Arial" w:hAnsi="Arial" w:cs="Arial"/>
        </w:rPr>
      </w:pPr>
    </w:p>
    <w:p w14:paraId="255A656F" w14:textId="77777777" w:rsidR="00BF0988" w:rsidRDefault="00BF0988" w:rsidP="00BF0988">
      <w:pPr>
        <w:spacing w:after="0" w:line="240" w:lineRule="auto"/>
        <w:jc w:val="both"/>
        <w:rPr>
          <w:rFonts w:ascii="Arial" w:hAnsi="Arial" w:cs="Arial"/>
        </w:rPr>
      </w:pPr>
      <w:r>
        <w:rPr>
          <w:rFonts w:ascii="Arial" w:hAnsi="Arial" w:cs="Arial"/>
        </w:rPr>
        <w:t xml:space="preserve">Employees will be provided with the health and safety training required to carry out their role. Every effort will be made to ensure that identified hazards in the workplace will be reduced or eliminated so far as is reasonably practicable. </w:t>
      </w:r>
    </w:p>
    <w:p w14:paraId="17F21E1B" w14:textId="77777777" w:rsidR="00BF0988" w:rsidRDefault="00BF0988" w:rsidP="00BF0988">
      <w:pPr>
        <w:spacing w:after="0" w:line="240" w:lineRule="auto"/>
        <w:jc w:val="both"/>
        <w:rPr>
          <w:rFonts w:ascii="Arial" w:hAnsi="Arial" w:cs="Arial"/>
        </w:rPr>
      </w:pPr>
    </w:p>
    <w:p w14:paraId="3E79AFED" w14:textId="77777777" w:rsidR="00BF0988" w:rsidRDefault="00BF0988" w:rsidP="00BF0988">
      <w:pPr>
        <w:spacing w:after="0" w:line="240" w:lineRule="auto"/>
        <w:jc w:val="both"/>
        <w:rPr>
          <w:rFonts w:ascii="Arial" w:hAnsi="Arial" w:cs="Arial"/>
        </w:rPr>
      </w:pPr>
      <w:r>
        <w:rPr>
          <w:rFonts w:ascii="Arial" w:hAnsi="Arial" w:cs="Arial"/>
        </w:rPr>
        <w:t xml:space="preserve">This policy and procedure will be communicated effectively to all staff. </w:t>
      </w:r>
    </w:p>
    <w:p w14:paraId="5D5EE0D3" w14:textId="77777777" w:rsidR="00C352D2" w:rsidRDefault="0089716B" w:rsidP="00C352D2">
      <w:pPr>
        <w:spacing w:line="276" w:lineRule="auto"/>
        <w:rPr>
          <w:lang w:eastAsia="en-GB"/>
        </w:rPr>
      </w:pPr>
      <w:r>
        <w:rPr>
          <w:noProof/>
          <w:lang w:val="en-IE" w:eastAsia="en-IE"/>
        </w:rPr>
        <w:lastRenderedPageBreak/>
        <w:drawing>
          <wp:inline distT="0" distB="0" distL="0" distR="0" wp14:anchorId="0F5551C9" wp14:editId="572F5094">
            <wp:extent cx="5486400" cy="3156668"/>
            <wp:effectExtent l="38100" t="0" r="19050" b="2476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BE3F4AB" w14:textId="77777777" w:rsidR="00BF0988" w:rsidRPr="00BF0988" w:rsidRDefault="00BF0988" w:rsidP="00CB7BAA">
      <w:pPr>
        <w:pStyle w:val="Heading2"/>
      </w:pPr>
      <w:bookmarkStart w:id="9" w:name="_Toc14171313"/>
    </w:p>
    <w:p w14:paraId="132DFAD2" w14:textId="77777777" w:rsidR="00C352D2" w:rsidRDefault="00874466" w:rsidP="00CB7BAA">
      <w:pPr>
        <w:pStyle w:val="Heading2"/>
      </w:pPr>
      <w:bookmarkStart w:id="10" w:name="_Toc43887096"/>
      <w:r>
        <w:t xml:space="preserve">4.1 </w:t>
      </w:r>
      <w:r w:rsidR="00C352D2">
        <w:t>C</w:t>
      </w:r>
      <w:bookmarkEnd w:id="9"/>
      <w:r w:rsidR="00C352D2">
        <w:t>hief Executive</w:t>
      </w:r>
      <w:bookmarkEnd w:id="10"/>
    </w:p>
    <w:p w14:paraId="65FC14B1" w14:textId="77777777" w:rsidR="00CB7BAA" w:rsidRPr="00CB7BAA" w:rsidRDefault="00CB7BAA" w:rsidP="00CB7BAA"/>
    <w:p w14:paraId="12B2B24E" w14:textId="77777777" w:rsidR="00C352D2" w:rsidRDefault="00C352D2" w:rsidP="00083C13">
      <w:pPr>
        <w:pStyle w:val="ListParagraph"/>
        <w:numPr>
          <w:ilvl w:val="0"/>
          <w:numId w:val="89"/>
        </w:numPr>
        <w:spacing w:line="276" w:lineRule="auto"/>
        <w:ind w:left="714" w:hanging="288"/>
        <w:rPr>
          <w:rFonts w:ascii="Arial" w:hAnsi="Arial" w:cs="Arial"/>
        </w:rPr>
      </w:pPr>
      <w:r>
        <w:rPr>
          <w:rFonts w:ascii="Arial" w:hAnsi="Arial" w:cs="Arial"/>
        </w:rPr>
        <w:t>Comply, as far as is reasonably practical, the safety, health and welfare at work of his or her employees and the legal obligations set out as employer under the 2005 Act;</w:t>
      </w:r>
    </w:p>
    <w:p w14:paraId="6C6F124E" w14:textId="77777777" w:rsidR="00C352D2" w:rsidRDefault="00C352D2" w:rsidP="00C352D2">
      <w:pPr>
        <w:pStyle w:val="ListParagraph"/>
        <w:spacing w:line="276" w:lineRule="auto"/>
        <w:ind w:left="714"/>
        <w:rPr>
          <w:rFonts w:ascii="Arial" w:hAnsi="Arial" w:cs="Arial"/>
        </w:rPr>
      </w:pPr>
    </w:p>
    <w:tbl>
      <w:tblPr>
        <w:tblW w:w="0" w:type="auto"/>
        <w:shd w:val="clear" w:color="auto" w:fill="FFFFFF"/>
        <w:tblLook w:val="04A0" w:firstRow="1" w:lastRow="0" w:firstColumn="1" w:lastColumn="0" w:noHBand="0" w:noVBand="1"/>
      </w:tblPr>
      <w:tblGrid>
        <w:gridCol w:w="10065"/>
      </w:tblGrid>
      <w:tr w:rsidR="00C352D2" w14:paraId="2CE9C6C7" w14:textId="77777777" w:rsidTr="00C352D2">
        <w:tc>
          <w:tcPr>
            <w:tcW w:w="0" w:type="auto"/>
            <w:shd w:val="clear" w:color="auto" w:fill="FFFFFF"/>
            <w:tcMar>
              <w:top w:w="0" w:type="dxa"/>
              <w:left w:w="0" w:type="dxa"/>
              <w:bottom w:w="0" w:type="dxa"/>
              <w:right w:w="0" w:type="dxa"/>
            </w:tcMar>
            <w:hideMark/>
          </w:tcPr>
          <w:p w14:paraId="7C1E2E79" w14:textId="77777777" w:rsidR="00C352D2" w:rsidRDefault="00C352D2" w:rsidP="00083C13">
            <w:pPr>
              <w:pStyle w:val="ListParagraph"/>
              <w:numPr>
                <w:ilvl w:val="0"/>
                <w:numId w:val="89"/>
              </w:numPr>
              <w:spacing w:after="120" w:line="240" w:lineRule="auto"/>
              <w:ind w:left="709" w:hanging="283"/>
              <w:rPr>
                <w:rFonts w:ascii="Arial" w:eastAsia="Times New Roman" w:hAnsi="Arial" w:cs="Arial"/>
                <w:lang w:eastAsia="en-IE"/>
              </w:rPr>
            </w:pPr>
            <w:r>
              <w:rPr>
                <w:rFonts w:ascii="Arial" w:eastAsia="Times New Roman" w:hAnsi="Arial" w:cs="Arial"/>
                <w:lang w:eastAsia="en-IE"/>
              </w:rPr>
              <w:t>managing and conducting work activities in such a way as to ensure, so far as is reasonably practicable, the safety, health and welfare at work of his or her employees;</w:t>
            </w:r>
          </w:p>
        </w:tc>
      </w:tr>
      <w:tr w:rsidR="00C352D2" w14:paraId="61CF734D" w14:textId="77777777" w:rsidTr="00C352D2">
        <w:tc>
          <w:tcPr>
            <w:tcW w:w="0" w:type="auto"/>
            <w:shd w:val="clear" w:color="auto" w:fill="FFFFFF"/>
            <w:tcMar>
              <w:top w:w="0" w:type="dxa"/>
              <w:left w:w="0" w:type="dxa"/>
              <w:bottom w:w="0" w:type="dxa"/>
              <w:right w:w="0" w:type="dxa"/>
            </w:tcMar>
            <w:hideMark/>
          </w:tcPr>
          <w:p w14:paraId="1F7B8CA6" w14:textId="77777777" w:rsidR="00C352D2" w:rsidRDefault="00C352D2" w:rsidP="00083C13">
            <w:pPr>
              <w:pStyle w:val="ListParagraph"/>
              <w:numPr>
                <w:ilvl w:val="0"/>
                <w:numId w:val="89"/>
              </w:numPr>
              <w:spacing w:after="120" w:line="240" w:lineRule="auto"/>
              <w:ind w:left="709" w:hanging="283"/>
              <w:rPr>
                <w:rFonts w:ascii="Arial" w:eastAsia="Times New Roman" w:hAnsi="Arial" w:cs="Arial"/>
                <w:lang w:eastAsia="en-IE"/>
              </w:rPr>
            </w:pPr>
            <w:r>
              <w:rPr>
                <w:rFonts w:ascii="Arial" w:eastAsia="Times New Roman" w:hAnsi="Arial" w:cs="Arial"/>
                <w:lang w:eastAsia="en-IE"/>
              </w:rPr>
              <w:t>managing and conducting work activities in such a way as to prevent, so far as is reasonably practicable, any improper conduct or behaviour likely to put the safety, health or welfare at work of his or her employees at risk;</w:t>
            </w:r>
          </w:p>
        </w:tc>
      </w:tr>
      <w:tr w:rsidR="00C352D2" w14:paraId="545F69C4" w14:textId="77777777" w:rsidTr="00C352D2">
        <w:tc>
          <w:tcPr>
            <w:tcW w:w="0" w:type="auto"/>
            <w:shd w:val="clear" w:color="auto" w:fill="FFFFFF"/>
            <w:tcMar>
              <w:top w:w="0" w:type="dxa"/>
              <w:left w:w="0" w:type="dxa"/>
              <w:bottom w:w="0" w:type="dxa"/>
              <w:right w:w="0" w:type="dxa"/>
            </w:tcMar>
            <w:hideMark/>
          </w:tcPr>
          <w:p w14:paraId="6E87373F" w14:textId="77777777" w:rsidR="00C352D2" w:rsidRDefault="00C352D2" w:rsidP="00083C13">
            <w:pPr>
              <w:pStyle w:val="ListParagraph"/>
              <w:numPr>
                <w:ilvl w:val="0"/>
                <w:numId w:val="89"/>
              </w:numPr>
              <w:spacing w:after="120" w:line="240" w:lineRule="auto"/>
              <w:ind w:left="709" w:hanging="283"/>
              <w:rPr>
                <w:rFonts w:ascii="Arial" w:eastAsia="Times New Roman" w:hAnsi="Arial" w:cs="Arial"/>
                <w:lang w:eastAsia="en-IE"/>
              </w:rPr>
            </w:pPr>
            <w:r>
              <w:rPr>
                <w:rFonts w:ascii="Arial" w:eastAsia="Times New Roman" w:hAnsi="Arial" w:cs="Arial"/>
                <w:lang w:eastAsia="en-IE"/>
              </w:rPr>
              <w:t>as regards the place of work concerned, ensuring, so far as is reasonably practicable—</w:t>
            </w:r>
          </w:p>
        </w:tc>
      </w:tr>
      <w:tr w:rsidR="00C352D2" w14:paraId="452F9352" w14:textId="77777777" w:rsidTr="00C352D2">
        <w:tc>
          <w:tcPr>
            <w:tcW w:w="0" w:type="auto"/>
            <w:shd w:val="clear" w:color="auto" w:fill="FFFFFF"/>
            <w:tcMar>
              <w:top w:w="0" w:type="dxa"/>
              <w:left w:w="0" w:type="dxa"/>
              <w:bottom w:w="0" w:type="dxa"/>
              <w:right w:w="0" w:type="dxa"/>
            </w:tcMar>
            <w:hideMark/>
          </w:tcPr>
          <w:p w14:paraId="6B696409" w14:textId="77777777" w:rsidR="00C352D2" w:rsidRDefault="00C352D2">
            <w:pPr>
              <w:spacing w:after="120" w:line="240" w:lineRule="auto"/>
              <w:ind w:left="1134" w:hanging="142"/>
              <w:rPr>
                <w:rFonts w:ascii="Arial" w:eastAsia="Times New Roman" w:hAnsi="Arial" w:cs="Arial"/>
                <w:lang w:eastAsia="en-IE"/>
              </w:rPr>
            </w:pPr>
            <w:r>
              <w:rPr>
                <w:rFonts w:ascii="Arial" w:eastAsia="Times New Roman" w:hAnsi="Arial" w:cs="Arial"/>
                <w:lang w:eastAsia="en-IE"/>
              </w:rPr>
              <w:t>(</w:t>
            </w:r>
            <w:proofErr w:type="spellStart"/>
            <w:r>
              <w:rPr>
                <w:rFonts w:ascii="Arial" w:eastAsia="Times New Roman" w:hAnsi="Arial" w:cs="Arial"/>
                <w:lang w:eastAsia="en-IE"/>
              </w:rPr>
              <w:t>i</w:t>
            </w:r>
            <w:proofErr w:type="spellEnd"/>
            <w:r>
              <w:rPr>
                <w:rFonts w:ascii="Arial" w:eastAsia="Times New Roman" w:hAnsi="Arial" w:cs="Arial"/>
                <w:lang w:eastAsia="en-IE"/>
              </w:rPr>
              <w:t>) the design, provision and maintenance of it in a condition that is safe and without risk to health,</w:t>
            </w:r>
          </w:p>
        </w:tc>
      </w:tr>
      <w:tr w:rsidR="00C352D2" w14:paraId="4FA479C7" w14:textId="77777777" w:rsidTr="00C352D2">
        <w:tc>
          <w:tcPr>
            <w:tcW w:w="0" w:type="auto"/>
            <w:shd w:val="clear" w:color="auto" w:fill="FFFFFF"/>
            <w:tcMar>
              <w:top w:w="0" w:type="dxa"/>
              <w:left w:w="0" w:type="dxa"/>
              <w:bottom w:w="0" w:type="dxa"/>
              <w:right w:w="0" w:type="dxa"/>
            </w:tcMar>
            <w:hideMark/>
          </w:tcPr>
          <w:p w14:paraId="4D3399EA" w14:textId="77777777" w:rsidR="00C352D2" w:rsidRDefault="00C352D2">
            <w:pPr>
              <w:spacing w:after="120" w:line="240" w:lineRule="auto"/>
              <w:ind w:left="1134" w:hanging="142"/>
              <w:rPr>
                <w:rFonts w:ascii="Arial" w:eastAsia="Times New Roman" w:hAnsi="Arial" w:cs="Arial"/>
                <w:lang w:eastAsia="en-IE"/>
              </w:rPr>
            </w:pPr>
            <w:r>
              <w:rPr>
                <w:rFonts w:ascii="Arial" w:eastAsia="Times New Roman" w:hAnsi="Arial" w:cs="Arial"/>
                <w:lang w:eastAsia="en-IE"/>
              </w:rPr>
              <w:t>(ii) the design, provision and maintenance of safe means of access to and egress from it, and</w:t>
            </w:r>
          </w:p>
        </w:tc>
      </w:tr>
      <w:tr w:rsidR="00C352D2" w14:paraId="0BFFA21D" w14:textId="77777777" w:rsidTr="00C352D2">
        <w:tc>
          <w:tcPr>
            <w:tcW w:w="0" w:type="auto"/>
            <w:shd w:val="clear" w:color="auto" w:fill="FFFFFF"/>
            <w:tcMar>
              <w:top w:w="0" w:type="dxa"/>
              <w:left w:w="0" w:type="dxa"/>
              <w:bottom w:w="0" w:type="dxa"/>
              <w:right w:w="0" w:type="dxa"/>
            </w:tcMar>
            <w:hideMark/>
          </w:tcPr>
          <w:p w14:paraId="73E0A3FA" w14:textId="77777777" w:rsidR="00C352D2" w:rsidRDefault="00C352D2">
            <w:pPr>
              <w:spacing w:after="120" w:line="240" w:lineRule="auto"/>
              <w:ind w:left="1134" w:hanging="142"/>
              <w:rPr>
                <w:rFonts w:ascii="Arial" w:eastAsia="Times New Roman" w:hAnsi="Arial" w:cs="Arial"/>
                <w:lang w:eastAsia="en-IE"/>
              </w:rPr>
            </w:pPr>
            <w:r>
              <w:rPr>
                <w:rFonts w:ascii="Arial" w:eastAsia="Times New Roman" w:hAnsi="Arial" w:cs="Arial"/>
                <w:lang w:eastAsia="en-IE"/>
              </w:rPr>
              <w:t>(iii) the design, provision and maintenance of plant and machinery or any other articles that are safe and without risk to health;</w:t>
            </w:r>
          </w:p>
        </w:tc>
      </w:tr>
      <w:tr w:rsidR="00C352D2" w14:paraId="7BCCD8F7" w14:textId="77777777" w:rsidTr="00C352D2">
        <w:tc>
          <w:tcPr>
            <w:tcW w:w="0" w:type="auto"/>
            <w:shd w:val="clear" w:color="auto" w:fill="FFFFFF"/>
            <w:tcMar>
              <w:top w:w="0" w:type="dxa"/>
              <w:left w:w="0" w:type="dxa"/>
              <w:bottom w:w="0" w:type="dxa"/>
              <w:right w:w="0" w:type="dxa"/>
            </w:tcMar>
            <w:hideMark/>
          </w:tcPr>
          <w:p w14:paraId="68FAE26A" w14:textId="77777777" w:rsidR="00C352D2" w:rsidRDefault="00C352D2" w:rsidP="00083C13">
            <w:pPr>
              <w:pStyle w:val="ListParagraph"/>
              <w:numPr>
                <w:ilvl w:val="0"/>
                <w:numId w:val="90"/>
              </w:numPr>
              <w:spacing w:after="120" w:line="240" w:lineRule="auto"/>
              <w:ind w:left="709" w:hanging="283"/>
              <w:rPr>
                <w:rFonts w:ascii="Arial" w:eastAsia="Times New Roman" w:hAnsi="Arial" w:cs="Arial"/>
                <w:lang w:eastAsia="en-IE"/>
              </w:rPr>
            </w:pPr>
            <w:r>
              <w:rPr>
                <w:rFonts w:ascii="Arial" w:eastAsia="Times New Roman" w:hAnsi="Arial" w:cs="Arial"/>
                <w:lang w:eastAsia="en-IE"/>
              </w:rPr>
              <w:t>ensuring, so far as it is reasonably practicable, the safety and the prevention of risk to health at work of his or her employees relating to the use of any article or substance or the exposure to noise, vibration or ionising or other radiations or any other physical agent;</w:t>
            </w:r>
          </w:p>
        </w:tc>
      </w:tr>
      <w:tr w:rsidR="00C352D2" w14:paraId="00F00801" w14:textId="77777777" w:rsidTr="00C352D2">
        <w:tc>
          <w:tcPr>
            <w:tcW w:w="0" w:type="auto"/>
            <w:shd w:val="clear" w:color="auto" w:fill="FFFFFF"/>
            <w:tcMar>
              <w:top w:w="0" w:type="dxa"/>
              <w:left w:w="0" w:type="dxa"/>
              <w:bottom w:w="0" w:type="dxa"/>
              <w:right w:w="0" w:type="dxa"/>
            </w:tcMar>
            <w:hideMark/>
          </w:tcPr>
          <w:p w14:paraId="7CAC8179" w14:textId="77777777" w:rsidR="00C352D2" w:rsidRDefault="00C352D2" w:rsidP="00083C13">
            <w:pPr>
              <w:pStyle w:val="ListParagraph"/>
              <w:numPr>
                <w:ilvl w:val="0"/>
                <w:numId w:val="90"/>
              </w:numPr>
              <w:spacing w:after="120" w:line="240" w:lineRule="auto"/>
              <w:ind w:left="709" w:hanging="283"/>
              <w:rPr>
                <w:rFonts w:ascii="Arial" w:eastAsia="Times New Roman" w:hAnsi="Arial" w:cs="Arial"/>
                <w:lang w:eastAsia="en-IE"/>
              </w:rPr>
            </w:pPr>
            <w:r>
              <w:rPr>
                <w:rFonts w:ascii="Arial" w:eastAsia="Times New Roman" w:hAnsi="Arial" w:cs="Arial"/>
                <w:lang w:eastAsia="en-IE"/>
              </w:rPr>
              <w:t xml:space="preserve">providing systems of work that are planned, organised, performed, maintained and revised as appropriate </w:t>
            </w:r>
            <w:proofErr w:type="gramStart"/>
            <w:r>
              <w:rPr>
                <w:rFonts w:ascii="Arial" w:eastAsia="Times New Roman" w:hAnsi="Arial" w:cs="Arial"/>
                <w:lang w:eastAsia="en-IE"/>
              </w:rPr>
              <w:t>so as to</w:t>
            </w:r>
            <w:proofErr w:type="gramEnd"/>
            <w:r>
              <w:rPr>
                <w:rFonts w:ascii="Arial" w:eastAsia="Times New Roman" w:hAnsi="Arial" w:cs="Arial"/>
                <w:lang w:eastAsia="en-IE"/>
              </w:rPr>
              <w:t xml:space="preserve"> be, so far as is reasonably practicable, safe and without risk to health;</w:t>
            </w:r>
          </w:p>
        </w:tc>
      </w:tr>
      <w:tr w:rsidR="00C352D2" w14:paraId="42B3D809" w14:textId="77777777" w:rsidTr="00C352D2">
        <w:tc>
          <w:tcPr>
            <w:tcW w:w="0" w:type="auto"/>
            <w:shd w:val="clear" w:color="auto" w:fill="FFFFFF"/>
            <w:tcMar>
              <w:top w:w="0" w:type="dxa"/>
              <w:left w:w="0" w:type="dxa"/>
              <w:bottom w:w="0" w:type="dxa"/>
              <w:right w:w="0" w:type="dxa"/>
            </w:tcMar>
            <w:hideMark/>
          </w:tcPr>
          <w:p w14:paraId="136FCA62" w14:textId="77777777" w:rsidR="00C352D2" w:rsidRDefault="00C352D2" w:rsidP="00083C13">
            <w:pPr>
              <w:pStyle w:val="ListParagraph"/>
              <w:numPr>
                <w:ilvl w:val="0"/>
                <w:numId w:val="90"/>
              </w:numPr>
              <w:spacing w:after="120" w:line="240" w:lineRule="auto"/>
              <w:ind w:left="709" w:hanging="283"/>
              <w:rPr>
                <w:rFonts w:ascii="Arial" w:eastAsia="Times New Roman" w:hAnsi="Arial" w:cs="Arial"/>
                <w:lang w:eastAsia="en-IE"/>
              </w:rPr>
            </w:pPr>
            <w:r>
              <w:rPr>
                <w:rFonts w:ascii="Arial" w:eastAsia="Times New Roman" w:hAnsi="Arial" w:cs="Arial"/>
                <w:lang w:eastAsia="en-IE"/>
              </w:rPr>
              <w:lastRenderedPageBreak/>
              <w:t>providing and maintaining facilities and arrangements for the welfare of his or her employees at work;</w:t>
            </w:r>
          </w:p>
        </w:tc>
      </w:tr>
      <w:tr w:rsidR="00C352D2" w14:paraId="58B5F019" w14:textId="77777777" w:rsidTr="00C352D2">
        <w:tc>
          <w:tcPr>
            <w:tcW w:w="0" w:type="auto"/>
            <w:shd w:val="clear" w:color="auto" w:fill="FFFFFF"/>
            <w:tcMar>
              <w:top w:w="0" w:type="dxa"/>
              <w:left w:w="0" w:type="dxa"/>
              <w:bottom w:w="0" w:type="dxa"/>
              <w:right w:w="0" w:type="dxa"/>
            </w:tcMar>
            <w:hideMark/>
          </w:tcPr>
          <w:p w14:paraId="0873ACB9" w14:textId="77777777" w:rsidR="00C352D2" w:rsidRDefault="00C352D2" w:rsidP="00083C13">
            <w:pPr>
              <w:pStyle w:val="ListParagraph"/>
              <w:numPr>
                <w:ilvl w:val="0"/>
                <w:numId w:val="90"/>
              </w:numPr>
              <w:spacing w:after="120" w:line="240" w:lineRule="auto"/>
              <w:ind w:left="709" w:hanging="283"/>
              <w:rPr>
                <w:rFonts w:ascii="Arial" w:eastAsia="Times New Roman" w:hAnsi="Arial" w:cs="Arial"/>
                <w:lang w:eastAsia="en-IE"/>
              </w:rPr>
            </w:pPr>
            <w:r>
              <w:rPr>
                <w:rFonts w:ascii="Arial" w:eastAsia="Times New Roman" w:hAnsi="Arial" w:cs="Arial"/>
                <w:lang w:eastAsia="en-IE"/>
              </w:rPr>
              <w:t>providing the information, instruction, training and supervision necessary to ensure, so far as is reasonably practicable, the safety, health, and welfare at work of his or her employees;</w:t>
            </w:r>
          </w:p>
        </w:tc>
      </w:tr>
      <w:tr w:rsidR="00C352D2" w14:paraId="743D6473" w14:textId="77777777" w:rsidTr="00C352D2">
        <w:tc>
          <w:tcPr>
            <w:tcW w:w="0" w:type="auto"/>
            <w:shd w:val="clear" w:color="auto" w:fill="FFFFFF"/>
            <w:tcMar>
              <w:top w:w="0" w:type="dxa"/>
              <w:left w:w="0" w:type="dxa"/>
              <w:bottom w:w="0" w:type="dxa"/>
              <w:right w:w="0" w:type="dxa"/>
            </w:tcMar>
            <w:hideMark/>
          </w:tcPr>
          <w:p w14:paraId="56C8E671" w14:textId="77777777" w:rsidR="00C352D2" w:rsidRDefault="00C352D2" w:rsidP="00083C13">
            <w:pPr>
              <w:pStyle w:val="ListParagraph"/>
              <w:numPr>
                <w:ilvl w:val="0"/>
                <w:numId w:val="90"/>
              </w:numPr>
              <w:spacing w:after="120" w:line="240" w:lineRule="auto"/>
              <w:ind w:left="709" w:hanging="283"/>
              <w:rPr>
                <w:rFonts w:ascii="Arial" w:eastAsia="Times New Roman" w:hAnsi="Arial" w:cs="Arial"/>
                <w:lang w:eastAsia="en-IE"/>
              </w:rPr>
            </w:pPr>
            <w:r>
              <w:rPr>
                <w:rFonts w:ascii="Arial" w:eastAsia="Times New Roman" w:hAnsi="Arial" w:cs="Arial"/>
                <w:lang w:eastAsia="en-IE"/>
              </w:rPr>
              <w:t>determining and implementing the safety, health and welfare measures necessary for the protection of the safety, health and welfare of his or her employees when identifying hazards and carrying out a risk assessment u</w:t>
            </w:r>
            <w:r w:rsidR="00FF6787">
              <w:rPr>
                <w:rFonts w:ascii="Arial" w:eastAsia="Times New Roman" w:hAnsi="Arial" w:cs="Arial"/>
                <w:lang w:eastAsia="en-IE"/>
              </w:rPr>
              <w:t>nder</w:t>
            </w:r>
            <w:r w:rsidR="00F30002">
              <w:rPr>
                <w:rFonts w:ascii="Arial" w:eastAsia="Times New Roman" w:hAnsi="Arial" w:cs="Arial"/>
                <w:lang w:eastAsia="en-IE"/>
              </w:rPr>
              <w:t xml:space="preserve"> section 19</w:t>
            </w:r>
            <w:r>
              <w:rPr>
                <w:rFonts w:ascii="Arial" w:eastAsia="Times New Roman" w:hAnsi="Arial" w:cs="Arial"/>
                <w:lang w:eastAsia="en-IE"/>
              </w:rPr>
              <w:t xml:space="preserve"> when preparing a safety statement under </w:t>
            </w:r>
            <w:r w:rsidR="00F30002">
              <w:rPr>
                <w:rFonts w:ascii="Arial" w:eastAsia="Times New Roman" w:hAnsi="Arial" w:cs="Arial"/>
                <w:lang w:eastAsia="en-IE"/>
              </w:rPr>
              <w:t xml:space="preserve">section 20 </w:t>
            </w:r>
            <w:r>
              <w:rPr>
                <w:rFonts w:ascii="Arial" w:eastAsia="Times New Roman" w:hAnsi="Arial" w:cs="Arial"/>
                <w:lang w:eastAsia="en-IE"/>
              </w:rPr>
              <w:t>and ensuring that the measures take account of changing circumstances and the general principles of prevention specified in </w:t>
            </w:r>
            <w:r w:rsidR="00F30002">
              <w:rPr>
                <w:rFonts w:ascii="Arial" w:eastAsia="Times New Roman" w:hAnsi="Arial" w:cs="Arial"/>
                <w:lang w:eastAsia="en-IE"/>
              </w:rPr>
              <w:t>Schedule 3</w:t>
            </w:r>
            <w:r>
              <w:rPr>
                <w:rFonts w:ascii="Arial" w:eastAsia="Times New Roman" w:hAnsi="Arial" w:cs="Arial"/>
                <w:lang w:eastAsia="en-IE"/>
              </w:rPr>
              <w:t>;</w:t>
            </w:r>
          </w:p>
        </w:tc>
      </w:tr>
      <w:tr w:rsidR="00C352D2" w14:paraId="2308F82D" w14:textId="77777777" w:rsidTr="00C352D2">
        <w:tc>
          <w:tcPr>
            <w:tcW w:w="0" w:type="auto"/>
            <w:shd w:val="clear" w:color="auto" w:fill="FFFFFF"/>
            <w:tcMar>
              <w:top w:w="0" w:type="dxa"/>
              <w:left w:w="0" w:type="dxa"/>
              <w:bottom w:w="0" w:type="dxa"/>
              <w:right w:w="0" w:type="dxa"/>
            </w:tcMar>
            <w:hideMark/>
          </w:tcPr>
          <w:p w14:paraId="72438317" w14:textId="77777777" w:rsidR="00C352D2" w:rsidRDefault="00C352D2" w:rsidP="00083C13">
            <w:pPr>
              <w:pStyle w:val="ListParagraph"/>
              <w:numPr>
                <w:ilvl w:val="0"/>
                <w:numId w:val="90"/>
              </w:numPr>
              <w:spacing w:after="120" w:line="240" w:lineRule="auto"/>
              <w:ind w:left="709" w:hanging="283"/>
              <w:rPr>
                <w:rFonts w:ascii="Arial" w:eastAsia="Times New Roman" w:hAnsi="Arial" w:cs="Arial"/>
                <w:lang w:eastAsia="en-IE"/>
              </w:rPr>
            </w:pPr>
            <w:r>
              <w:rPr>
                <w:rFonts w:ascii="Arial" w:eastAsia="Times New Roman" w:hAnsi="Arial" w:cs="Arial"/>
                <w:lang w:eastAsia="en-IE"/>
              </w:rPr>
              <w:t>having regard to the general principles of prevention in </w:t>
            </w:r>
            <w:r>
              <w:rPr>
                <w:rFonts w:ascii="Arial" w:eastAsia="Times New Roman" w:hAnsi="Arial" w:cs="Arial"/>
                <w:i/>
                <w:iCs/>
                <w:lang w:eastAsia="en-IE"/>
              </w:rPr>
              <w:t>Schedule 3</w:t>
            </w:r>
            <w:r>
              <w:rPr>
                <w:rFonts w:ascii="Arial" w:eastAsia="Times New Roman" w:hAnsi="Arial" w:cs="Arial"/>
                <w:lang w:eastAsia="en-IE"/>
              </w:rPr>
              <w:t>, where risks cannot be eliminated or adequately controlled or in such circumstances as may be prescribed, providing and maintaining such suitable protective clothing and equipment as is necessary to ensure, so far as is reasonably practicable, the safety, health and welfare at work of his or her employees;</w:t>
            </w:r>
          </w:p>
        </w:tc>
      </w:tr>
      <w:tr w:rsidR="00C352D2" w14:paraId="00DF8A64" w14:textId="77777777" w:rsidTr="00C352D2">
        <w:tc>
          <w:tcPr>
            <w:tcW w:w="0" w:type="auto"/>
            <w:shd w:val="clear" w:color="auto" w:fill="FFFFFF"/>
            <w:tcMar>
              <w:top w:w="0" w:type="dxa"/>
              <w:left w:w="0" w:type="dxa"/>
              <w:bottom w:w="0" w:type="dxa"/>
              <w:right w:w="0" w:type="dxa"/>
            </w:tcMar>
            <w:hideMark/>
          </w:tcPr>
          <w:p w14:paraId="2A25A2B4" w14:textId="77777777" w:rsidR="00C352D2" w:rsidRDefault="00C352D2" w:rsidP="00083C13">
            <w:pPr>
              <w:pStyle w:val="ListParagraph"/>
              <w:numPr>
                <w:ilvl w:val="0"/>
                <w:numId w:val="90"/>
              </w:numPr>
              <w:spacing w:after="120" w:line="240" w:lineRule="auto"/>
              <w:ind w:left="709" w:hanging="283"/>
              <w:rPr>
                <w:rFonts w:ascii="Arial" w:eastAsia="Times New Roman" w:hAnsi="Arial" w:cs="Arial"/>
                <w:lang w:eastAsia="en-IE"/>
              </w:rPr>
            </w:pPr>
            <w:r>
              <w:rPr>
                <w:rFonts w:ascii="Arial" w:eastAsia="Times New Roman" w:hAnsi="Arial" w:cs="Arial"/>
                <w:lang w:eastAsia="en-IE"/>
              </w:rPr>
              <w:t>preparing and revising, as appropriate, adequate plans and procedures to be followed and measures to be taken in the case of an emergency or serious and imminent danger;</w:t>
            </w:r>
          </w:p>
        </w:tc>
      </w:tr>
      <w:tr w:rsidR="00C352D2" w14:paraId="4076C80B" w14:textId="77777777" w:rsidTr="00C352D2">
        <w:tc>
          <w:tcPr>
            <w:tcW w:w="0" w:type="auto"/>
            <w:shd w:val="clear" w:color="auto" w:fill="FFFFFF"/>
            <w:tcMar>
              <w:top w:w="0" w:type="dxa"/>
              <w:left w:w="0" w:type="dxa"/>
              <w:bottom w:w="0" w:type="dxa"/>
              <w:right w:w="0" w:type="dxa"/>
            </w:tcMar>
            <w:hideMark/>
          </w:tcPr>
          <w:p w14:paraId="1ACCDE3F" w14:textId="77777777" w:rsidR="00C352D2" w:rsidRDefault="00C352D2" w:rsidP="00083C13">
            <w:pPr>
              <w:pStyle w:val="ListParagraph"/>
              <w:numPr>
                <w:ilvl w:val="0"/>
                <w:numId w:val="90"/>
              </w:numPr>
              <w:spacing w:after="120" w:line="240" w:lineRule="auto"/>
              <w:ind w:left="709" w:hanging="283"/>
              <w:rPr>
                <w:rFonts w:ascii="Arial" w:eastAsia="Times New Roman" w:hAnsi="Arial" w:cs="Arial"/>
                <w:lang w:eastAsia="en-IE"/>
              </w:rPr>
            </w:pPr>
            <w:r>
              <w:rPr>
                <w:rFonts w:ascii="Arial" w:eastAsia="Times New Roman" w:hAnsi="Arial" w:cs="Arial"/>
                <w:lang w:eastAsia="en-IE"/>
              </w:rPr>
              <w:t>reporting accidents and dangerous occurrences, as may be prescribed, to the Authority or to a person prescribed under</w:t>
            </w:r>
            <w:r w:rsidR="001F2AC3">
              <w:rPr>
                <w:rFonts w:ascii="Arial" w:eastAsia="Times New Roman" w:hAnsi="Arial" w:cs="Arial"/>
                <w:lang w:eastAsia="en-IE"/>
              </w:rPr>
              <w:t xml:space="preserve"> section 33</w:t>
            </w:r>
            <w:r>
              <w:rPr>
                <w:rFonts w:ascii="Arial" w:eastAsia="Times New Roman" w:hAnsi="Arial" w:cs="Arial"/>
                <w:lang w:eastAsia="en-IE"/>
              </w:rPr>
              <w:t>, as appropriate, and</w:t>
            </w:r>
          </w:p>
        </w:tc>
      </w:tr>
      <w:tr w:rsidR="00C352D2" w14:paraId="1A158279" w14:textId="77777777" w:rsidTr="00C352D2">
        <w:tc>
          <w:tcPr>
            <w:tcW w:w="0" w:type="auto"/>
            <w:shd w:val="clear" w:color="auto" w:fill="FFFFFF"/>
            <w:tcMar>
              <w:top w:w="0" w:type="dxa"/>
              <w:left w:w="0" w:type="dxa"/>
              <w:bottom w:w="0" w:type="dxa"/>
              <w:right w:w="0" w:type="dxa"/>
            </w:tcMar>
            <w:hideMark/>
          </w:tcPr>
          <w:p w14:paraId="27E512F8" w14:textId="77777777" w:rsidR="00C352D2" w:rsidRDefault="00C352D2" w:rsidP="00083C13">
            <w:pPr>
              <w:pStyle w:val="ListParagraph"/>
              <w:numPr>
                <w:ilvl w:val="0"/>
                <w:numId w:val="90"/>
              </w:numPr>
              <w:spacing w:after="120" w:line="240" w:lineRule="auto"/>
              <w:ind w:left="709" w:hanging="283"/>
              <w:rPr>
                <w:rFonts w:ascii="Arial" w:eastAsia="Times New Roman" w:hAnsi="Arial" w:cs="Arial"/>
                <w:lang w:eastAsia="en-IE"/>
              </w:rPr>
            </w:pPr>
            <w:r>
              <w:rPr>
                <w:rFonts w:ascii="Arial" w:eastAsia="Times New Roman" w:hAnsi="Arial" w:cs="Arial"/>
                <w:lang w:eastAsia="en-IE"/>
              </w:rPr>
              <w:t>obtaining, where necessary, the services of a competent person (whether under a contract of employment or otherwise) for the purpose of ensuring, so far as is reasonably practicable, the safety, health and welfare at work of his or her employees.</w:t>
            </w:r>
          </w:p>
        </w:tc>
      </w:tr>
    </w:tbl>
    <w:p w14:paraId="463B0F48" w14:textId="77777777" w:rsidR="00C352D2" w:rsidRDefault="00C352D2" w:rsidP="00C352D2">
      <w:pPr>
        <w:spacing w:line="276" w:lineRule="auto"/>
        <w:ind w:left="714"/>
        <w:rPr>
          <w:rFonts w:ascii="Arial" w:hAnsi="Arial" w:cs="Arial"/>
          <w:lang w:val="en-US"/>
        </w:rPr>
      </w:pPr>
    </w:p>
    <w:p w14:paraId="62C62741" w14:textId="77777777" w:rsidR="00C352D2" w:rsidRDefault="00BC1411" w:rsidP="00CB7BAA">
      <w:pPr>
        <w:pStyle w:val="Heading2"/>
      </w:pPr>
      <w:bookmarkStart w:id="11" w:name="_Toc43887097"/>
      <w:r w:rsidRPr="002C4FC3">
        <w:t xml:space="preserve">4.2 </w:t>
      </w:r>
      <w:r w:rsidR="00C352D2" w:rsidRPr="002C4FC3">
        <w:t>Person in Control of Place of Work</w:t>
      </w:r>
      <w:bookmarkEnd w:id="11"/>
    </w:p>
    <w:p w14:paraId="66DCCA3E" w14:textId="77777777" w:rsidR="00C352D2" w:rsidRDefault="00C352D2" w:rsidP="00083C13">
      <w:pPr>
        <w:pStyle w:val="ListParagraph"/>
        <w:numPr>
          <w:ilvl w:val="0"/>
          <w:numId w:val="91"/>
        </w:numPr>
        <w:spacing w:before="200" w:after="0" w:line="276" w:lineRule="auto"/>
        <w:ind w:left="714" w:hanging="357"/>
        <w:rPr>
          <w:rFonts w:ascii="Arial" w:hAnsi="Arial" w:cs="Arial"/>
        </w:rPr>
      </w:pPr>
      <w:r>
        <w:rPr>
          <w:rFonts w:ascii="Arial" w:hAnsi="Arial" w:cs="Arial"/>
        </w:rPr>
        <w:t>Comply as far as reasonably practical with the requirements of the 2005 Act;</w:t>
      </w:r>
    </w:p>
    <w:p w14:paraId="3F47A05D" w14:textId="77777777" w:rsidR="00C352D2" w:rsidRDefault="00C352D2" w:rsidP="00083C13">
      <w:pPr>
        <w:pStyle w:val="ListParagraph"/>
        <w:numPr>
          <w:ilvl w:val="0"/>
          <w:numId w:val="91"/>
        </w:numPr>
        <w:spacing w:before="200" w:after="0" w:line="276" w:lineRule="auto"/>
        <w:ind w:left="714" w:hanging="357"/>
        <w:rPr>
          <w:rFonts w:ascii="Arial" w:hAnsi="Arial" w:cs="Arial"/>
        </w:rPr>
      </w:pPr>
      <w:r>
        <w:rPr>
          <w:rFonts w:ascii="Arial" w:hAnsi="Arial" w:cs="Arial"/>
        </w:rPr>
        <w:t>Shall ensure as far as is reasonably practical, that the place of work, the means of access ther</w:t>
      </w:r>
      <w:r w:rsidR="00B05B23">
        <w:rPr>
          <w:rFonts w:ascii="Arial" w:hAnsi="Arial" w:cs="Arial"/>
        </w:rPr>
        <w:t>eto, or egress therefrom, and an</w:t>
      </w:r>
      <w:r>
        <w:rPr>
          <w:rFonts w:ascii="Arial" w:hAnsi="Arial" w:cs="Arial"/>
        </w:rPr>
        <w:t>y article or substance provide for use in the place of work, are safe and without risk to health.</w:t>
      </w:r>
    </w:p>
    <w:p w14:paraId="39DFE295" w14:textId="77777777" w:rsidR="00C352D2" w:rsidRDefault="00C352D2" w:rsidP="00083C13">
      <w:pPr>
        <w:pStyle w:val="ListParagraph"/>
        <w:numPr>
          <w:ilvl w:val="0"/>
          <w:numId w:val="91"/>
        </w:numPr>
        <w:spacing w:before="200" w:after="0" w:line="276" w:lineRule="auto"/>
        <w:ind w:left="714" w:hanging="357"/>
        <w:rPr>
          <w:rFonts w:ascii="Arial" w:hAnsi="Arial" w:cs="Arial"/>
        </w:rPr>
      </w:pPr>
      <w:r>
        <w:rPr>
          <w:rFonts w:ascii="Arial" w:hAnsi="Arial" w:cs="Arial"/>
        </w:rPr>
        <w:t>Ensure all accidents a</w:t>
      </w:r>
      <w:r w:rsidR="008A380D">
        <w:rPr>
          <w:rFonts w:ascii="Arial" w:hAnsi="Arial" w:cs="Arial"/>
        </w:rPr>
        <w:t>nd incidents are reported to</w:t>
      </w:r>
      <w:r>
        <w:rPr>
          <w:rFonts w:ascii="Arial" w:hAnsi="Arial" w:cs="Arial"/>
        </w:rPr>
        <w:t xml:space="preserve"> </w:t>
      </w:r>
      <w:r w:rsidR="002C4FC3" w:rsidRPr="00FD47C1">
        <w:rPr>
          <w:rFonts w:ascii="Arial" w:hAnsi="Arial" w:cs="Arial"/>
        </w:rPr>
        <w:t>GR</w:t>
      </w:r>
      <w:r>
        <w:rPr>
          <w:rFonts w:ascii="Arial" w:hAnsi="Arial" w:cs="Arial"/>
        </w:rPr>
        <w:t>ETB</w:t>
      </w:r>
      <w:r w:rsidR="008A380D">
        <w:rPr>
          <w:rFonts w:ascii="Arial" w:hAnsi="Arial" w:cs="Arial"/>
        </w:rPr>
        <w:t xml:space="preserve"> Head Office</w:t>
      </w:r>
      <w:r>
        <w:rPr>
          <w:rFonts w:ascii="Arial" w:hAnsi="Arial" w:cs="Arial"/>
        </w:rPr>
        <w:t xml:space="preserve"> and investigated with all relevant statutory reports completed;</w:t>
      </w:r>
    </w:p>
    <w:p w14:paraId="5D043CF4" w14:textId="77777777" w:rsidR="00C352D2" w:rsidRDefault="00C352D2" w:rsidP="00083C13">
      <w:pPr>
        <w:pStyle w:val="ListParagraph"/>
        <w:numPr>
          <w:ilvl w:val="0"/>
          <w:numId w:val="91"/>
        </w:numPr>
        <w:spacing w:before="200" w:after="0" w:line="276" w:lineRule="auto"/>
        <w:ind w:left="714" w:hanging="357"/>
        <w:rPr>
          <w:rFonts w:ascii="Arial" w:hAnsi="Arial" w:cs="Arial"/>
        </w:rPr>
      </w:pPr>
      <w:r>
        <w:rPr>
          <w:rFonts w:ascii="Arial" w:hAnsi="Arial" w:cs="Arial"/>
        </w:rPr>
        <w:t>Organise relevant training with appropriate registers maintained;</w:t>
      </w:r>
    </w:p>
    <w:p w14:paraId="06A339C8" w14:textId="77777777" w:rsidR="00C352D2" w:rsidRDefault="00C352D2" w:rsidP="00083C13">
      <w:pPr>
        <w:pStyle w:val="ListParagraph"/>
        <w:numPr>
          <w:ilvl w:val="0"/>
          <w:numId w:val="91"/>
        </w:numPr>
        <w:spacing w:before="200" w:after="0" w:line="276" w:lineRule="auto"/>
        <w:ind w:left="714" w:hanging="357"/>
        <w:rPr>
          <w:rFonts w:ascii="Arial" w:hAnsi="Arial" w:cs="Arial"/>
        </w:rPr>
      </w:pPr>
      <w:r>
        <w:rPr>
          <w:rFonts w:ascii="Arial" w:hAnsi="Arial" w:cs="Arial"/>
        </w:rPr>
        <w:t xml:space="preserve">Participates in the Safety Committee where one is established. </w:t>
      </w:r>
    </w:p>
    <w:p w14:paraId="3EEC58AA" w14:textId="77777777" w:rsidR="00C352D2" w:rsidRDefault="00C352D2" w:rsidP="00C352D2">
      <w:pPr>
        <w:spacing w:before="200" w:after="0" w:line="276" w:lineRule="auto"/>
        <w:rPr>
          <w:rFonts w:ascii="Arial" w:hAnsi="Arial" w:cs="Arial"/>
        </w:rPr>
      </w:pPr>
    </w:p>
    <w:p w14:paraId="0C1255A4" w14:textId="77777777" w:rsidR="00C352D2" w:rsidRDefault="00BC1411" w:rsidP="00CB7BAA">
      <w:pPr>
        <w:pStyle w:val="Heading2"/>
      </w:pPr>
      <w:bookmarkStart w:id="12" w:name="_Toc14171316"/>
      <w:bookmarkStart w:id="13" w:name="_Toc43887098"/>
      <w:r>
        <w:t xml:space="preserve">4.3 </w:t>
      </w:r>
      <w:r w:rsidR="00C352D2">
        <w:t>Safety Representatives</w:t>
      </w:r>
      <w:bookmarkEnd w:id="12"/>
      <w:bookmarkEnd w:id="13"/>
    </w:p>
    <w:p w14:paraId="366C2CED" w14:textId="77777777" w:rsidR="00CB7BAA" w:rsidRDefault="00CB7BAA" w:rsidP="00C352D2">
      <w:pPr>
        <w:rPr>
          <w:rFonts w:ascii="Arial" w:eastAsia="Arial" w:hAnsi="Arial" w:cs="Arial"/>
          <w:lang w:val="en-IE"/>
        </w:rPr>
      </w:pPr>
    </w:p>
    <w:p w14:paraId="6F044A59" w14:textId="77777777" w:rsidR="00C352D2" w:rsidRDefault="00C352D2" w:rsidP="00C352D2">
      <w:pPr>
        <w:rPr>
          <w:rFonts w:ascii="Arial" w:eastAsia="Arial" w:hAnsi="Arial" w:cs="Arial"/>
          <w:lang w:val="en-IE"/>
        </w:rPr>
      </w:pPr>
      <w:r>
        <w:rPr>
          <w:rFonts w:ascii="Arial" w:eastAsia="Arial" w:hAnsi="Arial" w:cs="Arial"/>
          <w:lang w:val="en-IE"/>
        </w:rPr>
        <w:t>Employees may, from time to time, select and appoint from amongst their number at their place of work a representative (in this Act referred to as a “safety representative”) or, by agreement with their employer, more than one safety representative, to represent them at the place of work in consultation with their employer on matters related to safety, health and welfare at the place of work.</w:t>
      </w:r>
    </w:p>
    <w:p w14:paraId="12A538C3" w14:textId="77777777" w:rsidR="00C352D2" w:rsidRDefault="00C352D2" w:rsidP="00C352D2">
      <w:pPr>
        <w:rPr>
          <w:rFonts w:ascii="Arial" w:eastAsia="Arial" w:hAnsi="Arial" w:cs="Arial"/>
          <w:lang w:val="en-IE"/>
        </w:rPr>
      </w:pPr>
      <w:r>
        <w:rPr>
          <w:rFonts w:ascii="Arial" w:eastAsia="Arial" w:hAnsi="Arial" w:cs="Arial"/>
          <w:lang w:val="en-IE"/>
        </w:rPr>
        <w:t>(2) A safety representative may—</w:t>
      </w:r>
    </w:p>
    <w:p w14:paraId="677F5133"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lastRenderedPageBreak/>
        <w:t>inspect the whole or any part of the place of work—</w:t>
      </w:r>
    </w:p>
    <w:p w14:paraId="1A5B12DB" w14:textId="77777777" w:rsidR="00C352D2" w:rsidRDefault="00C352D2" w:rsidP="00C352D2">
      <w:pPr>
        <w:rPr>
          <w:rFonts w:ascii="Arial" w:eastAsia="Arial" w:hAnsi="Arial" w:cs="Arial"/>
          <w:lang w:val="en-IE"/>
        </w:rPr>
      </w:pPr>
      <w:r>
        <w:rPr>
          <w:rFonts w:ascii="Arial" w:eastAsia="Arial" w:hAnsi="Arial" w:cs="Arial"/>
          <w:lang w:val="en-IE"/>
        </w:rPr>
        <w:t>(</w:t>
      </w:r>
      <w:proofErr w:type="spellStart"/>
      <w:r>
        <w:rPr>
          <w:rFonts w:ascii="Arial" w:eastAsia="Arial" w:hAnsi="Arial" w:cs="Arial"/>
          <w:lang w:val="en-IE"/>
        </w:rPr>
        <w:t>i</w:t>
      </w:r>
      <w:proofErr w:type="spellEnd"/>
      <w:r>
        <w:rPr>
          <w:rFonts w:ascii="Arial" w:eastAsia="Arial" w:hAnsi="Arial" w:cs="Arial"/>
          <w:lang w:val="en-IE"/>
        </w:rPr>
        <w:t>) subject to </w:t>
      </w:r>
      <w:r>
        <w:rPr>
          <w:rFonts w:ascii="Arial" w:eastAsia="Arial" w:hAnsi="Arial" w:cs="Arial"/>
          <w:i/>
          <w:iCs/>
          <w:lang w:val="en-IE"/>
        </w:rPr>
        <w:t>subsection (3) of the 2005 Act</w:t>
      </w:r>
      <w:r>
        <w:rPr>
          <w:rFonts w:ascii="Arial" w:eastAsia="Arial" w:hAnsi="Arial" w:cs="Arial"/>
          <w:lang w:val="en-IE"/>
        </w:rPr>
        <w:t>, after giving reasonable notice to the employer, or</w:t>
      </w:r>
    </w:p>
    <w:p w14:paraId="32EF22AB" w14:textId="77777777" w:rsidR="00C352D2" w:rsidRDefault="00C352D2" w:rsidP="00C352D2">
      <w:pPr>
        <w:rPr>
          <w:rFonts w:ascii="Arial" w:eastAsia="Arial" w:hAnsi="Arial" w:cs="Arial"/>
          <w:lang w:val="en-IE"/>
        </w:rPr>
      </w:pPr>
      <w:r>
        <w:rPr>
          <w:rFonts w:ascii="Arial" w:eastAsia="Arial" w:hAnsi="Arial" w:cs="Arial"/>
          <w:lang w:val="en-IE"/>
        </w:rPr>
        <w:t>(ii) immediately, in the event of an accident, dangerous occurrence or imminent danger or risk to the safety, health and welfare of any person,</w:t>
      </w:r>
    </w:p>
    <w:p w14:paraId="1B11BC10"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t xml:space="preserve">investigate accidents and dangerous occurrences </w:t>
      </w:r>
      <w:proofErr w:type="gramStart"/>
      <w:r>
        <w:rPr>
          <w:rFonts w:ascii="Arial" w:eastAsia="Arial" w:hAnsi="Arial" w:cs="Arial"/>
          <w:lang w:val="en-IE"/>
        </w:rPr>
        <w:t>provided that</w:t>
      </w:r>
      <w:proofErr w:type="gramEnd"/>
      <w:r>
        <w:rPr>
          <w:rFonts w:ascii="Arial" w:eastAsia="Arial" w:hAnsi="Arial" w:cs="Arial"/>
          <w:lang w:val="en-IE"/>
        </w:rPr>
        <w:t xml:space="preserve"> he or she does not interfere with or obstruct the performance of any statutory obligation required to be performed by any person under any of the relevant statutory provisions,</w:t>
      </w:r>
    </w:p>
    <w:p w14:paraId="12685F4C"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t>after the giving of reasonable notice to the employer, investigate complaints relating to safety, health and welfare at work made by any employee whom he or she represents,</w:t>
      </w:r>
    </w:p>
    <w:p w14:paraId="491CA3E7"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t>accompany an inspector who is carrying out an inspection of the place of work other than an inspection for the purpose of investigating an accident or dangerous occurrence,</w:t>
      </w:r>
    </w:p>
    <w:p w14:paraId="6AC89EB8"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t>at the discretion of the inspector concerned, accompany an inspector who is carrying out an inspection for the purpose of investigating an accident or dangerous occurrence,</w:t>
      </w:r>
    </w:p>
    <w:p w14:paraId="2D7DF5D3"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t>at the discretion of the inspector concerned, where an employee is interviewed by an inspector with respect to an accident or dangerous occurrence at a place of work, attend the interview where the employee so requests,</w:t>
      </w:r>
    </w:p>
    <w:p w14:paraId="544C7897"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t>make representations to the employer on any matter relating to safety, health and welfare at the place of work,</w:t>
      </w:r>
    </w:p>
    <w:p w14:paraId="14BB2A00"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t>make oral or written representations to inspectors on matters relating to safety, health and welfare at the place of work, including the investigation of accidents or dangerous occurrences,</w:t>
      </w:r>
    </w:p>
    <w:p w14:paraId="6B47001D"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t>receive advice and information from inspectors on matters relating to safety, health and welfare at the place of work, or</w:t>
      </w:r>
    </w:p>
    <w:p w14:paraId="1DDC48A1" w14:textId="77777777" w:rsidR="00C352D2" w:rsidRDefault="00C352D2" w:rsidP="00083C13">
      <w:pPr>
        <w:pStyle w:val="ListParagraph"/>
        <w:numPr>
          <w:ilvl w:val="0"/>
          <w:numId w:val="92"/>
        </w:numPr>
        <w:spacing w:line="256" w:lineRule="auto"/>
        <w:rPr>
          <w:rFonts w:ascii="Arial" w:eastAsia="Arial" w:hAnsi="Arial" w:cs="Arial"/>
          <w:lang w:val="en-IE"/>
        </w:rPr>
      </w:pPr>
      <w:r>
        <w:rPr>
          <w:rFonts w:ascii="Arial" w:eastAsia="Arial" w:hAnsi="Arial" w:cs="Arial"/>
          <w:lang w:val="en-IE"/>
        </w:rPr>
        <w:t>consult and liaise on matters relating to safety, health and welfare at work with any other safety representatives who may be appointed in the undertaking concerned, whether or not those safety representatives work in the same place of work, in different places of work under the control of the employer or at different times at the place of work.</w:t>
      </w:r>
    </w:p>
    <w:p w14:paraId="26DB1824" w14:textId="77777777" w:rsidR="00C352D2" w:rsidRDefault="00C352D2" w:rsidP="00C352D2">
      <w:pPr>
        <w:rPr>
          <w:rFonts w:ascii="Arial" w:eastAsia="Arial" w:hAnsi="Arial" w:cs="Arial"/>
          <w:lang w:val="en-IE"/>
        </w:rPr>
      </w:pPr>
      <w:r>
        <w:rPr>
          <w:rFonts w:ascii="Arial" w:eastAsia="Arial" w:hAnsi="Arial" w:cs="Arial"/>
          <w:lang w:val="en-IE"/>
        </w:rPr>
        <w:t>(3) The employer and the safety representative shall, having regard to the nature and extent of the hazards in the place of work, agree the frequency or schedule of inspections which may be carried out under </w:t>
      </w:r>
      <w:r>
        <w:rPr>
          <w:rFonts w:ascii="Arial" w:eastAsia="Arial" w:hAnsi="Arial" w:cs="Arial"/>
          <w:i/>
          <w:iCs/>
          <w:lang w:val="en-IE"/>
        </w:rPr>
        <w:t>subsection (2)(a)(</w:t>
      </w:r>
      <w:proofErr w:type="spellStart"/>
      <w:r>
        <w:rPr>
          <w:rFonts w:ascii="Arial" w:eastAsia="Arial" w:hAnsi="Arial" w:cs="Arial"/>
          <w:i/>
          <w:iCs/>
          <w:lang w:val="en-IE"/>
        </w:rPr>
        <w:t>i</w:t>
      </w:r>
      <w:proofErr w:type="spellEnd"/>
      <w:r>
        <w:rPr>
          <w:rFonts w:ascii="Arial" w:eastAsia="Arial" w:hAnsi="Arial" w:cs="Arial"/>
          <w:i/>
          <w:iCs/>
          <w:lang w:val="en-IE"/>
        </w:rPr>
        <w:t>) of the 2005 Act,</w:t>
      </w:r>
      <w:r>
        <w:rPr>
          <w:rFonts w:ascii="Arial" w:eastAsia="Arial" w:hAnsi="Arial" w:cs="Arial"/>
          <w:lang w:val="en-IE"/>
        </w:rPr>
        <w:t xml:space="preserve"> which agreement shall not be unreasonably withheld by the employer.</w:t>
      </w:r>
    </w:p>
    <w:p w14:paraId="3E39D3C7" w14:textId="77777777" w:rsidR="00C352D2" w:rsidRDefault="00C352D2" w:rsidP="00C352D2">
      <w:pPr>
        <w:rPr>
          <w:rFonts w:ascii="Arial" w:eastAsia="Arial" w:hAnsi="Arial" w:cs="Arial"/>
          <w:lang w:val="en-IE"/>
        </w:rPr>
      </w:pPr>
      <w:r>
        <w:rPr>
          <w:rFonts w:ascii="Arial" w:eastAsia="Arial" w:hAnsi="Arial" w:cs="Arial"/>
          <w:lang w:val="en-IE"/>
        </w:rPr>
        <w:t>(4) Every employer shall consider any representations made to him or her by the safety representative in relation to the matters specified in this section or any other matter relating to the safety, health and welfare at work of his or her employees and, so far as is reasonably practicable, take any action that he or she considers necessary or appropriate with regard to those representations.</w:t>
      </w:r>
    </w:p>
    <w:p w14:paraId="4B7E43B2" w14:textId="77777777" w:rsidR="00C352D2" w:rsidRDefault="00C352D2" w:rsidP="00C352D2">
      <w:pPr>
        <w:rPr>
          <w:rFonts w:ascii="Arial" w:eastAsia="Arial" w:hAnsi="Arial" w:cs="Arial"/>
          <w:lang w:val="en-IE"/>
        </w:rPr>
      </w:pPr>
      <w:r>
        <w:rPr>
          <w:rFonts w:ascii="Arial" w:eastAsia="Arial" w:hAnsi="Arial" w:cs="Arial"/>
          <w:lang w:val="en-IE"/>
        </w:rPr>
        <w:t>(5) An employer shall give to a safety representative such time off from his or her work as is reasonable having regard to all the circumstances, without loss of remuneration, to enable the safety representative—</w:t>
      </w:r>
    </w:p>
    <w:p w14:paraId="45F7EBAA" w14:textId="77777777" w:rsidR="00C352D2" w:rsidRDefault="00C352D2" w:rsidP="00083C13">
      <w:pPr>
        <w:pStyle w:val="ListParagraph"/>
        <w:numPr>
          <w:ilvl w:val="0"/>
          <w:numId w:val="93"/>
        </w:numPr>
        <w:spacing w:line="256" w:lineRule="auto"/>
        <w:rPr>
          <w:rFonts w:ascii="Arial" w:eastAsia="Arial" w:hAnsi="Arial" w:cs="Arial"/>
          <w:lang w:val="en-IE"/>
        </w:rPr>
      </w:pPr>
      <w:r>
        <w:rPr>
          <w:rFonts w:ascii="Arial" w:eastAsia="Arial" w:hAnsi="Arial" w:cs="Arial"/>
          <w:lang w:val="en-IE"/>
        </w:rPr>
        <w:t>to acquire, on an ongoing basis, the knowledge and training necessary to discharge his or her functions as a safety representative, and</w:t>
      </w:r>
    </w:p>
    <w:p w14:paraId="5318B717" w14:textId="77777777" w:rsidR="00C352D2" w:rsidRDefault="00C352D2" w:rsidP="00083C13">
      <w:pPr>
        <w:pStyle w:val="ListParagraph"/>
        <w:numPr>
          <w:ilvl w:val="0"/>
          <w:numId w:val="93"/>
        </w:numPr>
        <w:spacing w:line="256" w:lineRule="auto"/>
        <w:rPr>
          <w:rFonts w:ascii="Arial" w:eastAsia="Arial" w:hAnsi="Arial" w:cs="Arial"/>
          <w:lang w:val="en-IE"/>
        </w:rPr>
      </w:pPr>
      <w:r>
        <w:rPr>
          <w:rFonts w:ascii="Arial" w:eastAsia="Arial" w:hAnsi="Arial" w:cs="Arial"/>
          <w:lang w:val="en-IE"/>
        </w:rPr>
        <w:t>to discharge those functions.</w:t>
      </w:r>
    </w:p>
    <w:p w14:paraId="7634E17E" w14:textId="77777777" w:rsidR="00C352D2" w:rsidRDefault="00C352D2" w:rsidP="00C352D2">
      <w:pPr>
        <w:rPr>
          <w:rFonts w:ascii="Arial" w:eastAsia="Arial" w:hAnsi="Arial" w:cs="Arial"/>
          <w:lang w:val="en-IE"/>
        </w:rPr>
      </w:pPr>
      <w:r>
        <w:rPr>
          <w:rFonts w:ascii="Arial" w:eastAsia="Arial" w:hAnsi="Arial" w:cs="Arial"/>
          <w:lang w:val="en-IE"/>
        </w:rPr>
        <w:lastRenderedPageBreak/>
        <w:t>(6) Where an inspector attends at a place of work for the purpose of carrying out an inspection, the employer shall inform the safety representative that the inspection is taking place.</w:t>
      </w:r>
    </w:p>
    <w:p w14:paraId="65BB8D71" w14:textId="77777777" w:rsidR="00C352D2" w:rsidRDefault="00C352D2" w:rsidP="00C352D2">
      <w:pPr>
        <w:spacing w:line="276" w:lineRule="auto"/>
        <w:rPr>
          <w:rFonts w:ascii="Arial" w:hAnsi="Arial" w:cs="Arial"/>
          <w:lang w:val="en-US"/>
        </w:rPr>
      </w:pPr>
      <w:r>
        <w:rPr>
          <w:rFonts w:ascii="Arial" w:hAnsi="Arial" w:cs="Arial"/>
        </w:rPr>
        <w:t>Safety</w:t>
      </w:r>
      <w:r>
        <w:rPr>
          <w:rFonts w:ascii="Arial" w:hAnsi="Arial" w:cs="Arial"/>
          <w:spacing w:val="-29"/>
        </w:rPr>
        <w:t xml:space="preserve"> </w:t>
      </w:r>
      <w:r>
        <w:rPr>
          <w:rFonts w:ascii="Arial" w:hAnsi="Arial" w:cs="Arial"/>
        </w:rPr>
        <w:t>representatives</w:t>
      </w:r>
      <w:r>
        <w:rPr>
          <w:rFonts w:ascii="Arial" w:hAnsi="Arial" w:cs="Arial"/>
          <w:spacing w:val="-28"/>
        </w:rPr>
        <w:t xml:space="preserve"> </w:t>
      </w:r>
      <w:r>
        <w:rPr>
          <w:rFonts w:ascii="Arial" w:hAnsi="Arial" w:cs="Arial"/>
        </w:rPr>
        <w:t>will</w:t>
      </w:r>
      <w:r>
        <w:rPr>
          <w:rFonts w:ascii="Arial" w:hAnsi="Arial" w:cs="Arial"/>
          <w:spacing w:val="-30"/>
        </w:rPr>
        <w:t xml:space="preserve"> </w:t>
      </w:r>
      <w:r>
        <w:rPr>
          <w:rFonts w:ascii="Arial" w:hAnsi="Arial" w:cs="Arial"/>
        </w:rPr>
        <w:t>not be</w:t>
      </w:r>
      <w:r>
        <w:rPr>
          <w:rFonts w:ascii="Arial" w:hAnsi="Arial" w:cs="Arial"/>
          <w:spacing w:val="-8"/>
        </w:rPr>
        <w:t xml:space="preserve"> </w:t>
      </w:r>
      <w:r>
        <w:rPr>
          <w:rFonts w:ascii="Arial" w:hAnsi="Arial" w:cs="Arial"/>
        </w:rPr>
        <w:t>placed</w:t>
      </w:r>
      <w:r>
        <w:rPr>
          <w:rFonts w:ascii="Arial" w:hAnsi="Arial" w:cs="Arial"/>
          <w:spacing w:val="-9"/>
        </w:rPr>
        <w:t xml:space="preserve"> </w:t>
      </w:r>
      <w:r>
        <w:rPr>
          <w:rFonts w:ascii="Arial" w:hAnsi="Arial" w:cs="Arial"/>
        </w:rPr>
        <w:t>at</w:t>
      </w:r>
      <w:r>
        <w:rPr>
          <w:rFonts w:ascii="Arial" w:hAnsi="Arial" w:cs="Arial"/>
          <w:spacing w:val="-8"/>
        </w:rPr>
        <w:t xml:space="preserve"> </w:t>
      </w:r>
      <w:r>
        <w:rPr>
          <w:rFonts w:ascii="Arial" w:hAnsi="Arial" w:cs="Arial"/>
        </w:rPr>
        <w:t>any</w:t>
      </w:r>
      <w:r>
        <w:rPr>
          <w:rFonts w:ascii="Arial" w:hAnsi="Arial" w:cs="Arial"/>
          <w:spacing w:val="-9"/>
        </w:rPr>
        <w:t xml:space="preserve"> </w:t>
      </w:r>
      <w:r>
        <w:rPr>
          <w:rFonts w:ascii="Arial" w:hAnsi="Arial" w:cs="Arial"/>
        </w:rPr>
        <w:t>disadvantage</w:t>
      </w:r>
      <w:r>
        <w:rPr>
          <w:rFonts w:ascii="Arial" w:hAnsi="Arial" w:cs="Arial"/>
          <w:spacing w:val="-8"/>
        </w:rPr>
        <w:t xml:space="preserve"> </w:t>
      </w:r>
      <w:proofErr w:type="gramStart"/>
      <w:r>
        <w:rPr>
          <w:rFonts w:ascii="Arial" w:hAnsi="Arial" w:cs="Arial"/>
        </w:rPr>
        <w:t>as</w:t>
      </w:r>
      <w:r>
        <w:rPr>
          <w:rFonts w:ascii="Arial" w:hAnsi="Arial" w:cs="Arial"/>
          <w:spacing w:val="-8"/>
        </w:rPr>
        <w:t xml:space="preserve"> </w:t>
      </w:r>
      <w:r>
        <w:rPr>
          <w:rFonts w:ascii="Arial" w:hAnsi="Arial" w:cs="Arial"/>
        </w:rPr>
        <w:t>a</w:t>
      </w:r>
      <w:r>
        <w:rPr>
          <w:rFonts w:ascii="Arial" w:hAnsi="Arial" w:cs="Arial"/>
          <w:spacing w:val="-8"/>
        </w:rPr>
        <w:t xml:space="preserve"> </w:t>
      </w:r>
      <w:r>
        <w:rPr>
          <w:rFonts w:ascii="Arial" w:hAnsi="Arial" w:cs="Arial"/>
        </w:rPr>
        <w:t>result</w:t>
      </w:r>
      <w:r>
        <w:rPr>
          <w:rFonts w:ascii="Arial" w:hAnsi="Arial" w:cs="Arial"/>
          <w:spacing w:val="-8"/>
        </w:rPr>
        <w:t xml:space="preserve"> </w:t>
      </w:r>
      <w:r>
        <w:rPr>
          <w:rFonts w:ascii="Arial" w:hAnsi="Arial" w:cs="Arial"/>
        </w:rPr>
        <w:t>of</w:t>
      </w:r>
      <w:proofErr w:type="gramEnd"/>
      <w:r>
        <w:rPr>
          <w:rFonts w:ascii="Arial" w:hAnsi="Arial" w:cs="Arial"/>
          <w:spacing w:val="-9"/>
        </w:rPr>
        <w:t xml:space="preserve"> </w:t>
      </w:r>
      <w:r>
        <w:rPr>
          <w:rFonts w:ascii="Arial" w:hAnsi="Arial" w:cs="Arial"/>
        </w:rPr>
        <w:t>fulfilling</w:t>
      </w:r>
      <w:r>
        <w:rPr>
          <w:rFonts w:ascii="Arial" w:hAnsi="Arial" w:cs="Arial"/>
          <w:spacing w:val="-8"/>
        </w:rPr>
        <w:t xml:space="preserve"> </w:t>
      </w:r>
      <w:r>
        <w:rPr>
          <w:rFonts w:ascii="Arial" w:hAnsi="Arial" w:cs="Arial"/>
        </w:rPr>
        <w:t>their</w:t>
      </w:r>
      <w:r>
        <w:rPr>
          <w:rFonts w:ascii="Arial" w:hAnsi="Arial" w:cs="Arial"/>
          <w:spacing w:val="-9"/>
        </w:rPr>
        <w:t xml:space="preserve"> r</w:t>
      </w:r>
      <w:r>
        <w:rPr>
          <w:rFonts w:ascii="Arial" w:hAnsi="Arial" w:cs="Arial"/>
        </w:rPr>
        <w:t xml:space="preserve">ole. </w:t>
      </w:r>
    </w:p>
    <w:p w14:paraId="672E0CD4" w14:textId="77777777" w:rsidR="00C352D2" w:rsidRDefault="00C352D2" w:rsidP="00C352D2">
      <w:pPr>
        <w:spacing w:line="276" w:lineRule="auto"/>
        <w:rPr>
          <w:rFonts w:ascii="Arial" w:hAnsi="Arial" w:cs="Arial"/>
        </w:rPr>
      </w:pPr>
    </w:p>
    <w:p w14:paraId="6CAF069E" w14:textId="77777777" w:rsidR="00C352D2" w:rsidRDefault="00BC1411" w:rsidP="00CB7BAA">
      <w:pPr>
        <w:pStyle w:val="Heading2"/>
      </w:pPr>
      <w:bookmarkStart w:id="14" w:name="_Toc14171317"/>
      <w:bookmarkStart w:id="15" w:name="_Toc43887099"/>
      <w:r>
        <w:t xml:space="preserve">4.4 </w:t>
      </w:r>
      <w:r w:rsidR="00C352D2">
        <w:t>Health &amp; Safety Committee</w:t>
      </w:r>
      <w:bookmarkEnd w:id="14"/>
      <w:bookmarkEnd w:id="15"/>
    </w:p>
    <w:p w14:paraId="119DC0EE" w14:textId="77777777" w:rsidR="00CB7BAA" w:rsidRPr="00CB7BAA" w:rsidRDefault="00CB7BAA" w:rsidP="00CB7BAA"/>
    <w:p w14:paraId="6BFF22BB" w14:textId="77777777" w:rsidR="00C352D2" w:rsidRDefault="00C352D2" w:rsidP="00C352D2">
      <w:pPr>
        <w:spacing w:line="276" w:lineRule="auto"/>
        <w:jc w:val="both"/>
        <w:rPr>
          <w:rFonts w:ascii="Arial" w:hAnsi="Arial" w:cs="Arial"/>
        </w:rPr>
      </w:pPr>
      <w:r>
        <w:rPr>
          <w:rFonts w:ascii="Arial" w:hAnsi="Arial" w:cs="Arial"/>
        </w:rPr>
        <w:t>A Health and Safety Committee (hereinafter Safety Committee) facilitates the consultation process on safety, health and welfare matters in a</w:t>
      </w:r>
      <w:r>
        <w:rPr>
          <w:rFonts w:ascii="Arial" w:hAnsi="Arial" w:cs="Arial"/>
          <w:color w:val="FF0000"/>
        </w:rPr>
        <w:t xml:space="preserve"> </w:t>
      </w:r>
      <w:r>
        <w:rPr>
          <w:rFonts w:ascii="Arial" w:hAnsi="Arial" w:cs="Arial"/>
        </w:rPr>
        <w:t>centre.</w:t>
      </w:r>
    </w:p>
    <w:p w14:paraId="35E44995" w14:textId="77777777" w:rsidR="00C352D2" w:rsidRDefault="00C352D2" w:rsidP="00C352D2">
      <w:pPr>
        <w:spacing w:line="276" w:lineRule="auto"/>
        <w:jc w:val="both"/>
        <w:rPr>
          <w:rFonts w:ascii="Arial" w:hAnsi="Arial" w:cs="Arial"/>
        </w:rPr>
      </w:pPr>
      <w:r>
        <w:rPr>
          <w:rFonts w:ascii="Arial" w:hAnsi="Arial" w:cs="Arial"/>
        </w:rPr>
        <w:t>Employees have the right to make representations to and consult their employer on matters relating to their safety, health and welfare at work.</w:t>
      </w:r>
    </w:p>
    <w:p w14:paraId="11E7B777" w14:textId="77777777" w:rsidR="00C352D2" w:rsidRDefault="00C352D2" w:rsidP="00C352D2">
      <w:pPr>
        <w:spacing w:line="276" w:lineRule="auto"/>
        <w:jc w:val="both"/>
        <w:rPr>
          <w:rFonts w:ascii="Arial" w:hAnsi="Arial" w:cs="Arial"/>
        </w:rPr>
      </w:pPr>
      <w:r>
        <w:rPr>
          <w:rFonts w:ascii="Arial" w:hAnsi="Arial" w:cs="Arial"/>
        </w:rPr>
        <w:t>Where, in a place of work by agreement of the employer, there is a group of persons (by whatever name known) representative of the employer and the employees that constitutes a safety committee in compliance with </w:t>
      </w:r>
      <w:r>
        <w:rPr>
          <w:rFonts w:ascii="Arial" w:hAnsi="Arial" w:cs="Arial"/>
          <w:i/>
          <w:iCs/>
        </w:rPr>
        <w:t>Schedule 4</w:t>
      </w:r>
      <w:r>
        <w:rPr>
          <w:rFonts w:ascii="Arial" w:hAnsi="Arial" w:cs="Arial"/>
        </w:rPr>
        <w:t> </w:t>
      </w:r>
      <w:r>
        <w:rPr>
          <w:rFonts w:ascii="Arial" w:hAnsi="Arial" w:cs="Arial"/>
          <w:i/>
        </w:rPr>
        <w:t>of the 2005 Act</w:t>
      </w:r>
      <w:r>
        <w:rPr>
          <w:rFonts w:ascii="Arial" w:hAnsi="Arial" w:cs="Arial"/>
        </w:rPr>
        <w:t xml:space="preserve"> and that exists for the purpose of consultation regarding the safety, health and welfare at work of the employees, consultation within that group of persons may, to such extent as may be agreed between the employer and his or her employees, fulfil the requirements of </w:t>
      </w:r>
      <w:r>
        <w:rPr>
          <w:rFonts w:ascii="Arial" w:hAnsi="Arial" w:cs="Arial"/>
          <w:i/>
          <w:iCs/>
        </w:rPr>
        <w:t>subsections (1)</w:t>
      </w:r>
      <w:r>
        <w:rPr>
          <w:rFonts w:ascii="Arial" w:hAnsi="Arial" w:cs="Arial"/>
        </w:rPr>
        <w:t> and </w:t>
      </w:r>
      <w:r>
        <w:rPr>
          <w:rFonts w:ascii="Arial" w:hAnsi="Arial" w:cs="Arial"/>
          <w:i/>
          <w:iCs/>
        </w:rPr>
        <w:t>(2)</w:t>
      </w:r>
      <w:r>
        <w:rPr>
          <w:rFonts w:ascii="Arial" w:hAnsi="Arial" w:cs="Arial"/>
        </w:rPr>
        <w:t xml:space="preserve"> of the Act.</w:t>
      </w:r>
    </w:p>
    <w:p w14:paraId="01761E03" w14:textId="77777777" w:rsidR="00C352D2" w:rsidRDefault="00C352D2" w:rsidP="00C352D2">
      <w:pPr>
        <w:spacing w:line="276" w:lineRule="auto"/>
        <w:jc w:val="both"/>
        <w:rPr>
          <w:rFonts w:ascii="Arial" w:hAnsi="Arial" w:cs="Arial"/>
        </w:rPr>
      </w:pPr>
      <w:r>
        <w:rPr>
          <w:rFonts w:ascii="Arial" w:hAnsi="Arial" w:cs="Arial"/>
        </w:rPr>
        <w:t xml:space="preserve">Consideration shall be given to any representations made by employees in relation to matters relating to their safety, health or welfare at work and, so far as is reasonably practicable, take any action that he or she considers necessary or appropriate </w:t>
      </w:r>
      <w:proofErr w:type="gramStart"/>
      <w:r>
        <w:rPr>
          <w:rFonts w:ascii="Arial" w:hAnsi="Arial" w:cs="Arial"/>
        </w:rPr>
        <w:t>with regard to</w:t>
      </w:r>
      <w:proofErr w:type="gramEnd"/>
      <w:r>
        <w:rPr>
          <w:rFonts w:ascii="Arial" w:hAnsi="Arial" w:cs="Arial"/>
        </w:rPr>
        <w:t xml:space="preserve"> those representations.</w:t>
      </w:r>
    </w:p>
    <w:p w14:paraId="2B69FB09" w14:textId="77777777" w:rsidR="00C352D2" w:rsidRDefault="00C352D2" w:rsidP="00C352D2">
      <w:pPr>
        <w:spacing w:line="276" w:lineRule="auto"/>
        <w:jc w:val="both"/>
        <w:rPr>
          <w:rFonts w:ascii="Arial" w:hAnsi="Arial" w:cs="Arial"/>
        </w:rPr>
      </w:pPr>
      <w:r>
        <w:rPr>
          <w:rFonts w:ascii="Arial" w:hAnsi="Arial" w:cs="Arial"/>
        </w:rPr>
        <w:t xml:space="preserve">Employees involved in arrangements for consultation will be given such time off from their duties as is reasonable having regard to all the circumstances, without loss of remuneration, to enable those employees— </w:t>
      </w:r>
    </w:p>
    <w:p w14:paraId="1BD0469D" w14:textId="77777777" w:rsidR="00C352D2" w:rsidRDefault="00C352D2" w:rsidP="00083C13">
      <w:pPr>
        <w:pStyle w:val="ListParagraph"/>
        <w:numPr>
          <w:ilvl w:val="0"/>
          <w:numId w:val="94"/>
        </w:numPr>
        <w:spacing w:line="276" w:lineRule="auto"/>
        <w:jc w:val="both"/>
        <w:rPr>
          <w:rFonts w:ascii="Arial" w:hAnsi="Arial" w:cs="Arial"/>
        </w:rPr>
      </w:pPr>
      <w:r>
        <w:rPr>
          <w:rFonts w:ascii="Arial" w:hAnsi="Arial" w:cs="Arial"/>
        </w:rPr>
        <w:t>to acquire the knowledge and training necessary to discharge their functions under this section, and</w:t>
      </w:r>
    </w:p>
    <w:p w14:paraId="2031B8CF" w14:textId="77777777" w:rsidR="00C352D2" w:rsidRDefault="00C352D2" w:rsidP="00083C13">
      <w:pPr>
        <w:pStyle w:val="ListParagraph"/>
        <w:numPr>
          <w:ilvl w:val="0"/>
          <w:numId w:val="94"/>
        </w:numPr>
        <w:spacing w:line="276" w:lineRule="auto"/>
        <w:jc w:val="both"/>
        <w:rPr>
          <w:rFonts w:ascii="Arial" w:hAnsi="Arial" w:cs="Arial"/>
        </w:rPr>
      </w:pPr>
      <w:r>
        <w:rPr>
          <w:rFonts w:ascii="Arial" w:hAnsi="Arial" w:cs="Arial"/>
        </w:rPr>
        <w:t>to discharge those functions.</w:t>
      </w:r>
    </w:p>
    <w:p w14:paraId="2E8BAF22" w14:textId="77777777" w:rsidR="00C352D2" w:rsidRDefault="00C352D2" w:rsidP="00C352D2">
      <w:pPr>
        <w:spacing w:line="276" w:lineRule="auto"/>
        <w:rPr>
          <w:rFonts w:ascii="Arial" w:hAnsi="Arial" w:cs="Arial"/>
        </w:rPr>
      </w:pPr>
      <w:r>
        <w:rPr>
          <w:rFonts w:ascii="Arial" w:hAnsi="Arial" w:cs="Arial"/>
        </w:rPr>
        <w:t>Where a safety committee is established as a means of consulting with employees, it should ideally be comprised of a minimum of;</w:t>
      </w:r>
    </w:p>
    <w:p w14:paraId="3FCA89F3" w14:textId="77777777" w:rsidR="00C352D2" w:rsidRDefault="00C352D2" w:rsidP="00083C13">
      <w:pPr>
        <w:pStyle w:val="ListParagraph"/>
        <w:numPr>
          <w:ilvl w:val="0"/>
          <w:numId w:val="95"/>
        </w:numPr>
        <w:spacing w:line="276" w:lineRule="auto"/>
        <w:rPr>
          <w:rFonts w:ascii="Arial" w:hAnsi="Arial" w:cs="Arial"/>
        </w:rPr>
      </w:pPr>
      <w:r>
        <w:rPr>
          <w:rFonts w:ascii="Arial" w:hAnsi="Arial" w:cs="Arial"/>
        </w:rPr>
        <w:t>Centre Manag</w:t>
      </w:r>
      <w:r w:rsidR="008A380D">
        <w:rPr>
          <w:rFonts w:ascii="Arial" w:hAnsi="Arial" w:cs="Arial"/>
        </w:rPr>
        <w:t>er</w:t>
      </w:r>
      <w:r>
        <w:rPr>
          <w:rFonts w:ascii="Arial" w:hAnsi="Arial" w:cs="Arial"/>
        </w:rPr>
        <w:t>;</w:t>
      </w:r>
    </w:p>
    <w:p w14:paraId="581B0242" w14:textId="77777777" w:rsidR="00C352D2" w:rsidRDefault="00C352D2" w:rsidP="00083C13">
      <w:pPr>
        <w:pStyle w:val="ListParagraph"/>
        <w:numPr>
          <w:ilvl w:val="0"/>
          <w:numId w:val="95"/>
        </w:numPr>
        <w:spacing w:line="276" w:lineRule="auto"/>
        <w:rPr>
          <w:rFonts w:ascii="Arial" w:hAnsi="Arial" w:cs="Arial"/>
        </w:rPr>
      </w:pPr>
      <w:r>
        <w:rPr>
          <w:rFonts w:ascii="Arial" w:hAnsi="Arial" w:cs="Arial"/>
        </w:rPr>
        <w:t>Members of Staff (elected by staff);</w:t>
      </w:r>
    </w:p>
    <w:p w14:paraId="1F32915E" w14:textId="77777777" w:rsidR="00C352D2" w:rsidRDefault="00C352D2" w:rsidP="00083C13">
      <w:pPr>
        <w:pStyle w:val="ListParagraph"/>
        <w:numPr>
          <w:ilvl w:val="0"/>
          <w:numId w:val="95"/>
        </w:numPr>
        <w:spacing w:line="276" w:lineRule="auto"/>
        <w:rPr>
          <w:rFonts w:ascii="Arial" w:hAnsi="Arial" w:cs="Arial"/>
        </w:rPr>
      </w:pPr>
      <w:r>
        <w:rPr>
          <w:rFonts w:ascii="Arial" w:hAnsi="Arial" w:cs="Arial"/>
        </w:rPr>
        <w:t>Safety Representative (elected by staff).</w:t>
      </w:r>
    </w:p>
    <w:p w14:paraId="71FF927F" w14:textId="77777777" w:rsidR="00C352D2" w:rsidRDefault="00C352D2" w:rsidP="00C352D2">
      <w:pPr>
        <w:spacing w:line="276" w:lineRule="auto"/>
        <w:jc w:val="both"/>
        <w:rPr>
          <w:rFonts w:ascii="Arial" w:hAnsi="Arial" w:cs="Arial"/>
        </w:rPr>
      </w:pPr>
      <w:r>
        <w:rPr>
          <w:rFonts w:ascii="Arial" w:hAnsi="Arial" w:cs="Arial"/>
        </w:rPr>
        <w:t>The Safety Committee will also consider</w:t>
      </w:r>
      <w:r>
        <w:rPr>
          <w:rFonts w:ascii="Arial" w:hAnsi="Arial" w:cs="Arial"/>
          <w:spacing w:val="-14"/>
        </w:rPr>
        <w:t xml:space="preserve"> </w:t>
      </w:r>
      <w:r>
        <w:rPr>
          <w:rFonts w:ascii="Arial" w:hAnsi="Arial" w:cs="Arial"/>
        </w:rPr>
        <w:t>any</w:t>
      </w:r>
      <w:r>
        <w:rPr>
          <w:rFonts w:ascii="Arial" w:hAnsi="Arial" w:cs="Arial"/>
          <w:spacing w:val="-13"/>
        </w:rPr>
        <w:t xml:space="preserve"> </w:t>
      </w:r>
      <w:r>
        <w:rPr>
          <w:rFonts w:ascii="Arial" w:hAnsi="Arial" w:cs="Arial"/>
        </w:rPr>
        <w:t>of</w:t>
      </w:r>
      <w:r>
        <w:rPr>
          <w:rFonts w:ascii="Arial" w:hAnsi="Arial" w:cs="Arial"/>
          <w:spacing w:val="-13"/>
        </w:rPr>
        <w:t xml:space="preserve"> </w:t>
      </w:r>
      <w:r>
        <w:rPr>
          <w:rFonts w:ascii="Arial" w:hAnsi="Arial" w:cs="Arial"/>
        </w:rPr>
        <w:t>the</w:t>
      </w:r>
      <w:r>
        <w:rPr>
          <w:rFonts w:ascii="Arial" w:hAnsi="Arial" w:cs="Arial"/>
          <w:spacing w:val="-13"/>
        </w:rPr>
        <w:t xml:space="preserve"> </w:t>
      </w:r>
      <w:r>
        <w:rPr>
          <w:rFonts w:ascii="Arial" w:hAnsi="Arial" w:cs="Arial"/>
        </w:rPr>
        <w:t>other</w:t>
      </w:r>
      <w:r>
        <w:rPr>
          <w:rFonts w:ascii="Arial" w:hAnsi="Arial" w:cs="Arial"/>
          <w:spacing w:val="-13"/>
        </w:rPr>
        <w:t xml:space="preserve"> </w:t>
      </w:r>
      <w:r>
        <w:rPr>
          <w:rFonts w:ascii="Arial" w:hAnsi="Arial" w:cs="Arial"/>
        </w:rPr>
        <w:t>items</w:t>
      </w:r>
      <w:r>
        <w:rPr>
          <w:rFonts w:ascii="Arial" w:hAnsi="Arial" w:cs="Arial"/>
          <w:spacing w:val="-12"/>
        </w:rPr>
        <w:t xml:space="preserve"> </w:t>
      </w:r>
      <w:r>
        <w:rPr>
          <w:rFonts w:ascii="Arial" w:hAnsi="Arial" w:cs="Arial"/>
        </w:rPr>
        <w:t>arising</w:t>
      </w:r>
      <w:r>
        <w:rPr>
          <w:rFonts w:ascii="Arial" w:hAnsi="Arial" w:cs="Arial"/>
          <w:spacing w:val="-14"/>
        </w:rPr>
        <w:t xml:space="preserve"> </w:t>
      </w:r>
      <w:r>
        <w:rPr>
          <w:rFonts w:ascii="Arial" w:hAnsi="Arial" w:cs="Arial"/>
        </w:rPr>
        <w:t>under Section 26 (1) (b) of the Health and Safety and Welfare at Work Act, 2005.</w:t>
      </w:r>
    </w:p>
    <w:p w14:paraId="74A3F9AF" w14:textId="77777777" w:rsidR="00C352D2" w:rsidRDefault="00C352D2" w:rsidP="00C352D2">
      <w:pPr>
        <w:spacing w:line="288" w:lineRule="auto"/>
        <w:rPr>
          <w:rFonts w:ascii="Arial" w:hAnsi="Arial" w:cs="Arial"/>
          <w:b/>
        </w:rPr>
      </w:pPr>
    </w:p>
    <w:p w14:paraId="51AEAFFA" w14:textId="77777777" w:rsidR="00CB7BAA" w:rsidRDefault="00CB7BAA" w:rsidP="00C352D2">
      <w:pPr>
        <w:spacing w:line="288" w:lineRule="auto"/>
        <w:rPr>
          <w:rFonts w:ascii="Arial" w:hAnsi="Arial" w:cs="Arial"/>
          <w:b/>
        </w:rPr>
      </w:pPr>
    </w:p>
    <w:p w14:paraId="35A1D7F9" w14:textId="77777777" w:rsidR="00C352D2" w:rsidRDefault="00BC1411" w:rsidP="00CB7BAA">
      <w:pPr>
        <w:pStyle w:val="Heading2"/>
      </w:pPr>
      <w:bookmarkStart w:id="16" w:name="_Toc14171318"/>
      <w:bookmarkStart w:id="17" w:name="_Toc43887100"/>
      <w:r>
        <w:lastRenderedPageBreak/>
        <w:t xml:space="preserve">4.5 </w:t>
      </w:r>
      <w:r w:rsidR="00C352D2">
        <w:t xml:space="preserve">All </w:t>
      </w:r>
      <w:bookmarkEnd w:id="16"/>
      <w:r w:rsidR="00C352D2">
        <w:t>Employees</w:t>
      </w:r>
      <w:bookmarkEnd w:id="17"/>
    </w:p>
    <w:p w14:paraId="1CE7303E" w14:textId="77777777" w:rsidR="00CB7BAA" w:rsidRPr="00CB7BAA" w:rsidRDefault="00CB7BAA" w:rsidP="00CB7BAA"/>
    <w:p w14:paraId="6C328A9F"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 xml:space="preserve">(1) Comply as far as reasonably practical with the requirements under the 2005 Act. </w:t>
      </w:r>
    </w:p>
    <w:p w14:paraId="69FCD644" w14:textId="77777777" w:rsidR="00C352D2" w:rsidRDefault="00C352D2" w:rsidP="00C352D2">
      <w:pPr>
        <w:shd w:val="clear" w:color="auto" w:fill="FFFFFF"/>
        <w:spacing w:after="0" w:line="240" w:lineRule="auto"/>
        <w:rPr>
          <w:rFonts w:ascii="Arial" w:eastAsia="Times New Roman" w:hAnsi="Arial" w:cs="Arial"/>
          <w:lang w:eastAsia="en-IE"/>
        </w:rPr>
      </w:pPr>
    </w:p>
    <w:p w14:paraId="23B4ED1C"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An employee shall, while at work—</w:t>
      </w:r>
    </w:p>
    <w:p w14:paraId="6EF90F0E" w14:textId="77777777" w:rsidR="00C352D2" w:rsidRDefault="00C352D2" w:rsidP="00C352D2">
      <w:pPr>
        <w:shd w:val="clear" w:color="auto" w:fill="FFFFFF"/>
        <w:spacing w:after="0" w:line="240" w:lineRule="auto"/>
        <w:rPr>
          <w:rFonts w:ascii="Arial" w:eastAsia="Times New Roman" w:hAnsi="Arial" w:cs="Arial"/>
          <w:lang w:eastAsia="en-IE"/>
        </w:rPr>
      </w:pPr>
    </w:p>
    <w:p w14:paraId="63C37BA7"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i/>
          <w:iCs/>
          <w:lang w:eastAsia="en-IE"/>
        </w:rPr>
        <w:t>a</w:t>
      </w:r>
      <w:r>
        <w:rPr>
          <w:rFonts w:ascii="Arial" w:eastAsia="Times New Roman" w:hAnsi="Arial" w:cs="Arial"/>
          <w:lang w:eastAsia="en-IE"/>
        </w:rPr>
        <w:t>) comply with the relevant statutory provisions, as appropriate, and take reasonable care to protect his or her safety, health and welfare and the safety, health and welfare of any other person who may be affected by the employee's acts or omissions at work,</w:t>
      </w:r>
    </w:p>
    <w:p w14:paraId="5D6BA157" w14:textId="77777777" w:rsidR="00C352D2" w:rsidRDefault="00C352D2" w:rsidP="00C352D2">
      <w:pPr>
        <w:shd w:val="clear" w:color="auto" w:fill="FFFFFF"/>
        <w:spacing w:after="0" w:line="240" w:lineRule="auto"/>
        <w:rPr>
          <w:rFonts w:ascii="Arial" w:eastAsia="Times New Roman" w:hAnsi="Arial" w:cs="Arial"/>
          <w:lang w:eastAsia="en-IE"/>
        </w:rPr>
      </w:pPr>
    </w:p>
    <w:p w14:paraId="0519611F"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w:t>
      </w:r>
      <w:r>
        <w:rPr>
          <w:rFonts w:ascii="Arial" w:eastAsia="Times New Roman" w:hAnsi="Arial" w:cs="Arial"/>
          <w:i/>
          <w:iCs/>
          <w:lang w:eastAsia="en-IE"/>
        </w:rPr>
        <w:t>b</w:t>
      </w:r>
      <w:r>
        <w:rPr>
          <w:rFonts w:ascii="Arial" w:eastAsia="Times New Roman" w:hAnsi="Arial" w:cs="Arial"/>
          <w:lang w:eastAsia="en-IE"/>
        </w:rPr>
        <w:t>) ensure that he or she is not under the influence of an intoxicant to the extent that he or she is in such a state as to endanger his or her own safety, health or welfare at work or that of any other person,</w:t>
      </w:r>
    </w:p>
    <w:p w14:paraId="39AFA5EC" w14:textId="77777777" w:rsidR="00C352D2" w:rsidRDefault="00C352D2" w:rsidP="00C352D2">
      <w:pPr>
        <w:shd w:val="clear" w:color="auto" w:fill="FFFFFF"/>
        <w:spacing w:after="0" w:line="240" w:lineRule="auto"/>
        <w:rPr>
          <w:rFonts w:ascii="Arial" w:eastAsia="Times New Roman" w:hAnsi="Arial" w:cs="Arial"/>
          <w:lang w:eastAsia="en-IE"/>
        </w:rPr>
      </w:pPr>
    </w:p>
    <w:p w14:paraId="227D2966"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w:t>
      </w:r>
      <w:r>
        <w:rPr>
          <w:rFonts w:ascii="Arial" w:eastAsia="Times New Roman" w:hAnsi="Arial" w:cs="Arial"/>
          <w:i/>
          <w:iCs/>
          <w:lang w:eastAsia="en-IE"/>
        </w:rPr>
        <w:t>c</w:t>
      </w:r>
      <w:r>
        <w:rPr>
          <w:rFonts w:ascii="Arial" w:eastAsia="Times New Roman" w:hAnsi="Arial" w:cs="Arial"/>
          <w:lang w:eastAsia="en-IE"/>
        </w:rPr>
        <w:t>) if reasonably required by his or her employer, submit to any appropriate, reasonable and proportionate tests for intoxicants by, or under the supervision of, a registered medical practitioner who is a competent person, as may be prescribed,</w:t>
      </w:r>
    </w:p>
    <w:p w14:paraId="36A9FFA7" w14:textId="77777777" w:rsidR="00C352D2" w:rsidRDefault="00C352D2" w:rsidP="00C352D2">
      <w:pPr>
        <w:shd w:val="clear" w:color="auto" w:fill="FFFFFF"/>
        <w:spacing w:after="0" w:line="240" w:lineRule="auto"/>
        <w:rPr>
          <w:rFonts w:ascii="Arial" w:eastAsia="Times New Roman" w:hAnsi="Arial" w:cs="Arial"/>
          <w:lang w:eastAsia="en-IE"/>
        </w:rPr>
      </w:pPr>
    </w:p>
    <w:p w14:paraId="32C17C17"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w:t>
      </w:r>
      <w:r>
        <w:rPr>
          <w:rFonts w:ascii="Arial" w:eastAsia="Times New Roman" w:hAnsi="Arial" w:cs="Arial"/>
          <w:i/>
          <w:iCs/>
          <w:lang w:eastAsia="en-IE"/>
        </w:rPr>
        <w:t>d</w:t>
      </w:r>
      <w:r>
        <w:rPr>
          <w:rFonts w:ascii="Arial" w:eastAsia="Times New Roman" w:hAnsi="Arial" w:cs="Arial"/>
          <w:lang w:eastAsia="en-IE"/>
        </w:rPr>
        <w:t>) co-operate with his or her employer or any other person so far as is necessary to enable his or her employer or the other person to comply with the relevant statutory provisions, as appropriate,</w:t>
      </w:r>
    </w:p>
    <w:p w14:paraId="43C250B4"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 xml:space="preserve">  </w:t>
      </w:r>
    </w:p>
    <w:p w14:paraId="109ED4C6"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w:t>
      </w:r>
      <w:r>
        <w:rPr>
          <w:rFonts w:ascii="Arial" w:eastAsia="Times New Roman" w:hAnsi="Arial" w:cs="Arial"/>
          <w:i/>
          <w:iCs/>
          <w:lang w:eastAsia="en-IE"/>
        </w:rPr>
        <w:t>e</w:t>
      </w:r>
      <w:r>
        <w:rPr>
          <w:rFonts w:ascii="Arial" w:eastAsia="Times New Roman" w:hAnsi="Arial" w:cs="Arial"/>
          <w:lang w:eastAsia="en-IE"/>
        </w:rPr>
        <w:t>) not engage in improper conduct or other behaviour that is likely to endanger his or her own safety, health and welfare at work or that of any other person,</w:t>
      </w:r>
    </w:p>
    <w:p w14:paraId="38555911" w14:textId="77777777" w:rsidR="00C352D2" w:rsidRDefault="00C352D2" w:rsidP="00C352D2">
      <w:pPr>
        <w:shd w:val="clear" w:color="auto" w:fill="FFFFFF"/>
        <w:spacing w:after="0" w:line="240" w:lineRule="auto"/>
        <w:rPr>
          <w:rFonts w:ascii="Arial" w:eastAsia="Times New Roman" w:hAnsi="Arial" w:cs="Arial"/>
          <w:lang w:eastAsia="en-IE"/>
        </w:rPr>
      </w:pPr>
    </w:p>
    <w:p w14:paraId="3D46B04D"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w:t>
      </w:r>
      <w:r>
        <w:rPr>
          <w:rFonts w:ascii="Arial" w:eastAsia="Times New Roman" w:hAnsi="Arial" w:cs="Arial"/>
          <w:i/>
          <w:iCs/>
          <w:lang w:eastAsia="en-IE"/>
        </w:rPr>
        <w:t>f</w:t>
      </w:r>
      <w:r>
        <w:rPr>
          <w:rFonts w:ascii="Arial" w:eastAsia="Times New Roman" w:hAnsi="Arial" w:cs="Arial"/>
          <w:lang w:eastAsia="en-IE"/>
        </w:rPr>
        <w:t>) attend such training and, as appropriate, undergo such assessment as may reasonably be required by his or her employer or as may be prescribed relating to safety, health and welfare at work or relating to the work carried out by the employee,</w:t>
      </w:r>
    </w:p>
    <w:p w14:paraId="5BE64C9E" w14:textId="77777777" w:rsidR="00C352D2" w:rsidRDefault="00C352D2" w:rsidP="00C352D2">
      <w:pPr>
        <w:shd w:val="clear" w:color="auto" w:fill="FFFFFF"/>
        <w:spacing w:after="0" w:line="240" w:lineRule="auto"/>
        <w:rPr>
          <w:rFonts w:ascii="Arial" w:eastAsia="Times New Roman" w:hAnsi="Arial" w:cs="Arial"/>
          <w:lang w:eastAsia="en-IE"/>
        </w:rPr>
      </w:pPr>
    </w:p>
    <w:p w14:paraId="2D1630A7"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w:t>
      </w:r>
      <w:r>
        <w:rPr>
          <w:rFonts w:ascii="Arial" w:eastAsia="Times New Roman" w:hAnsi="Arial" w:cs="Arial"/>
          <w:i/>
          <w:iCs/>
          <w:lang w:eastAsia="en-IE"/>
        </w:rPr>
        <w:t>g</w:t>
      </w:r>
      <w:r>
        <w:rPr>
          <w:rFonts w:ascii="Arial" w:eastAsia="Times New Roman" w:hAnsi="Arial" w:cs="Arial"/>
          <w:lang w:eastAsia="en-IE"/>
        </w:rPr>
        <w:t>) having regard to his or her training and the instructions given by his or her employer, make correct use of any article or substance provided for use by the employee at work or for the protection of his or her safety, health and welfare at work, including protective clothing or equipment,</w:t>
      </w:r>
    </w:p>
    <w:p w14:paraId="475535AF" w14:textId="77777777" w:rsidR="00C352D2" w:rsidRDefault="00C352D2" w:rsidP="00C352D2">
      <w:pPr>
        <w:shd w:val="clear" w:color="auto" w:fill="FFFFFF"/>
        <w:spacing w:after="0" w:line="240" w:lineRule="auto"/>
        <w:rPr>
          <w:rFonts w:ascii="Arial" w:eastAsia="Times New Roman" w:hAnsi="Arial" w:cs="Arial"/>
          <w:lang w:eastAsia="en-IE"/>
        </w:rPr>
      </w:pPr>
    </w:p>
    <w:p w14:paraId="2AF94B33"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w:t>
      </w:r>
      <w:r>
        <w:rPr>
          <w:rFonts w:ascii="Arial" w:eastAsia="Times New Roman" w:hAnsi="Arial" w:cs="Arial"/>
          <w:i/>
          <w:iCs/>
          <w:lang w:eastAsia="en-IE"/>
        </w:rPr>
        <w:t>h</w:t>
      </w:r>
      <w:r>
        <w:rPr>
          <w:rFonts w:ascii="Arial" w:eastAsia="Times New Roman" w:hAnsi="Arial" w:cs="Arial"/>
          <w:lang w:eastAsia="en-IE"/>
        </w:rPr>
        <w:t>) report to his or her employer or to any other appropriate person, as soon as practicable—</w:t>
      </w:r>
    </w:p>
    <w:p w14:paraId="38C6A816" w14:textId="77777777" w:rsidR="00C352D2" w:rsidRDefault="00C352D2" w:rsidP="00C352D2">
      <w:pPr>
        <w:shd w:val="clear" w:color="auto" w:fill="FFFFFF"/>
        <w:spacing w:after="0" w:line="240" w:lineRule="auto"/>
        <w:rPr>
          <w:rFonts w:ascii="Arial" w:eastAsia="Times New Roman" w:hAnsi="Arial" w:cs="Arial"/>
          <w:lang w:eastAsia="en-IE"/>
        </w:rPr>
      </w:pPr>
    </w:p>
    <w:p w14:paraId="382B358D" w14:textId="77777777" w:rsidR="00C352D2" w:rsidRDefault="00C352D2" w:rsidP="00083C13">
      <w:pPr>
        <w:pStyle w:val="ListParagraph"/>
        <w:numPr>
          <w:ilvl w:val="0"/>
          <w:numId w:val="96"/>
        </w:num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any work being carried on, or likely to be carried on, in a manner which may endanger the safety, health or welfare at work of the employee or that of any other person,</w:t>
      </w:r>
    </w:p>
    <w:p w14:paraId="6CB228BA" w14:textId="77777777" w:rsidR="00C352D2" w:rsidRDefault="00C352D2" w:rsidP="00083C13">
      <w:pPr>
        <w:pStyle w:val="ListParagraph"/>
        <w:numPr>
          <w:ilvl w:val="0"/>
          <w:numId w:val="96"/>
        </w:num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any defect in the place of work, the systems of work, any article or substance which might endanger the safety, health or welfare at work of the employee or that of any other person, or</w:t>
      </w:r>
    </w:p>
    <w:p w14:paraId="09D164DB" w14:textId="77777777" w:rsidR="00C352D2" w:rsidRDefault="00C352D2" w:rsidP="00083C13">
      <w:pPr>
        <w:pStyle w:val="ListParagraph"/>
        <w:numPr>
          <w:ilvl w:val="0"/>
          <w:numId w:val="96"/>
        </w:num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any contravention of the relevant statutory provisions which may endanger the safety, health and welfare at work of the employee or that of any other person,</w:t>
      </w:r>
    </w:p>
    <w:p w14:paraId="4116CDA5" w14:textId="77777777" w:rsidR="00C352D2" w:rsidRDefault="00C352D2" w:rsidP="00C352D2">
      <w:pPr>
        <w:shd w:val="clear" w:color="auto" w:fill="FFFFFF"/>
        <w:spacing w:after="0" w:line="240" w:lineRule="auto"/>
        <w:rPr>
          <w:rFonts w:ascii="Arial" w:eastAsia="Times New Roman" w:hAnsi="Arial" w:cs="Arial"/>
          <w:lang w:eastAsia="en-IE"/>
        </w:rPr>
      </w:pPr>
    </w:p>
    <w:p w14:paraId="22DC139A"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of which he or she is aware.</w:t>
      </w:r>
    </w:p>
    <w:p w14:paraId="6FE8BA8F" w14:textId="77777777" w:rsidR="00C352D2" w:rsidRDefault="00C352D2" w:rsidP="00C352D2">
      <w:pPr>
        <w:shd w:val="clear" w:color="auto" w:fill="FFFFFF"/>
        <w:spacing w:after="0" w:line="240" w:lineRule="auto"/>
        <w:rPr>
          <w:rFonts w:ascii="Arial" w:eastAsia="Times New Roman" w:hAnsi="Arial" w:cs="Arial"/>
          <w:lang w:eastAsia="en-IE"/>
        </w:rPr>
      </w:pPr>
    </w:p>
    <w:p w14:paraId="4E49E1F4" w14:textId="77777777" w:rsidR="00C352D2" w:rsidRDefault="00C352D2" w:rsidP="00C352D2">
      <w:pPr>
        <w:shd w:val="clear" w:color="auto" w:fill="FFFFFF"/>
        <w:spacing w:after="0" w:line="240" w:lineRule="auto"/>
        <w:rPr>
          <w:rFonts w:ascii="Arial" w:eastAsia="Times New Roman" w:hAnsi="Arial" w:cs="Arial"/>
          <w:lang w:eastAsia="en-IE"/>
        </w:rPr>
      </w:pPr>
      <w:r>
        <w:rPr>
          <w:rFonts w:ascii="Arial" w:eastAsia="Times New Roman" w:hAnsi="Arial" w:cs="Arial"/>
          <w:lang w:eastAsia="en-IE"/>
        </w:rPr>
        <w:t xml:space="preserve">(2) An employee shall not, on entering into a contract of employment, misrepresent himself or herself to an employer </w:t>
      </w:r>
      <w:proofErr w:type="gramStart"/>
      <w:r>
        <w:rPr>
          <w:rFonts w:ascii="Arial" w:eastAsia="Times New Roman" w:hAnsi="Arial" w:cs="Arial"/>
          <w:lang w:eastAsia="en-IE"/>
        </w:rPr>
        <w:t>with regard to</w:t>
      </w:r>
      <w:proofErr w:type="gramEnd"/>
      <w:r>
        <w:rPr>
          <w:rFonts w:ascii="Arial" w:eastAsia="Times New Roman" w:hAnsi="Arial" w:cs="Arial"/>
          <w:lang w:eastAsia="en-IE"/>
        </w:rPr>
        <w:t xml:space="preserve"> the level of training as may be prescribed under </w:t>
      </w:r>
      <w:r>
        <w:rPr>
          <w:rFonts w:ascii="Arial" w:eastAsia="Times New Roman" w:hAnsi="Arial" w:cs="Arial"/>
          <w:i/>
          <w:iCs/>
          <w:lang w:eastAsia="en-IE"/>
        </w:rPr>
        <w:t>subsection (1)(f) of the 2005 Act</w:t>
      </w:r>
      <w:r>
        <w:rPr>
          <w:rFonts w:ascii="Arial" w:eastAsia="Times New Roman" w:hAnsi="Arial" w:cs="Arial"/>
          <w:lang w:eastAsia="en-IE"/>
        </w:rPr>
        <w:t>.</w:t>
      </w:r>
    </w:p>
    <w:p w14:paraId="036E3DF6" w14:textId="77777777" w:rsidR="006B27F3" w:rsidRPr="006974F3" w:rsidRDefault="006B27F3" w:rsidP="00EC6B46">
      <w:pPr>
        <w:spacing w:line="276" w:lineRule="auto"/>
        <w:rPr>
          <w:rFonts w:ascii="Arial" w:hAnsi="Arial" w:cs="Arial"/>
        </w:rPr>
      </w:pPr>
      <w:r w:rsidRPr="006974F3">
        <w:rPr>
          <w:rFonts w:ascii="Arial" w:hAnsi="Arial" w:cs="Arial"/>
        </w:rPr>
        <w:br w:type="page"/>
      </w:r>
    </w:p>
    <w:p w14:paraId="374BC48F" w14:textId="77777777" w:rsidR="006B27F3" w:rsidRDefault="00BC1411" w:rsidP="00CB7BAA">
      <w:pPr>
        <w:pStyle w:val="Heading2"/>
      </w:pPr>
      <w:bookmarkStart w:id="18" w:name="_Toc43887101"/>
      <w:r>
        <w:lastRenderedPageBreak/>
        <w:t xml:space="preserve">4.6 </w:t>
      </w:r>
      <w:r w:rsidR="006B27F3" w:rsidRPr="006974F3">
        <w:t>First Aid Responder (FAR)</w:t>
      </w:r>
      <w:bookmarkEnd w:id="18"/>
    </w:p>
    <w:p w14:paraId="70C072A5" w14:textId="77777777" w:rsidR="00CB7BAA" w:rsidRPr="00CB7BAA" w:rsidRDefault="00CB7BAA" w:rsidP="00CB7BAA"/>
    <w:p w14:paraId="21FB15D6" w14:textId="77777777" w:rsidR="006B27F3" w:rsidRPr="005E4BB3" w:rsidRDefault="006B27F3" w:rsidP="00005CB1">
      <w:pPr>
        <w:spacing w:line="276" w:lineRule="auto"/>
        <w:jc w:val="both"/>
        <w:rPr>
          <w:rFonts w:ascii="Arial" w:hAnsi="Arial" w:cs="Arial"/>
        </w:rPr>
      </w:pPr>
      <w:r w:rsidRPr="005E4BB3">
        <w:rPr>
          <w:rFonts w:ascii="Arial" w:hAnsi="Arial" w:cs="Arial"/>
          <w:i/>
        </w:rPr>
        <w:t>Part 7, Chapter 2 of the Safety, Health and Welfare at Work (General Application) Regulations 2007</w:t>
      </w:r>
      <w:r w:rsidRPr="005E4BB3">
        <w:rPr>
          <w:rFonts w:ascii="Arial" w:hAnsi="Arial" w:cs="Arial"/>
        </w:rPr>
        <w:t xml:space="preserve"> deals with the issue of </w:t>
      </w:r>
      <w:proofErr w:type="gramStart"/>
      <w:r w:rsidRPr="005E4BB3">
        <w:rPr>
          <w:rFonts w:ascii="Arial" w:hAnsi="Arial" w:cs="Arial"/>
        </w:rPr>
        <w:t>first</w:t>
      </w:r>
      <w:r w:rsidR="00B62573" w:rsidRPr="005E4BB3">
        <w:rPr>
          <w:rFonts w:ascii="Arial" w:hAnsi="Arial" w:cs="Arial"/>
        </w:rPr>
        <w:t>-aid</w:t>
      </w:r>
      <w:proofErr w:type="gramEnd"/>
      <w:r w:rsidR="00B62573" w:rsidRPr="005E4BB3">
        <w:rPr>
          <w:rFonts w:ascii="Arial" w:hAnsi="Arial" w:cs="Arial"/>
        </w:rPr>
        <w:t xml:space="preserve"> </w:t>
      </w:r>
      <w:r w:rsidRPr="005E4BB3">
        <w:rPr>
          <w:rFonts w:ascii="Arial" w:hAnsi="Arial" w:cs="Arial"/>
        </w:rPr>
        <w:t xml:space="preserve">within the workplace. The </w:t>
      </w:r>
      <w:r w:rsidR="00F76F2E">
        <w:rPr>
          <w:rFonts w:ascii="Arial" w:hAnsi="Arial" w:cs="Arial"/>
        </w:rPr>
        <w:t xml:space="preserve">employer </w:t>
      </w:r>
      <w:r w:rsidRPr="005E4BB3">
        <w:rPr>
          <w:rFonts w:ascii="Arial" w:hAnsi="Arial" w:cs="Arial"/>
        </w:rPr>
        <w:t>has a duty to provide first-aid equipment at all places of work where working conditions require it.</w:t>
      </w:r>
    </w:p>
    <w:p w14:paraId="388169D1" w14:textId="77777777" w:rsidR="006B27F3" w:rsidRPr="005E4BB3" w:rsidRDefault="006B27F3" w:rsidP="00005CB1">
      <w:pPr>
        <w:pStyle w:val="ListParagraph"/>
        <w:spacing w:line="276" w:lineRule="auto"/>
        <w:ind w:left="0"/>
        <w:jc w:val="both"/>
        <w:rPr>
          <w:rFonts w:ascii="Arial" w:hAnsi="Arial" w:cs="Arial"/>
        </w:rPr>
      </w:pPr>
      <w:r w:rsidRPr="005E4BB3">
        <w:rPr>
          <w:rFonts w:ascii="Arial" w:hAnsi="Arial" w:cs="Arial"/>
        </w:rPr>
        <w:t xml:space="preserve">The training of First Aid Responders and equipment in all </w:t>
      </w:r>
      <w:r w:rsidR="00C6680F" w:rsidRPr="005E4BB3">
        <w:rPr>
          <w:rFonts w:ascii="Arial" w:hAnsi="Arial" w:cs="Arial"/>
        </w:rPr>
        <w:t>c</w:t>
      </w:r>
      <w:r w:rsidR="00AF74E9" w:rsidRPr="005E4BB3">
        <w:rPr>
          <w:rFonts w:ascii="Arial" w:hAnsi="Arial" w:cs="Arial"/>
        </w:rPr>
        <w:t xml:space="preserve">entre’s </w:t>
      </w:r>
      <w:r w:rsidR="00914B35">
        <w:rPr>
          <w:rFonts w:ascii="Arial" w:hAnsi="Arial" w:cs="Arial"/>
        </w:rPr>
        <w:t xml:space="preserve">is a responsibility that </w:t>
      </w:r>
      <w:r w:rsidR="00914B35" w:rsidRPr="00FD47C1">
        <w:rPr>
          <w:rFonts w:ascii="Arial" w:hAnsi="Arial" w:cs="Arial"/>
        </w:rPr>
        <w:t>GR</w:t>
      </w:r>
      <w:r w:rsidRPr="005E4BB3">
        <w:rPr>
          <w:rFonts w:ascii="Arial" w:hAnsi="Arial" w:cs="Arial"/>
        </w:rPr>
        <w:t xml:space="preserve">ETB places a high value on.  In accordance with Health and Safety </w:t>
      </w:r>
      <w:r w:rsidR="00860D34" w:rsidRPr="005E4BB3">
        <w:rPr>
          <w:rFonts w:ascii="Arial" w:hAnsi="Arial" w:cs="Arial"/>
        </w:rPr>
        <w:t>R</w:t>
      </w:r>
      <w:r w:rsidRPr="005E4BB3">
        <w:rPr>
          <w:rFonts w:ascii="Arial" w:hAnsi="Arial" w:cs="Arial"/>
        </w:rPr>
        <w:t xml:space="preserve">egulations, all First Aid Responders are required to complete the appropriate training courses </w:t>
      </w:r>
      <w:proofErr w:type="gramStart"/>
      <w:r w:rsidRPr="005E4BB3">
        <w:rPr>
          <w:rFonts w:ascii="Arial" w:hAnsi="Arial" w:cs="Arial"/>
        </w:rPr>
        <w:t>in order to</w:t>
      </w:r>
      <w:proofErr w:type="gramEnd"/>
      <w:r w:rsidRPr="005E4BB3">
        <w:rPr>
          <w:rFonts w:ascii="Arial" w:hAnsi="Arial" w:cs="Arial"/>
        </w:rPr>
        <w:t xml:space="preserve"> administer first aid in a workplace setting.  </w:t>
      </w:r>
    </w:p>
    <w:p w14:paraId="57C53DCF" w14:textId="77777777" w:rsidR="006B27F3" w:rsidRPr="005E4BB3" w:rsidRDefault="006B27F3" w:rsidP="00EC6B46">
      <w:pPr>
        <w:pStyle w:val="ListParagraph"/>
        <w:spacing w:line="276" w:lineRule="auto"/>
        <w:ind w:left="0"/>
        <w:rPr>
          <w:rFonts w:ascii="Arial" w:hAnsi="Arial" w:cs="Arial"/>
        </w:rPr>
      </w:pPr>
    </w:p>
    <w:p w14:paraId="44E10198" w14:textId="77777777" w:rsidR="006B27F3" w:rsidRPr="005E4BB3" w:rsidRDefault="006B27F3" w:rsidP="00005CB1">
      <w:pPr>
        <w:pStyle w:val="ListParagraph"/>
        <w:spacing w:line="276" w:lineRule="auto"/>
        <w:ind w:left="0"/>
        <w:jc w:val="both"/>
        <w:rPr>
          <w:rFonts w:ascii="Arial" w:hAnsi="Arial" w:cs="Arial"/>
        </w:rPr>
      </w:pPr>
      <w:r w:rsidRPr="005E4BB3">
        <w:rPr>
          <w:rFonts w:ascii="Arial" w:hAnsi="Arial" w:cs="Arial"/>
        </w:rPr>
        <w:t xml:space="preserve">As and from 1st June 2018, the HSA only recognises </w:t>
      </w:r>
      <w:r w:rsidR="00414D4B" w:rsidRPr="005E4BB3">
        <w:rPr>
          <w:rFonts w:ascii="Arial" w:hAnsi="Arial" w:cs="Arial"/>
        </w:rPr>
        <w:t>Pre-Hospital Emergency Care Council First Aid Response (</w:t>
      </w:r>
      <w:r w:rsidRPr="005E4BB3">
        <w:rPr>
          <w:rFonts w:ascii="Arial" w:hAnsi="Arial" w:cs="Arial"/>
        </w:rPr>
        <w:t>PHECC FAR</w:t>
      </w:r>
      <w:r w:rsidR="00414D4B" w:rsidRPr="005E4BB3">
        <w:rPr>
          <w:rFonts w:ascii="Arial" w:hAnsi="Arial" w:cs="Arial"/>
        </w:rPr>
        <w:t>)</w:t>
      </w:r>
      <w:r w:rsidRPr="005E4BB3">
        <w:rPr>
          <w:rFonts w:ascii="Arial" w:hAnsi="Arial" w:cs="Arial"/>
        </w:rPr>
        <w:t xml:space="preserve"> as meeting the needs of Occupational First Aid in workplaces. This is a foundation first aid course that trains course participants to provide first aid for a person who becomes suddenly unwell or injured until the arrival of emergency medical services. FAR includes the full Cardiac First Response Community standard also.  This means that learners who undergo training from 1st June 2018 must complete a PHECC FAR full or refresher course. However, any QQI OFA training which took place prior to 31st May 2018 will be recognised for the full 2</w:t>
      </w:r>
      <w:r w:rsidR="004E5864" w:rsidRPr="005E4BB3">
        <w:rPr>
          <w:rFonts w:ascii="Arial" w:hAnsi="Arial" w:cs="Arial"/>
        </w:rPr>
        <w:t>-</w:t>
      </w:r>
      <w:r w:rsidRPr="005E4BB3">
        <w:rPr>
          <w:rFonts w:ascii="Arial" w:hAnsi="Arial" w:cs="Arial"/>
        </w:rPr>
        <w:t>year duration from the date of training.   The Safety Committee as part of its annual review shall consider the training needs for FAR staff.</w:t>
      </w:r>
    </w:p>
    <w:p w14:paraId="0707046E" w14:textId="77777777" w:rsidR="006B27F3" w:rsidRPr="005E4BB3" w:rsidRDefault="006B27F3" w:rsidP="00EC6B46">
      <w:pPr>
        <w:pStyle w:val="ListParagraph"/>
        <w:spacing w:line="276" w:lineRule="auto"/>
        <w:ind w:left="0"/>
        <w:rPr>
          <w:rFonts w:ascii="Arial" w:hAnsi="Arial" w:cs="Arial"/>
        </w:rPr>
      </w:pPr>
    </w:p>
    <w:p w14:paraId="3341AC21" w14:textId="77777777" w:rsidR="006B27F3" w:rsidRPr="005E4BB3" w:rsidRDefault="006B27F3" w:rsidP="00EC6B46">
      <w:pPr>
        <w:spacing w:line="276" w:lineRule="auto"/>
        <w:rPr>
          <w:rFonts w:ascii="Arial" w:hAnsi="Arial" w:cs="Arial"/>
        </w:rPr>
      </w:pPr>
      <w:r w:rsidRPr="005E4BB3">
        <w:rPr>
          <w:rFonts w:ascii="Arial" w:hAnsi="Arial" w:cs="Arial"/>
        </w:rPr>
        <w:t>The list of qualified FAR’s is available on school</w:t>
      </w:r>
      <w:r w:rsidR="00F76F2E">
        <w:rPr>
          <w:rFonts w:ascii="Arial" w:hAnsi="Arial" w:cs="Arial"/>
        </w:rPr>
        <w:t>/centre</w:t>
      </w:r>
      <w:r w:rsidRPr="005E4BB3">
        <w:rPr>
          <w:rFonts w:ascii="Arial" w:hAnsi="Arial" w:cs="Arial"/>
        </w:rPr>
        <w:t xml:space="preserve"> noticeboards.</w:t>
      </w:r>
    </w:p>
    <w:p w14:paraId="7975425B" w14:textId="77777777" w:rsidR="006B27F3" w:rsidRPr="005E4BB3" w:rsidRDefault="006B27F3" w:rsidP="00005CB1">
      <w:pPr>
        <w:spacing w:line="276" w:lineRule="auto"/>
        <w:jc w:val="both"/>
        <w:rPr>
          <w:rFonts w:ascii="Arial" w:hAnsi="Arial" w:cs="Arial"/>
        </w:rPr>
      </w:pPr>
      <w:r w:rsidRPr="005E4BB3">
        <w:rPr>
          <w:rFonts w:ascii="Arial" w:hAnsi="Arial" w:cs="Arial"/>
        </w:rPr>
        <w:t xml:space="preserve">The </w:t>
      </w:r>
      <w:r w:rsidR="00C6680F" w:rsidRPr="005E4BB3">
        <w:rPr>
          <w:rFonts w:ascii="Arial" w:hAnsi="Arial" w:cs="Arial"/>
        </w:rPr>
        <w:t>centre</w:t>
      </w:r>
      <w:r w:rsidR="00AF74E9" w:rsidRPr="005E4BB3">
        <w:rPr>
          <w:rFonts w:ascii="Arial" w:hAnsi="Arial" w:cs="Arial"/>
        </w:rPr>
        <w:t xml:space="preserve"> </w:t>
      </w:r>
      <w:r w:rsidRPr="005E4BB3">
        <w:rPr>
          <w:rFonts w:ascii="Arial" w:hAnsi="Arial" w:cs="Arial"/>
        </w:rPr>
        <w:t>has provided suitable first aid kits which are located throughout the</w:t>
      </w:r>
      <w:r w:rsidR="00C6680F" w:rsidRPr="005E4BB3">
        <w:rPr>
          <w:rFonts w:ascii="Arial" w:hAnsi="Arial" w:cs="Arial"/>
        </w:rPr>
        <w:t xml:space="preserve"> centre</w:t>
      </w:r>
      <w:r w:rsidRPr="005E4BB3">
        <w:rPr>
          <w:rFonts w:ascii="Arial" w:hAnsi="Arial" w:cs="Arial"/>
        </w:rPr>
        <w:t xml:space="preserve">.  It is the responsibility of the FAR (s) to maintain the first aid kits and appropriate records in accordance with their training.  </w:t>
      </w:r>
    </w:p>
    <w:p w14:paraId="227F8B21" w14:textId="77777777" w:rsidR="006B27F3" w:rsidRPr="005E4BB3" w:rsidRDefault="006B27F3" w:rsidP="00005CB1">
      <w:pPr>
        <w:spacing w:after="0" w:line="276" w:lineRule="auto"/>
        <w:jc w:val="both"/>
        <w:rPr>
          <w:rFonts w:ascii="Arial" w:hAnsi="Arial" w:cs="Arial"/>
        </w:rPr>
      </w:pPr>
      <w:r w:rsidRPr="005E4BB3">
        <w:rPr>
          <w:rFonts w:ascii="Arial" w:hAnsi="Arial" w:cs="Arial"/>
        </w:rPr>
        <w:t xml:space="preserve">Automated external defibrillators (AEDs) are provided </w:t>
      </w:r>
      <w:r w:rsidR="00DF4732" w:rsidRPr="005E4BB3">
        <w:rPr>
          <w:rFonts w:ascii="Arial" w:hAnsi="Arial" w:cs="Arial"/>
        </w:rPr>
        <w:t xml:space="preserve">as life-saving devices which can </w:t>
      </w:r>
      <w:r w:rsidRPr="005E4BB3">
        <w:rPr>
          <w:rFonts w:ascii="Arial" w:hAnsi="Arial" w:cs="Arial"/>
        </w:rPr>
        <w:t xml:space="preserve">prevent </w:t>
      </w:r>
      <w:r w:rsidR="00DF4732" w:rsidRPr="005E4BB3">
        <w:rPr>
          <w:rFonts w:ascii="Arial" w:hAnsi="Arial" w:cs="Arial"/>
        </w:rPr>
        <w:t xml:space="preserve">death arising from </w:t>
      </w:r>
      <w:r w:rsidRPr="005E4BB3">
        <w:rPr>
          <w:rFonts w:ascii="Arial" w:hAnsi="Arial" w:cs="Arial"/>
        </w:rPr>
        <w:t>sudden cardiac</w:t>
      </w:r>
      <w:r w:rsidR="00DF4732" w:rsidRPr="005E4BB3">
        <w:rPr>
          <w:rFonts w:ascii="Arial" w:hAnsi="Arial" w:cs="Arial"/>
        </w:rPr>
        <w:t xml:space="preserve"> arrest.</w:t>
      </w:r>
      <w:r w:rsidR="00860D34" w:rsidRPr="005E4BB3">
        <w:rPr>
          <w:rFonts w:ascii="Arial" w:hAnsi="Arial" w:cs="Arial"/>
        </w:rPr>
        <w:t xml:space="preserve"> </w:t>
      </w:r>
      <w:r w:rsidRPr="005E4BB3">
        <w:rPr>
          <w:rFonts w:ascii="Arial" w:hAnsi="Arial" w:cs="Arial"/>
        </w:rPr>
        <w:t xml:space="preserve"> Training is also provided to </w:t>
      </w:r>
      <w:r w:rsidR="00DF4732" w:rsidRPr="005E4BB3">
        <w:rPr>
          <w:rFonts w:ascii="Arial" w:hAnsi="Arial" w:cs="Arial"/>
        </w:rPr>
        <w:t xml:space="preserve">identified </w:t>
      </w:r>
      <w:r w:rsidRPr="005E4BB3">
        <w:rPr>
          <w:rFonts w:ascii="Arial" w:hAnsi="Arial" w:cs="Arial"/>
        </w:rPr>
        <w:t xml:space="preserve">staff members.  Staff trained in the use of defibrillators will be responsible to ensure the units are maintained to appropriate standards and where they are not maintained to bring it to the attention of the </w:t>
      </w:r>
      <w:r w:rsidR="00AF74E9" w:rsidRPr="005E4BB3">
        <w:rPr>
          <w:rFonts w:ascii="Arial" w:hAnsi="Arial" w:cs="Arial"/>
        </w:rPr>
        <w:t xml:space="preserve">Centre Manager </w:t>
      </w:r>
      <w:r w:rsidRPr="005E4BB3">
        <w:rPr>
          <w:rFonts w:ascii="Arial" w:hAnsi="Arial" w:cs="Arial"/>
        </w:rPr>
        <w:t>for rectification.</w:t>
      </w:r>
    </w:p>
    <w:p w14:paraId="12094463" w14:textId="77777777" w:rsidR="006B27F3" w:rsidRPr="005E4BB3" w:rsidRDefault="006B27F3" w:rsidP="00EC6B46">
      <w:pPr>
        <w:spacing w:line="276" w:lineRule="auto"/>
        <w:rPr>
          <w:rFonts w:ascii="Arial" w:hAnsi="Arial" w:cs="Arial"/>
        </w:rPr>
      </w:pPr>
    </w:p>
    <w:p w14:paraId="089143D0" w14:textId="77777777" w:rsidR="006B27F3" w:rsidRPr="005E4BB3" w:rsidRDefault="00BC1411" w:rsidP="00CB7BAA">
      <w:pPr>
        <w:pStyle w:val="Heading2"/>
        <w:rPr>
          <w:lang w:eastAsia="en-IE"/>
        </w:rPr>
      </w:pPr>
      <w:bookmarkStart w:id="19" w:name="_Toc43887102"/>
      <w:r w:rsidRPr="005E4BB3">
        <w:rPr>
          <w:lang w:eastAsia="en-IE"/>
        </w:rPr>
        <w:t xml:space="preserve">4.7 </w:t>
      </w:r>
      <w:r w:rsidR="006B27F3" w:rsidRPr="005E4BB3">
        <w:rPr>
          <w:lang w:eastAsia="en-IE"/>
        </w:rPr>
        <w:t>Fire Wardens:</w:t>
      </w:r>
      <w:bookmarkEnd w:id="19"/>
    </w:p>
    <w:p w14:paraId="47E33EBB" w14:textId="77777777" w:rsidR="006B27F3" w:rsidRPr="005E4BB3" w:rsidRDefault="006B27F3" w:rsidP="00EC6B46">
      <w:pPr>
        <w:pStyle w:val="NoSpacing"/>
        <w:spacing w:line="276" w:lineRule="auto"/>
        <w:jc w:val="both"/>
        <w:rPr>
          <w:rFonts w:cs="Arial"/>
        </w:rPr>
      </w:pPr>
    </w:p>
    <w:p w14:paraId="73EA604D" w14:textId="77777777" w:rsidR="006B27F3" w:rsidRPr="005E4BB3" w:rsidRDefault="006B27F3" w:rsidP="00EC6B46">
      <w:pPr>
        <w:pStyle w:val="NoSpacing"/>
        <w:spacing w:line="276" w:lineRule="auto"/>
        <w:jc w:val="both"/>
        <w:rPr>
          <w:rFonts w:cs="Arial"/>
        </w:rPr>
      </w:pPr>
      <w:r w:rsidRPr="005E4BB3">
        <w:rPr>
          <w:rFonts w:cs="Arial"/>
        </w:rPr>
        <w:t>The duties and responsibilities of all employees acting as Fire Wardens are outlined as follows:</w:t>
      </w:r>
    </w:p>
    <w:p w14:paraId="017D580C" w14:textId="77777777" w:rsidR="006B27F3" w:rsidRPr="005E4BB3" w:rsidRDefault="0034795C" w:rsidP="00EC6B46">
      <w:pPr>
        <w:shd w:val="clear" w:color="auto" w:fill="FFFFFF"/>
        <w:spacing w:before="100" w:beforeAutospacing="1" w:after="100" w:afterAutospacing="1" w:line="276" w:lineRule="auto"/>
        <w:rPr>
          <w:rFonts w:ascii="Arial" w:eastAsia="Times New Roman" w:hAnsi="Arial" w:cs="Arial"/>
          <w:lang w:eastAsia="en-GB"/>
        </w:rPr>
      </w:pPr>
      <w:r w:rsidRPr="005E4BB3">
        <w:rPr>
          <w:rFonts w:ascii="Arial" w:eastAsia="Times New Roman" w:hAnsi="Arial" w:cs="Arial"/>
          <w:b/>
          <w:bCs/>
          <w:lang w:eastAsia="en-GB"/>
        </w:rPr>
        <w:t xml:space="preserve">General </w:t>
      </w:r>
      <w:r w:rsidR="006B27F3" w:rsidRPr="005E4BB3">
        <w:rPr>
          <w:rFonts w:ascii="Arial" w:eastAsia="Times New Roman" w:hAnsi="Arial" w:cs="Arial"/>
          <w:b/>
          <w:bCs/>
          <w:lang w:eastAsia="en-GB"/>
        </w:rPr>
        <w:t>Duties of a school</w:t>
      </w:r>
      <w:r w:rsidR="00EB2734">
        <w:rPr>
          <w:rFonts w:ascii="Arial" w:eastAsia="Times New Roman" w:hAnsi="Arial" w:cs="Arial"/>
          <w:b/>
          <w:bCs/>
          <w:lang w:eastAsia="en-GB"/>
        </w:rPr>
        <w:t>/centre</w:t>
      </w:r>
      <w:r w:rsidR="006B27F3" w:rsidRPr="005E4BB3">
        <w:rPr>
          <w:rFonts w:ascii="Arial" w:eastAsia="Times New Roman" w:hAnsi="Arial" w:cs="Arial"/>
          <w:b/>
          <w:bCs/>
          <w:lang w:eastAsia="en-GB"/>
        </w:rPr>
        <w:t xml:space="preserve"> fire warden</w:t>
      </w:r>
      <w:r w:rsidR="000E1FA1" w:rsidRPr="005E4BB3">
        <w:rPr>
          <w:rFonts w:ascii="Arial" w:eastAsia="Times New Roman" w:hAnsi="Arial" w:cs="Arial"/>
          <w:b/>
          <w:bCs/>
          <w:lang w:eastAsia="en-GB"/>
        </w:rPr>
        <w:t>:</w:t>
      </w:r>
    </w:p>
    <w:p w14:paraId="40A77164" w14:textId="77777777" w:rsidR="006B27F3" w:rsidRPr="005E4BB3" w:rsidRDefault="006B27F3" w:rsidP="00005CB1">
      <w:pPr>
        <w:shd w:val="clear" w:color="auto" w:fill="FFFFFF"/>
        <w:spacing w:before="100" w:beforeAutospacing="1" w:after="100" w:afterAutospacing="1" w:line="276" w:lineRule="auto"/>
        <w:jc w:val="both"/>
        <w:rPr>
          <w:rFonts w:ascii="Arial" w:hAnsi="Arial" w:cs="Arial"/>
        </w:rPr>
      </w:pPr>
      <w:r w:rsidRPr="005E4BB3">
        <w:rPr>
          <w:rFonts w:ascii="Arial" w:hAnsi="Arial" w:cs="Arial"/>
        </w:rPr>
        <w:t xml:space="preserve">The </w:t>
      </w:r>
      <w:r w:rsidR="000E1FA1" w:rsidRPr="005E4BB3">
        <w:rPr>
          <w:rFonts w:ascii="Arial" w:hAnsi="Arial" w:cs="Arial"/>
        </w:rPr>
        <w:t>general</w:t>
      </w:r>
      <w:r w:rsidR="0055579B" w:rsidRPr="005E4BB3">
        <w:rPr>
          <w:rFonts w:ascii="Arial" w:hAnsi="Arial" w:cs="Arial"/>
        </w:rPr>
        <w:t xml:space="preserve"> </w:t>
      </w:r>
      <w:r w:rsidRPr="005E4BB3">
        <w:rPr>
          <w:rFonts w:ascii="Arial" w:hAnsi="Arial" w:cs="Arial"/>
        </w:rPr>
        <w:t xml:space="preserve">responsibilities of a fire warden are to reduce the risk of fire within the </w:t>
      </w:r>
      <w:r w:rsidR="00C6680F" w:rsidRPr="005E4BB3">
        <w:rPr>
          <w:rFonts w:ascii="Arial" w:hAnsi="Arial" w:cs="Arial"/>
        </w:rPr>
        <w:t xml:space="preserve">centre </w:t>
      </w:r>
      <w:r w:rsidRPr="005E4BB3">
        <w:rPr>
          <w:rFonts w:ascii="Arial" w:hAnsi="Arial" w:cs="Arial"/>
        </w:rPr>
        <w:t>and ensure that emergency routes and equipment are appropriate</w:t>
      </w:r>
      <w:r w:rsidR="00A85B60" w:rsidRPr="005E4BB3">
        <w:rPr>
          <w:rFonts w:ascii="Arial" w:hAnsi="Arial" w:cs="Arial"/>
        </w:rPr>
        <w:t>ly maintained</w:t>
      </w:r>
      <w:r w:rsidRPr="005E4BB3">
        <w:rPr>
          <w:rFonts w:ascii="Arial" w:hAnsi="Arial" w:cs="Arial"/>
        </w:rPr>
        <w:t>. This includes:</w:t>
      </w:r>
    </w:p>
    <w:p w14:paraId="72B5E989" w14:textId="77777777" w:rsidR="006B27F3" w:rsidRPr="005E4BB3" w:rsidRDefault="006B27F3" w:rsidP="00083C13">
      <w:pPr>
        <w:numPr>
          <w:ilvl w:val="0"/>
          <w:numId w:val="52"/>
        </w:numPr>
        <w:shd w:val="clear" w:color="auto" w:fill="FFFFFF"/>
        <w:spacing w:after="0" w:line="276" w:lineRule="auto"/>
        <w:rPr>
          <w:rFonts w:ascii="Arial" w:hAnsi="Arial" w:cs="Arial"/>
        </w:rPr>
      </w:pPr>
      <w:r w:rsidRPr="005E4BB3">
        <w:rPr>
          <w:rFonts w:ascii="Arial" w:hAnsi="Arial" w:cs="Arial"/>
        </w:rPr>
        <w:t xml:space="preserve">Identifying </w:t>
      </w:r>
      <w:r w:rsidRPr="001B14C7">
        <w:rPr>
          <w:rFonts w:ascii="Arial" w:hAnsi="Arial" w:cs="Arial"/>
        </w:rPr>
        <w:t>and removing</w:t>
      </w:r>
      <w:r w:rsidRPr="005E4BB3">
        <w:rPr>
          <w:rFonts w:ascii="Arial" w:hAnsi="Arial" w:cs="Arial"/>
        </w:rPr>
        <w:t xml:space="preserve"> fire hazards on </w:t>
      </w:r>
      <w:r w:rsidR="00C6680F" w:rsidRPr="005E4BB3">
        <w:rPr>
          <w:rFonts w:ascii="Arial" w:hAnsi="Arial" w:cs="Arial"/>
        </w:rPr>
        <w:t xml:space="preserve">centre </w:t>
      </w:r>
      <w:r w:rsidRPr="005E4BB3">
        <w:rPr>
          <w:rFonts w:ascii="Arial" w:hAnsi="Arial" w:cs="Arial"/>
        </w:rPr>
        <w:t>premises</w:t>
      </w:r>
      <w:r w:rsidR="0055579B" w:rsidRPr="005E4BB3">
        <w:rPr>
          <w:rFonts w:ascii="Arial" w:hAnsi="Arial" w:cs="Arial"/>
        </w:rPr>
        <w:t>;</w:t>
      </w:r>
    </w:p>
    <w:p w14:paraId="47CD1AC4" w14:textId="77777777" w:rsidR="006B27F3" w:rsidRPr="005E4BB3" w:rsidRDefault="006B27F3" w:rsidP="00083C13">
      <w:pPr>
        <w:numPr>
          <w:ilvl w:val="0"/>
          <w:numId w:val="52"/>
        </w:numPr>
        <w:shd w:val="clear" w:color="auto" w:fill="FFFFFF"/>
        <w:spacing w:after="0" w:line="276" w:lineRule="auto"/>
        <w:rPr>
          <w:rFonts w:ascii="Arial" w:hAnsi="Arial" w:cs="Arial"/>
        </w:rPr>
      </w:pPr>
      <w:r w:rsidRPr="005E4BB3">
        <w:rPr>
          <w:rFonts w:ascii="Arial" w:hAnsi="Arial" w:cs="Arial"/>
        </w:rPr>
        <w:t>Ensuring escape routes are kept clear of obstruction</w:t>
      </w:r>
      <w:r w:rsidR="0055579B" w:rsidRPr="005E4BB3">
        <w:rPr>
          <w:rFonts w:ascii="Arial" w:hAnsi="Arial" w:cs="Arial"/>
        </w:rPr>
        <w:t>;</w:t>
      </w:r>
    </w:p>
    <w:p w14:paraId="22889D8F" w14:textId="77777777" w:rsidR="006B27F3" w:rsidRPr="001B14C7" w:rsidRDefault="001B14C7" w:rsidP="00083C13">
      <w:pPr>
        <w:numPr>
          <w:ilvl w:val="0"/>
          <w:numId w:val="52"/>
        </w:numPr>
        <w:shd w:val="clear" w:color="auto" w:fill="FFFFFF"/>
        <w:spacing w:after="0" w:line="276" w:lineRule="auto"/>
        <w:rPr>
          <w:rFonts w:ascii="Arial" w:hAnsi="Arial" w:cs="Arial"/>
        </w:rPr>
      </w:pPr>
      <w:r w:rsidRPr="001B14C7">
        <w:rPr>
          <w:rFonts w:ascii="Arial" w:hAnsi="Arial" w:cs="Arial"/>
        </w:rPr>
        <w:lastRenderedPageBreak/>
        <w:t>Checking fire</w:t>
      </w:r>
      <w:r>
        <w:rPr>
          <w:rFonts w:ascii="Arial" w:hAnsi="Arial" w:cs="Arial"/>
        </w:rPr>
        <w:t xml:space="preserve"> escape</w:t>
      </w:r>
      <w:r w:rsidRPr="001B14C7">
        <w:rPr>
          <w:rFonts w:ascii="Arial" w:hAnsi="Arial" w:cs="Arial"/>
        </w:rPr>
        <w:t xml:space="preserve"> doors are clear, both inside and out and are never locked</w:t>
      </w:r>
      <w:r>
        <w:rPr>
          <w:rFonts w:ascii="Arial" w:hAnsi="Arial" w:cs="Arial"/>
        </w:rPr>
        <w:t xml:space="preserve"> while the building is in use</w:t>
      </w:r>
      <w:r w:rsidR="0055579B" w:rsidRPr="001B14C7">
        <w:rPr>
          <w:rFonts w:ascii="Arial" w:hAnsi="Arial" w:cs="Arial"/>
        </w:rPr>
        <w:t>;</w:t>
      </w:r>
    </w:p>
    <w:p w14:paraId="6E112DF2" w14:textId="77777777" w:rsidR="006B27F3" w:rsidRPr="001B14C7" w:rsidRDefault="006B27F3" w:rsidP="00083C13">
      <w:pPr>
        <w:numPr>
          <w:ilvl w:val="0"/>
          <w:numId w:val="52"/>
        </w:numPr>
        <w:shd w:val="clear" w:color="auto" w:fill="FFFFFF"/>
        <w:spacing w:after="0" w:line="276" w:lineRule="auto"/>
        <w:rPr>
          <w:rFonts w:ascii="Arial" w:hAnsi="Arial" w:cs="Arial"/>
        </w:rPr>
      </w:pPr>
      <w:r w:rsidRPr="001B14C7">
        <w:rPr>
          <w:rFonts w:ascii="Arial" w:hAnsi="Arial" w:cs="Arial"/>
        </w:rPr>
        <w:t>Ensuring appropriate maintenance and servicing of firefighting equipment</w:t>
      </w:r>
      <w:r w:rsidR="0055579B" w:rsidRPr="001B14C7">
        <w:rPr>
          <w:rFonts w:ascii="Arial" w:hAnsi="Arial" w:cs="Arial"/>
        </w:rPr>
        <w:t>;</w:t>
      </w:r>
    </w:p>
    <w:p w14:paraId="241C8331" w14:textId="77777777" w:rsidR="006B27F3" w:rsidRPr="005E4BB3" w:rsidRDefault="006B27F3" w:rsidP="00083C13">
      <w:pPr>
        <w:numPr>
          <w:ilvl w:val="0"/>
          <w:numId w:val="52"/>
        </w:numPr>
        <w:shd w:val="clear" w:color="auto" w:fill="FFFFFF"/>
        <w:spacing w:after="0" w:line="276" w:lineRule="auto"/>
        <w:rPr>
          <w:rFonts w:ascii="Arial" w:hAnsi="Arial" w:cs="Arial"/>
        </w:rPr>
      </w:pPr>
      <w:r w:rsidRPr="005E4BB3">
        <w:rPr>
          <w:rFonts w:ascii="Arial" w:hAnsi="Arial" w:cs="Arial"/>
        </w:rPr>
        <w:t>Maintaining accurate information on fire hazards within their designated area to present to fire fighters in the event of a fire</w:t>
      </w:r>
      <w:r w:rsidR="0055579B" w:rsidRPr="005E4BB3">
        <w:rPr>
          <w:rFonts w:ascii="Arial" w:hAnsi="Arial" w:cs="Arial"/>
        </w:rPr>
        <w:t>;</w:t>
      </w:r>
    </w:p>
    <w:p w14:paraId="74E1C664" w14:textId="77777777" w:rsidR="006B27F3" w:rsidRPr="005E4BB3" w:rsidRDefault="006B27F3" w:rsidP="00083C13">
      <w:pPr>
        <w:numPr>
          <w:ilvl w:val="0"/>
          <w:numId w:val="52"/>
        </w:numPr>
        <w:shd w:val="clear" w:color="auto" w:fill="FFFFFF"/>
        <w:spacing w:after="0" w:line="276" w:lineRule="auto"/>
        <w:rPr>
          <w:rFonts w:ascii="Arial" w:hAnsi="Arial" w:cs="Arial"/>
        </w:rPr>
      </w:pPr>
      <w:r w:rsidRPr="005E4BB3">
        <w:rPr>
          <w:rFonts w:ascii="Arial" w:hAnsi="Arial" w:cs="Arial"/>
        </w:rPr>
        <w:t xml:space="preserve">Reporting any problems with the above to the </w:t>
      </w:r>
      <w:r w:rsidR="00AF74E9" w:rsidRPr="005E4BB3">
        <w:rPr>
          <w:rFonts w:ascii="Arial" w:hAnsi="Arial" w:cs="Arial"/>
        </w:rPr>
        <w:t xml:space="preserve">Centre Manager </w:t>
      </w:r>
      <w:r w:rsidRPr="005E4BB3">
        <w:rPr>
          <w:rFonts w:ascii="Arial" w:hAnsi="Arial" w:cs="Arial"/>
        </w:rPr>
        <w:t>and ensuring action is taken.</w:t>
      </w:r>
    </w:p>
    <w:p w14:paraId="1484D122" w14:textId="77777777" w:rsidR="006B27F3" w:rsidRPr="005E4BB3" w:rsidRDefault="006B27F3" w:rsidP="00EC6B46">
      <w:pPr>
        <w:shd w:val="clear" w:color="auto" w:fill="FFFFFF"/>
        <w:spacing w:before="100" w:beforeAutospacing="1" w:after="0" w:line="276" w:lineRule="auto"/>
        <w:rPr>
          <w:rFonts w:ascii="Arial" w:eastAsia="Times New Roman" w:hAnsi="Arial" w:cs="Arial"/>
          <w:lang w:eastAsia="en-GB"/>
        </w:rPr>
      </w:pPr>
      <w:r w:rsidRPr="005E4BB3">
        <w:rPr>
          <w:rFonts w:ascii="Arial" w:eastAsia="Times New Roman" w:hAnsi="Arial" w:cs="Arial"/>
          <w:b/>
          <w:bCs/>
          <w:lang w:eastAsia="en-GB"/>
        </w:rPr>
        <w:t>Duties of a school</w:t>
      </w:r>
      <w:r w:rsidR="00590F8F">
        <w:rPr>
          <w:rFonts w:ascii="Arial" w:eastAsia="Times New Roman" w:hAnsi="Arial" w:cs="Arial"/>
          <w:b/>
          <w:bCs/>
          <w:lang w:eastAsia="en-GB"/>
        </w:rPr>
        <w:t>/centre</w:t>
      </w:r>
      <w:r w:rsidRPr="005E4BB3">
        <w:rPr>
          <w:rFonts w:ascii="Arial" w:eastAsia="Times New Roman" w:hAnsi="Arial" w:cs="Arial"/>
          <w:b/>
          <w:bCs/>
          <w:lang w:eastAsia="en-GB"/>
        </w:rPr>
        <w:t xml:space="preserve"> fire warden – during a fire</w:t>
      </w:r>
      <w:r w:rsidR="000E1FA1" w:rsidRPr="005E4BB3">
        <w:rPr>
          <w:rFonts w:ascii="Arial" w:eastAsia="Times New Roman" w:hAnsi="Arial" w:cs="Arial"/>
          <w:b/>
          <w:bCs/>
          <w:lang w:eastAsia="en-GB"/>
        </w:rPr>
        <w:t>:</w:t>
      </w:r>
    </w:p>
    <w:p w14:paraId="4657C0EB" w14:textId="77777777" w:rsidR="006B27F3" w:rsidRPr="005E4BB3" w:rsidRDefault="006B27F3" w:rsidP="00005CB1">
      <w:pPr>
        <w:shd w:val="clear" w:color="auto" w:fill="FFFFFF"/>
        <w:spacing w:before="100" w:beforeAutospacing="1" w:after="100" w:afterAutospacing="1" w:line="276" w:lineRule="auto"/>
        <w:jc w:val="both"/>
        <w:rPr>
          <w:rFonts w:ascii="Arial" w:hAnsi="Arial" w:cs="Arial"/>
        </w:rPr>
      </w:pPr>
      <w:r w:rsidRPr="005E4BB3">
        <w:rPr>
          <w:rFonts w:ascii="Arial" w:hAnsi="Arial" w:cs="Arial"/>
        </w:rPr>
        <w:t xml:space="preserve">In the event of an emergency, it is the responsibility of individual </w:t>
      </w:r>
      <w:r w:rsidR="00C6680F" w:rsidRPr="005E4BB3">
        <w:rPr>
          <w:rFonts w:ascii="Arial" w:hAnsi="Arial" w:cs="Arial"/>
        </w:rPr>
        <w:t xml:space="preserve">staff members </w:t>
      </w:r>
      <w:r w:rsidRPr="005E4BB3">
        <w:rPr>
          <w:rFonts w:ascii="Arial" w:hAnsi="Arial" w:cs="Arial"/>
        </w:rPr>
        <w:t>to evacuate their class</w:t>
      </w:r>
      <w:r w:rsidR="001440DA" w:rsidRPr="005E4BB3">
        <w:rPr>
          <w:rFonts w:ascii="Arial" w:hAnsi="Arial" w:cs="Arial"/>
        </w:rPr>
        <w:t>rooms</w:t>
      </w:r>
      <w:r w:rsidR="00A5761A">
        <w:rPr>
          <w:rFonts w:ascii="Arial" w:hAnsi="Arial" w:cs="Arial"/>
        </w:rPr>
        <w:t>/areas of work</w:t>
      </w:r>
      <w:r w:rsidR="0002771F" w:rsidRPr="005E4BB3">
        <w:rPr>
          <w:rFonts w:ascii="Arial" w:hAnsi="Arial" w:cs="Arial"/>
        </w:rPr>
        <w:t xml:space="preserve"> and place of work</w:t>
      </w:r>
      <w:r w:rsidRPr="005E4BB3">
        <w:rPr>
          <w:rFonts w:ascii="Arial" w:hAnsi="Arial" w:cs="Arial"/>
        </w:rPr>
        <w:t>. The role of the </w:t>
      </w:r>
      <w:hyperlink r:id="rId19" w:history="1">
        <w:r w:rsidRPr="005E4BB3">
          <w:rPr>
            <w:rFonts w:ascii="Arial" w:hAnsi="Arial" w:cs="Arial"/>
          </w:rPr>
          <w:t>school fire warden</w:t>
        </w:r>
      </w:hyperlink>
      <w:r w:rsidRPr="005E4BB3">
        <w:rPr>
          <w:rFonts w:ascii="Arial" w:hAnsi="Arial" w:cs="Arial"/>
        </w:rPr>
        <w:t> is to support this, providing a second level of protection. The fire warden should:</w:t>
      </w:r>
    </w:p>
    <w:p w14:paraId="2F90E0B9" w14:textId="77777777" w:rsidR="006B27F3" w:rsidRPr="005E4BB3" w:rsidRDefault="006B27F3" w:rsidP="00083C13">
      <w:pPr>
        <w:pStyle w:val="ListParagraph"/>
        <w:numPr>
          <w:ilvl w:val="0"/>
          <w:numId w:val="86"/>
        </w:numPr>
        <w:shd w:val="clear" w:color="auto" w:fill="FFFFFF"/>
        <w:spacing w:before="100" w:beforeAutospacing="1" w:after="100" w:afterAutospacing="1" w:line="276" w:lineRule="auto"/>
        <w:jc w:val="both"/>
        <w:rPr>
          <w:rFonts w:ascii="Arial" w:hAnsi="Arial" w:cs="Arial"/>
        </w:rPr>
      </w:pPr>
      <w:r w:rsidRPr="005E4BB3">
        <w:rPr>
          <w:rFonts w:ascii="Arial" w:hAnsi="Arial" w:cs="Arial"/>
        </w:rPr>
        <w:t>Raise the alarm or make sure it has been raised by someone else</w:t>
      </w:r>
      <w:r w:rsidR="0055579B" w:rsidRPr="005E4BB3">
        <w:rPr>
          <w:rFonts w:ascii="Arial" w:hAnsi="Arial" w:cs="Arial"/>
        </w:rPr>
        <w:t>;</w:t>
      </w:r>
    </w:p>
    <w:p w14:paraId="6409DB84" w14:textId="77777777" w:rsidR="006B27F3" w:rsidRPr="005E4BB3" w:rsidRDefault="006B27F3" w:rsidP="00083C13">
      <w:pPr>
        <w:pStyle w:val="ListParagraph"/>
        <w:numPr>
          <w:ilvl w:val="0"/>
          <w:numId w:val="86"/>
        </w:numPr>
        <w:shd w:val="clear" w:color="auto" w:fill="FFFFFF"/>
        <w:spacing w:before="100" w:beforeAutospacing="1" w:after="100" w:afterAutospacing="1" w:line="276" w:lineRule="auto"/>
        <w:jc w:val="both"/>
        <w:rPr>
          <w:rFonts w:ascii="Arial" w:hAnsi="Arial" w:cs="Arial"/>
        </w:rPr>
      </w:pPr>
      <w:r w:rsidRPr="005E4BB3">
        <w:rPr>
          <w:rFonts w:ascii="Arial" w:hAnsi="Arial" w:cs="Arial"/>
        </w:rPr>
        <w:t xml:space="preserve">Check their designated section of the premises after the main evacuation to ensure no one has been left behind (including toilets and </w:t>
      </w:r>
      <w:proofErr w:type="gramStart"/>
      <w:r w:rsidRPr="005E4BB3">
        <w:rPr>
          <w:rFonts w:ascii="Arial" w:hAnsi="Arial" w:cs="Arial"/>
        </w:rPr>
        <w:t>store rooms</w:t>
      </w:r>
      <w:proofErr w:type="gramEnd"/>
      <w:r w:rsidRPr="005E4BB3">
        <w:rPr>
          <w:rFonts w:ascii="Arial" w:hAnsi="Arial" w:cs="Arial"/>
        </w:rPr>
        <w:t xml:space="preserve"> where </w:t>
      </w:r>
      <w:r w:rsidR="00A5761A">
        <w:rPr>
          <w:rFonts w:ascii="Arial" w:hAnsi="Arial" w:cs="Arial"/>
        </w:rPr>
        <w:t>learners/staff</w:t>
      </w:r>
      <w:r w:rsidRPr="005E4BB3">
        <w:rPr>
          <w:rFonts w:ascii="Arial" w:hAnsi="Arial" w:cs="Arial"/>
        </w:rPr>
        <w:t xml:space="preserve"> may have sought refuge)</w:t>
      </w:r>
      <w:r w:rsidR="0055579B" w:rsidRPr="005E4BB3">
        <w:rPr>
          <w:rFonts w:ascii="Arial" w:hAnsi="Arial" w:cs="Arial"/>
        </w:rPr>
        <w:t>;</w:t>
      </w:r>
    </w:p>
    <w:p w14:paraId="69374DA3" w14:textId="77777777" w:rsidR="006B27F3" w:rsidRPr="005E4BB3" w:rsidRDefault="006B27F3" w:rsidP="00083C13">
      <w:pPr>
        <w:pStyle w:val="ListParagraph"/>
        <w:numPr>
          <w:ilvl w:val="0"/>
          <w:numId w:val="86"/>
        </w:numPr>
        <w:shd w:val="clear" w:color="auto" w:fill="FFFFFF"/>
        <w:spacing w:before="100" w:beforeAutospacing="1" w:after="100" w:afterAutospacing="1" w:line="276" w:lineRule="auto"/>
        <w:jc w:val="both"/>
        <w:rPr>
          <w:rFonts w:ascii="Arial" w:hAnsi="Arial" w:cs="Arial"/>
        </w:rPr>
      </w:pPr>
      <w:r w:rsidRPr="005E4BB3">
        <w:rPr>
          <w:rFonts w:ascii="Arial" w:hAnsi="Arial" w:cs="Arial"/>
        </w:rPr>
        <w:t>Shut down dangerous equipment, close windows and shut fire doors where it is safe to do so</w:t>
      </w:r>
      <w:r w:rsidR="0055579B" w:rsidRPr="005E4BB3">
        <w:rPr>
          <w:rFonts w:ascii="Arial" w:hAnsi="Arial" w:cs="Arial"/>
        </w:rPr>
        <w:t>;</w:t>
      </w:r>
    </w:p>
    <w:p w14:paraId="09AA5BA2" w14:textId="77777777" w:rsidR="006B27F3" w:rsidRPr="005E4BB3" w:rsidRDefault="006B27F3" w:rsidP="00083C13">
      <w:pPr>
        <w:pStyle w:val="ListParagraph"/>
        <w:numPr>
          <w:ilvl w:val="0"/>
          <w:numId w:val="86"/>
        </w:numPr>
        <w:shd w:val="clear" w:color="auto" w:fill="FFFFFF"/>
        <w:spacing w:before="100" w:beforeAutospacing="1" w:after="100" w:afterAutospacing="1" w:line="276" w:lineRule="auto"/>
        <w:jc w:val="both"/>
        <w:rPr>
          <w:rFonts w:ascii="Arial" w:hAnsi="Arial" w:cs="Arial"/>
        </w:rPr>
      </w:pPr>
      <w:r w:rsidRPr="005E4BB3">
        <w:rPr>
          <w:rFonts w:ascii="Arial" w:hAnsi="Arial" w:cs="Arial"/>
        </w:rPr>
        <w:t>Use firefighting equipment if it is safe to do so and they are confident in its operation</w:t>
      </w:r>
      <w:r w:rsidR="0055579B" w:rsidRPr="005E4BB3">
        <w:rPr>
          <w:rFonts w:ascii="Arial" w:hAnsi="Arial" w:cs="Arial"/>
        </w:rPr>
        <w:t>;</w:t>
      </w:r>
    </w:p>
    <w:p w14:paraId="6789FB2A" w14:textId="77777777" w:rsidR="006B27F3" w:rsidRDefault="006B27F3" w:rsidP="00083C13">
      <w:pPr>
        <w:pStyle w:val="ListParagraph"/>
        <w:numPr>
          <w:ilvl w:val="0"/>
          <w:numId w:val="86"/>
        </w:numPr>
        <w:shd w:val="clear" w:color="auto" w:fill="FFFFFF"/>
        <w:spacing w:before="100" w:beforeAutospacing="1" w:after="100" w:afterAutospacing="1" w:line="276" w:lineRule="auto"/>
        <w:jc w:val="both"/>
        <w:rPr>
          <w:rFonts w:ascii="Arial" w:hAnsi="Arial" w:cs="Arial"/>
        </w:rPr>
      </w:pPr>
      <w:r w:rsidRPr="005E4BB3">
        <w:rPr>
          <w:rFonts w:ascii="Arial" w:hAnsi="Arial" w:cs="Arial"/>
        </w:rPr>
        <w:t>Liaise with fire fighters as to the location of the fire and the risks specific to that area of the</w:t>
      </w:r>
      <w:r w:rsidR="00C6680F" w:rsidRPr="005E4BB3">
        <w:rPr>
          <w:rFonts w:ascii="Arial" w:hAnsi="Arial" w:cs="Arial"/>
        </w:rPr>
        <w:t xml:space="preserve"> centre</w:t>
      </w:r>
      <w:r w:rsidRPr="005E4BB3">
        <w:rPr>
          <w:rFonts w:ascii="Arial" w:hAnsi="Arial" w:cs="Arial"/>
        </w:rPr>
        <w:t>.</w:t>
      </w:r>
    </w:p>
    <w:p w14:paraId="337565A2" w14:textId="77777777" w:rsidR="00CB7BAA" w:rsidRPr="005E4BB3" w:rsidRDefault="00CB7BAA" w:rsidP="00CB7BAA">
      <w:pPr>
        <w:pStyle w:val="ListParagraph"/>
        <w:shd w:val="clear" w:color="auto" w:fill="FFFFFF"/>
        <w:spacing w:before="100" w:beforeAutospacing="1" w:after="100" w:afterAutospacing="1" w:line="276" w:lineRule="auto"/>
        <w:jc w:val="both"/>
        <w:rPr>
          <w:rFonts w:ascii="Arial" w:hAnsi="Arial" w:cs="Arial"/>
        </w:rPr>
      </w:pPr>
    </w:p>
    <w:p w14:paraId="39C8B67E" w14:textId="77777777" w:rsidR="006B27F3" w:rsidRDefault="00BC1411" w:rsidP="00CB7BAA">
      <w:pPr>
        <w:pStyle w:val="Heading2"/>
      </w:pPr>
      <w:bookmarkStart w:id="20" w:name="_Toc43887103"/>
      <w:r w:rsidRPr="005E4BB3">
        <w:t xml:space="preserve">4.8 </w:t>
      </w:r>
      <w:r w:rsidR="006B27F3" w:rsidRPr="005E4BB3">
        <w:t>Contractors</w:t>
      </w:r>
      <w:bookmarkEnd w:id="20"/>
    </w:p>
    <w:p w14:paraId="640DD3EB" w14:textId="77777777" w:rsidR="00CB7BAA" w:rsidRPr="00CB7BAA" w:rsidRDefault="00CB7BAA" w:rsidP="00CB7BAA"/>
    <w:p w14:paraId="0187B78A" w14:textId="77777777" w:rsidR="006B27F3" w:rsidRPr="005E4BB3" w:rsidRDefault="006B27F3" w:rsidP="00005CB1">
      <w:pPr>
        <w:spacing w:line="276" w:lineRule="auto"/>
        <w:jc w:val="both"/>
        <w:rPr>
          <w:rFonts w:ascii="Arial" w:hAnsi="Arial" w:cs="Arial"/>
        </w:rPr>
      </w:pPr>
      <w:r w:rsidRPr="005E4BB3">
        <w:rPr>
          <w:rFonts w:ascii="Arial" w:hAnsi="Arial" w:cs="Arial"/>
        </w:rPr>
        <w:t xml:space="preserve">All contractors working in or on behalf of the </w:t>
      </w:r>
      <w:r w:rsidR="00C6680F" w:rsidRPr="005E4BB3">
        <w:rPr>
          <w:rFonts w:ascii="Arial" w:hAnsi="Arial" w:cs="Arial"/>
        </w:rPr>
        <w:t xml:space="preserve">centre </w:t>
      </w:r>
      <w:r w:rsidRPr="005E4BB3">
        <w:rPr>
          <w:rFonts w:ascii="Arial" w:hAnsi="Arial" w:cs="Arial"/>
        </w:rPr>
        <w:t>ha</w:t>
      </w:r>
      <w:r w:rsidR="0055579B" w:rsidRPr="005E4BB3">
        <w:rPr>
          <w:rFonts w:ascii="Arial" w:hAnsi="Arial" w:cs="Arial"/>
        </w:rPr>
        <w:t>ve</w:t>
      </w:r>
      <w:r w:rsidRPr="005E4BB3">
        <w:rPr>
          <w:rFonts w:ascii="Arial" w:hAnsi="Arial" w:cs="Arial"/>
        </w:rPr>
        <w:t xml:space="preserve"> a duty to comply with statutory obligations as designated under the Safety, Health and Welfare at Work Act 2005, the Safety, Health and Welfare at Work (General Application) Regulations 2007-2016, and any other relevant legislation such as the Safety, Health and Welfare at Work (Construction) Regulations 2013. </w:t>
      </w:r>
    </w:p>
    <w:p w14:paraId="4E98E274" w14:textId="77777777" w:rsidR="006B27F3" w:rsidRPr="005E4BB3" w:rsidRDefault="006B27F3" w:rsidP="00005CB1">
      <w:pPr>
        <w:spacing w:line="276" w:lineRule="auto"/>
        <w:jc w:val="both"/>
        <w:rPr>
          <w:rFonts w:ascii="Arial" w:hAnsi="Arial" w:cs="Arial"/>
        </w:rPr>
      </w:pPr>
      <w:r w:rsidRPr="005E4BB3">
        <w:rPr>
          <w:rFonts w:ascii="Arial" w:hAnsi="Arial" w:cs="Arial"/>
        </w:rPr>
        <w:t xml:space="preserve">Substantial construction projects e.g. extension, summer works, are generally undertaken centrally by the </w:t>
      </w:r>
      <w:r w:rsidR="005A3C40">
        <w:rPr>
          <w:rFonts w:ascii="Arial" w:hAnsi="Arial" w:cs="Arial"/>
        </w:rPr>
        <w:t>GR</w:t>
      </w:r>
      <w:r w:rsidRPr="005E4BB3">
        <w:rPr>
          <w:rFonts w:ascii="Arial" w:hAnsi="Arial" w:cs="Arial"/>
        </w:rPr>
        <w:t xml:space="preserve">ETB on behalf of the </w:t>
      </w:r>
      <w:r w:rsidR="00501A70" w:rsidRPr="005E4BB3">
        <w:rPr>
          <w:rFonts w:ascii="Arial" w:hAnsi="Arial" w:cs="Arial"/>
        </w:rPr>
        <w:t>s</w:t>
      </w:r>
      <w:r w:rsidRPr="005E4BB3">
        <w:rPr>
          <w:rFonts w:ascii="Arial" w:hAnsi="Arial" w:cs="Arial"/>
        </w:rPr>
        <w:t>chool</w:t>
      </w:r>
      <w:r w:rsidR="00A5761A">
        <w:rPr>
          <w:rFonts w:ascii="Arial" w:hAnsi="Arial" w:cs="Arial"/>
        </w:rPr>
        <w:t>/centre</w:t>
      </w:r>
      <w:r w:rsidRPr="005E4BB3">
        <w:rPr>
          <w:rFonts w:ascii="Arial" w:hAnsi="Arial" w:cs="Arial"/>
        </w:rPr>
        <w:t>.  Such circumstances are generally where</w:t>
      </w:r>
      <w:r w:rsidR="0055579B" w:rsidRPr="005E4BB3">
        <w:rPr>
          <w:rFonts w:ascii="Arial" w:hAnsi="Arial" w:cs="Arial"/>
        </w:rPr>
        <w:t>:</w:t>
      </w:r>
    </w:p>
    <w:p w14:paraId="5A345442" w14:textId="77777777" w:rsidR="006B27F3" w:rsidRPr="005E4BB3" w:rsidRDefault="006B27F3" w:rsidP="00083C13">
      <w:pPr>
        <w:pStyle w:val="ListParagraph"/>
        <w:numPr>
          <w:ilvl w:val="0"/>
          <w:numId w:val="75"/>
        </w:numPr>
        <w:spacing w:line="276" w:lineRule="auto"/>
        <w:rPr>
          <w:rFonts w:ascii="Arial" w:hAnsi="Arial" w:cs="Arial"/>
        </w:rPr>
      </w:pPr>
      <w:r w:rsidRPr="005E4BB3">
        <w:rPr>
          <w:rFonts w:ascii="Arial" w:hAnsi="Arial" w:cs="Arial"/>
        </w:rPr>
        <w:t>There is more than one contractor involved in the work</w:t>
      </w:r>
      <w:r w:rsidR="0055579B" w:rsidRPr="005E4BB3">
        <w:rPr>
          <w:rFonts w:ascii="Arial" w:hAnsi="Arial" w:cs="Arial"/>
        </w:rPr>
        <w:t>;</w:t>
      </w:r>
    </w:p>
    <w:p w14:paraId="24913E4C" w14:textId="77777777" w:rsidR="006B27F3" w:rsidRPr="005E4BB3" w:rsidRDefault="006B27F3" w:rsidP="00083C13">
      <w:pPr>
        <w:pStyle w:val="ListParagraph"/>
        <w:numPr>
          <w:ilvl w:val="0"/>
          <w:numId w:val="75"/>
        </w:numPr>
        <w:spacing w:line="276" w:lineRule="auto"/>
        <w:rPr>
          <w:rFonts w:ascii="Arial" w:hAnsi="Arial" w:cs="Arial"/>
        </w:rPr>
      </w:pPr>
      <w:r w:rsidRPr="005E4BB3">
        <w:rPr>
          <w:rFonts w:ascii="Arial" w:hAnsi="Arial" w:cs="Arial"/>
        </w:rPr>
        <w:t>The work is scheduled to last more than 30 days (or 500 person days)</w:t>
      </w:r>
      <w:r w:rsidR="0055579B" w:rsidRPr="005E4BB3">
        <w:rPr>
          <w:rFonts w:ascii="Arial" w:hAnsi="Arial" w:cs="Arial"/>
        </w:rPr>
        <w:t>;</w:t>
      </w:r>
      <w:r w:rsidRPr="005E4BB3">
        <w:rPr>
          <w:rFonts w:ascii="Arial" w:hAnsi="Arial" w:cs="Arial"/>
        </w:rPr>
        <w:t xml:space="preserve"> or</w:t>
      </w:r>
    </w:p>
    <w:p w14:paraId="730FA6AC" w14:textId="77777777" w:rsidR="006B27F3" w:rsidRPr="005E4BB3" w:rsidRDefault="006B27F3" w:rsidP="00083C13">
      <w:pPr>
        <w:pStyle w:val="ListParagraph"/>
        <w:numPr>
          <w:ilvl w:val="0"/>
          <w:numId w:val="75"/>
        </w:numPr>
        <w:spacing w:line="276" w:lineRule="auto"/>
        <w:rPr>
          <w:rFonts w:ascii="Arial" w:hAnsi="Arial" w:cs="Arial"/>
        </w:rPr>
      </w:pPr>
      <w:r w:rsidRPr="005E4BB3">
        <w:rPr>
          <w:rFonts w:ascii="Arial" w:hAnsi="Arial" w:cs="Arial"/>
        </w:rPr>
        <w:t>There is a particular risk involved.</w:t>
      </w:r>
    </w:p>
    <w:p w14:paraId="3A7A161C" w14:textId="77777777" w:rsidR="006B27F3" w:rsidRPr="005E4BB3" w:rsidRDefault="006B27F3" w:rsidP="00005CB1">
      <w:pPr>
        <w:spacing w:line="276" w:lineRule="auto"/>
        <w:jc w:val="both"/>
        <w:rPr>
          <w:rFonts w:ascii="Arial" w:hAnsi="Arial" w:cs="Arial"/>
        </w:rPr>
      </w:pPr>
      <w:r w:rsidRPr="005E4BB3">
        <w:rPr>
          <w:rFonts w:ascii="Arial" w:hAnsi="Arial" w:cs="Arial"/>
        </w:rPr>
        <w:t xml:space="preserve">Where substantial projects are identified the </w:t>
      </w:r>
      <w:r w:rsidR="005A3C40">
        <w:rPr>
          <w:rFonts w:ascii="Arial" w:hAnsi="Arial" w:cs="Arial"/>
        </w:rPr>
        <w:t>GR</w:t>
      </w:r>
      <w:r w:rsidRPr="005E4BB3">
        <w:rPr>
          <w:rFonts w:ascii="Arial" w:hAnsi="Arial" w:cs="Arial"/>
        </w:rPr>
        <w:t xml:space="preserve">ETB will ensure compliance with the relevant regulations and will advise the </w:t>
      </w:r>
      <w:r w:rsidR="0055579B" w:rsidRPr="005E4BB3">
        <w:rPr>
          <w:rFonts w:ascii="Arial" w:hAnsi="Arial" w:cs="Arial"/>
        </w:rPr>
        <w:t>s</w:t>
      </w:r>
      <w:r w:rsidRPr="005E4BB3">
        <w:rPr>
          <w:rFonts w:ascii="Arial" w:hAnsi="Arial" w:cs="Arial"/>
        </w:rPr>
        <w:t>chool in respect of same.</w:t>
      </w:r>
    </w:p>
    <w:p w14:paraId="78AF134D" w14:textId="77777777" w:rsidR="006B27F3" w:rsidRPr="005E4BB3" w:rsidRDefault="006B27F3" w:rsidP="00005CB1">
      <w:pPr>
        <w:autoSpaceDE w:val="0"/>
        <w:autoSpaceDN w:val="0"/>
        <w:adjustRightInd w:val="0"/>
        <w:spacing w:after="0" w:line="276" w:lineRule="auto"/>
        <w:jc w:val="both"/>
        <w:rPr>
          <w:rFonts w:ascii="Arial" w:hAnsi="Arial" w:cs="Arial"/>
        </w:rPr>
      </w:pPr>
      <w:r w:rsidRPr="005E4BB3">
        <w:rPr>
          <w:rFonts w:ascii="Arial" w:hAnsi="Arial" w:cs="Arial"/>
        </w:rPr>
        <w:t xml:space="preserve">From time to time the </w:t>
      </w:r>
      <w:r w:rsidR="00C6680F" w:rsidRPr="005E4BB3">
        <w:rPr>
          <w:rFonts w:ascii="Arial" w:hAnsi="Arial" w:cs="Arial"/>
        </w:rPr>
        <w:t xml:space="preserve">centre </w:t>
      </w:r>
      <w:r w:rsidRPr="005E4BB3">
        <w:rPr>
          <w:rFonts w:ascii="Arial" w:hAnsi="Arial" w:cs="Arial"/>
        </w:rPr>
        <w:t xml:space="preserve">will call on the services of the smaller contracting company to carry out a variety of such construction tasks e.g. plumber, electrician or carpenter etc. Where this work involves a single contractor, there are no particular risks present and task duration will not exceed 30 working days or 500 person days, to comply with safety and health requirements and to ensure this type of work is carried out safely with minimal disruptions, the following key points should be followed: </w:t>
      </w:r>
    </w:p>
    <w:p w14:paraId="6F8456B9" w14:textId="77777777" w:rsidR="006B27F3" w:rsidRPr="005E4BB3" w:rsidRDefault="006B27F3" w:rsidP="00EC6B46">
      <w:pPr>
        <w:spacing w:line="276" w:lineRule="auto"/>
        <w:rPr>
          <w:rFonts w:ascii="Arial" w:hAnsi="Arial" w:cs="Arial"/>
        </w:rPr>
      </w:pPr>
    </w:p>
    <w:p w14:paraId="42FFEAD2" w14:textId="77777777" w:rsidR="006B27F3" w:rsidRPr="005E4BB3" w:rsidRDefault="006B27F3" w:rsidP="00EC6B46">
      <w:pPr>
        <w:spacing w:line="276" w:lineRule="auto"/>
        <w:rPr>
          <w:rFonts w:ascii="Arial" w:hAnsi="Arial" w:cs="Arial"/>
        </w:rPr>
      </w:pPr>
      <w:r w:rsidRPr="005E4BB3">
        <w:rPr>
          <w:rFonts w:ascii="Arial" w:hAnsi="Arial" w:cs="Arial"/>
        </w:rPr>
        <w:lastRenderedPageBreak/>
        <w:t xml:space="preserve">The </w:t>
      </w:r>
      <w:r w:rsidR="00C6680F" w:rsidRPr="005E4BB3">
        <w:rPr>
          <w:rFonts w:ascii="Arial" w:hAnsi="Arial" w:cs="Arial"/>
        </w:rPr>
        <w:t xml:space="preserve">centre </w:t>
      </w:r>
      <w:r w:rsidRPr="005E4BB3">
        <w:rPr>
          <w:rFonts w:ascii="Arial" w:hAnsi="Arial" w:cs="Arial"/>
        </w:rPr>
        <w:t>will:</w:t>
      </w:r>
    </w:p>
    <w:p w14:paraId="6EE05E9E" w14:textId="77777777" w:rsidR="006B27F3" w:rsidRPr="005E4BB3" w:rsidRDefault="006B27F3" w:rsidP="00083C13">
      <w:pPr>
        <w:pStyle w:val="ListParagraph"/>
        <w:numPr>
          <w:ilvl w:val="0"/>
          <w:numId w:val="51"/>
        </w:numPr>
        <w:spacing w:line="276" w:lineRule="auto"/>
        <w:rPr>
          <w:rFonts w:ascii="Arial" w:hAnsi="Arial" w:cs="Arial"/>
        </w:rPr>
      </w:pPr>
      <w:r w:rsidRPr="005E4BB3">
        <w:rPr>
          <w:rFonts w:ascii="Arial" w:hAnsi="Arial" w:cs="Arial"/>
        </w:rPr>
        <w:t>Ensure that the contractor is suitably qualified, experience</w:t>
      </w:r>
      <w:r w:rsidR="00B011B2" w:rsidRPr="005E4BB3">
        <w:rPr>
          <w:rFonts w:ascii="Arial" w:hAnsi="Arial" w:cs="Arial"/>
        </w:rPr>
        <w:t>d</w:t>
      </w:r>
      <w:r w:rsidRPr="005E4BB3">
        <w:rPr>
          <w:rFonts w:ascii="Arial" w:hAnsi="Arial" w:cs="Arial"/>
        </w:rPr>
        <w:t xml:space="preserve"> and where appropriate registered with a suitably recognised craft body</w:t>
      </w:r>
      <w:r w:rsidR="0055579B" w:rsidRPr="005E4BB3">
        <w:rPr>
          <w:rFonts w:ascii="Arial" w:hAnsi="Arial" w:cs="Arial"/>
        </w:rPr>
        <w:t>;</w:t>
      </w:r>
    </w:p>
    <w:p w14:paraId="309AB58E" w14:textId="77777777" w:rsidR="006B27F3" w:rsidRPr="005E4BB3" w:rsidRDefault="006B27F3" w:rsidP="00083C13">
      <w:pPr>
        <w:pStyle w:val="ListParagraph"/>
        <w:numPr>
          <w:ilvl w:val="0"/>
          <w:numId w:val="51"/>
        </w:numPr>
        <w:spacing w:line="276" w:lineRule="auto"/>
        <w:rPr>
          <w:rFonts w:ascii="Arial" w:hAnsi="Arial" w:cs="Arial"/>
        </w:rPr>
      </w:pPr>
      <w:r w:rsidRPr="005E4BB3">
        <w:rPr>
          <w:rFonts w:ascii="Arial" w:hAnsi="Arial" w:cs="Arial"/>
        </w:rPr>
        <w:t xml:space="preserve">Make available the relevant parts of its safety statement and safety file (where one exists) to any contractors working in the </w:t>
      </w:r>
      <w:r w:rsidR="0023550A">
        <w:rPr>
          <w:rFonts w:ascii="Arial" w:hAnsi="Arial" w:cs="Arial"/>
        </w:rPr>
        <w:t xml:space="preserve">centre </w:t>
      </w:r>
      <w:r w:rsidRPr="005E4BB3">
        <w:rPr>
          <w:rFonts w:ascii="Arial" w:hAnsi="Arial" w:cs="Arial"/>
        </w:rPr>
        <w:t xml:space="preserve">on behalf of the </w:t>
      </w:r>
      <w:r w:rsidR="00C93C80" w:rsidRPr="005E4BB3">
        <w:rPr>
          <w:rFonts w:ascii="Arial" w:hAnsi="Arial" w:cs="Arial"/>
        </w:rPr>
        <w:t>centre</w:t>
      </w:r>
      <w:r w:rsidR="0055579B" w:rsidRPr="005E4BB3">
        <w:rPr>
          <w:rFonts w:ascii="Arial" w:hAnsi="Arial" w:cs="Arial"/>
        </w:rPr>
        <w:t>;</w:t>
      </w:r>
    </w:p>
    <w:p w14:paraId="3A33E0A1" w14:textId="77777777" w:rsidR="006B27F3" w:rsidRPr="005E4BB3" w:rsidRDefault="006B27F3" w:rsidP="00083C13">
      <w:pPr>
        <w:pStyle w:val="ListParagraph"/>
        <w:numPr>
          <w:ilvl w:val="0"/>
          <w:numId w:val="51"/>
        </w:numPr>
        <w:spacing w:line="276" w:lineRule="auto"/>
        <w:rPr>
          <w:rFonts w:ascii="Arial" w:hAnsi="Arial" w:cs="Arial"/>
        </w:rPr>
      </w:pPr>
      <w:r w:rsidRPr="005E4BB3">
        <w:rPr>
          <w:rFonts w:ascii="Arial" w:hAnsi="Arial" w:cs="Arial"/>
        </w:rPr>
        <w:t xml:space="preserve">Provide to contractors the </w:t>
      </w:r>
      <w:r w:rsidR="00C93C80" w:rsidRPr="005E4BB3">
        <w:rPr>
          <w:rFonts w:ascii="Arial" w:hAnsi="Arial" w:cs="Arial"/>
        </w:rPr>
        <w:t>c</w:t>
      </w:r>
      <w:r w:rsidR="002C466B" w:rsidRPr="005E4BB3">
        <w:rPr>
          <w:rFonts w:ascii="Arial" w:hAnsi="Arial" w:cs="Arial"/>
        </w:rPr>
        <w:t xml:space="preserve">entre’s </w:t>
      </w:r>
      <w:r w:rsidR="00B011B2" w:rsidRPr="005E4BB3">
        <w:rPr>
          <w:rFonts w:ascii="Arial" w:hAnsi="Arial" w:cs="Arial"/>
        </w:rPr>
        <w:t>safety statement</w:t>
      </w:r>
      <w:r w:rsidRPr="005E4BB3">
        <w:rPr>
          <w:rFonts w:ascii="Arial" w:hAnsi="Arial" w:cs="Arial"/>
        </w:rPr>
        <w:t xml:space="preserve"> and instructions relating to safety, health and welfare</w:t>
      </w:r>
      <w:r w:rsidR="0055579B" w:rsidRPr="005E4BB3">
        <w:rPr>
          <w:rFonts w:ascii="Arial" w:hAnsi="Arial" w:cs="Arial"/>
        </w:rPr>
        <w:t>;</w:t>
      </w:r>
    </w:p>
    <w:p w14:paraId="733D445F" w14:textId="77777777" w:rsidR="006B27F3" w:rsidRPr="005E4BB3" w:rsidRDefault="006B27F3" w:rsidP="00083C13">
      <w:pPr>
        <w:pStyle w:val="ListParagraph"/>
        <w:numPr>
          <w:ilvl w:val="0"/>
          <w:numId w:val="51"/>
        </w:numPr>
        <w:spacing w:line="276" w:lineRule="auto"/>
        <w:rPr>
          <w:rFonts w:ascii="Arial" w:hAnsi="Arial" w:cs="Arial"/>
        </w:rPr>
      </w:pPr>
      <w:r w:rsidRPr="005E4BB3">
        <w:rPr>
          <w:rFonts w:ascii="Arial" w:hAnsi="Arial" w:cs="Arial"/>
        </w:rPr>
        <w:t xml:space="preserve">Be aware of the contractor’s duty to make available to the </w:t>
      </w:r>
      <w:r w:rsidR="00C93C80" w:rsidRPr="005E4BB3">
        <w:rPr>
          <w:rFonts w:ascii="Arial" w:hAnsi="Arial" w:cs="Arial"/>
        </w:rPr>
        <w:t>centre</w:t>
      </w:r>
      <w:r w:rsidR="002C466B" w:rsidRPr="005E4BB3">
        <w:rPr>
          <w:rFonts w:ascii="Arial" w:hAnsi="Arial" w:cs="Arial"/>
        </w:rPr>
        <w:t xml:space="preserve"> </w:t>
      </w:r>
      <w:r w:rsidRPr="005E4BB3">
        <w:rPr>
          <w:rFonts w:ascii="Arial" w:hAnsi="Arial" w:cs="Arial"/>
        </w:rPr>
        <w:t>the relevant parts of the contractor’s safety statement and risk assessments in relation to the work being carried out</w:t>
      </w:r>
      <w:r w:rsidR="0055579B" w:rsidRPr="005E4BB3">
        <w:rPr>
          <w:rFonts w:ascii="Arial" w:hAnsi="Arial" w:cs="Arial"/>
        </w:rPr>
        <w:t>;</w:t>
      </w:r>
    </w:p>
    <w:p w14:paraId="1074E015" w14:textId="77777777" w:rsidR="006B27F3" w:rsidRPr="005E4BB3" w:rsidRDefault="006B27F3" w:rsidP="00083C13">
      <w:pPr>
        <w:pStyle w:val="ListParagraph"/>
        <w:numPr>
          <w:ilvl w:val="0"/>
          <w:numId w:val="51"/>
        </w:numPr>
        <w:spacing w:line="276" w:lineRule="auto"/>
        <w:rPr>
          <w:rFonts w:ascii="Arial" w:hAnsi="Arial" w:cs="Arial"/>
        </w:rPr>
      </w:pPr>
      <w:r w:rsidRPr="005E4BB3">
        <w:rPr>
          <w:rFonts w:ascii="Arial" w:hAnsi="Arial" w:cs="Arial"/>
        </w:rPr>
        <w:t xml:space="preserve">Co-operate and coordinate their activities </w:t>
      </w:r>
      <w:proofErr w:type="gramStart"/>
      <w:r w:rsidRPr="005E4BB3">
        <w:rPr>
          <w:rFonts w:ascii="Arial" w:hAnsi="Arial" w:cs="Arial"/>
        </w:rPr>
        <w:t>in order to</w:t>
      </w:r>
      <w:proofErr w:type="gramEnd"/>
      <w:r w:rsidRPr="005E4BB3">
        <w:rPr>
          <w:rFonts w:ascii="Arial" w:hAnsi="Arial" w:cs="Arial"/>
        </w:rPr>
        <w:t xml:space="preserve"> prevent risks to safety, health and welfare where it is sharing a workplace with a contractor.</w:t>
      </w:r>
    </w:p>
    <w:p w14:paraId="6EC54AEF" w14:textId="77777777" w:rsidR="006B27F3" w:rsidRPr="005E4BB3" w:rsidRDefault="006B27F3" w:rsidP="00005CB1">
      <w:pPr>
        <w:spacing w:line="276" w:lineRule="auto"/>
        <w:jc w:val="both"/>
        <w:rPr>
          <w:rFonts w:ascii="Arial" w:hAnsi="Arial" w:cs="Arial"/>
        </w:rPr>
      </w:pPr>
      <w:r w:rsidRPr="005E4BB3">
        <w:rPr>
          <w:rFonts w:ascii="Arial" w:hAnsi="Arial" w:cs="Arial"/>
        </w:rPr>
        <w:t>Contractors</w:t>
      </w:r>
      <w:r w:rsidRPr="005E4BB3">
        <w:rPr>
          <w:rFonts w:ascii="Arial" w:hAnsi="Arial" w:cs="Arial"/>
          <w:spacing w:val="-26"/>
        </w:rPr>
        <w:t xml:space="preserve"> </w:t>
      </w:r>
      <w:r w:rsidRPr="005E4BB3">
        <w:rPr>
          <w:rFonts w:ascii="Arial" w:hAnsi="Arial" w:cs="Arial"/>
        </w:rPr>
        <w:t>must</w:t>
      </w:r>
      <w:r w:rsidRPr="005E4BB3">
        <w:rPr>
          <w:rFonts w:ascii="Arial" w:hAnsi="Arial" w:cs="Arial"/>
          <w:spacing w:val="-25"/>
        </w:rPr>
        <w:t xml:space="preserve"> </w:t>
      </w:r>
      <w:r w:rsidRPr="005E4BB3">
        <w:rPr>
          <w:rFonts w:ascii="Arial" w:hAnsi="Arial" w:cs="Arial"/>
        </w:rPr>
        <w:t>report</w:t>
      </w:r>
      <w:r w:rsidRPr="005E4BB3">
        <w:rPr>
          <w:rFonts w:ascii="Arial" w:hAnsi="Arial" w:cs="Arial"/>
          <w:spacing w:val="-25"/>
        </w:rPr>
        <w:t xml:space="preserve"> </w:t>
      </w:r>
      <w:r w:rsidRPr="005E4BB3">
        <w:rPr>
          <w:rFonts w:ascii="Arial" w:hAnsi="Arial" w:cs="Arial"/>
        </w:rPr>
        <w:t>all</w:t>
      </w:r>
      <w:r w:rsidRPr="005E4BB3">
        <w:rPr>
          <w:rFonts w:ascii="Arial" w:hAnsi="Arial" w:cs="Arial"/>
          <w:spacing w:val="-26"/>
        </w:rPr>
        <w:t xml:space="preserve"> </w:t>
      </w:r>
      <w:r w:rsidRPr="005E4BB3">
        <w:rPr>
          <w:rFonts w:ascii="Arial" w:hAnsi="Arial" w:cs="Arial"/>
        </w:rPr>
        <w:t>accidents</w:t>
      </w:r>
      <w:r w:rsidRPr="005E4BB3">
        <w:rPr>
          <w:rFonts w:ascii="Arial" w:hAnsi="Arial" w:cs="Arial"/>
          <w:spacing w:val="-25"/>
        </w:rPr>
        <w:t xml:space="preserve"> </w:t>
      </w:r>
      <w:r w:rsidRPr="005E4BB3">
        <w:rPr>
          <w:rFonts w:ascii="Arial" w:hAnsi="Arial" w:cs="Arial"/>
        </w:rPr>
        <w:t>and</w:t>
      </w:r>
      <w:r w:rsidRPr="005E4BB3">
        <w:rPr>
          <w:rFonts w:ascii="Arial" w:hAnsi="Arial" w:cs="Arial"/>
          <w:spacing w:val="-25"/>
        </w:rPr>
        <w:t xml:space="preserve"> </w:t>
      </w:r>
      <w:r w:rsidRPr="005E4BB3">
        <w:rPr>
          <w:rFonts w:ascii="Arial" w:hAnsi="Arial" w:cs="Arial"/>
        </w:rPr>
        <w:t>near</w:t>
      </w:r>
      <w:r w:rsidRPr="005E4BB3">
        <w:rPr>
          <w:rFonts w:ascii="Arial" w:hAnsi="Arial" w:cs="Arial"/>
          <w:spacing w:val="-26"/>
        </w:rPr>
        <w:t xml:space="preserve"> </w:t>
      </w:r>
      <w:r w:rsidRPr="005E4BB3">
        <w:rPr>
          <w:rFonts w:ascii="Arial" w:hAnsi="Arial" w:cs="Arial"/>
        </w:rPr>
        <w:t>misses,</w:t>
      </w:r>
      <w:r w:rsidRPr="005E4BB3">
        <w:rPr>
          <w:rFonts w:ascii="Arial" w:hAnsi="Arial" w:cs="Arial"/>
          <w:spacing w:val="-25"/>
        </w:rPr>
        <w:t xml:space="preserve"> </w:t>
      </w:r>
      <w:r w:rsidRPr="005E4BB3">
        <w:rPr>
          <w:rFonts w:ascii="Arial" w:hAnsi="Arial" w:cs="Arial"/>
        </w:rPr>
        <w:t>no</w:t>
      </w:r>
      <w:r w:rsidRPr="005E4BB3">
        <w:rPr>
          <w:rFonts w:ascii="Arial" w:hAnsi="Arial" w:cs="Arial"/>
          <w:spacing w:val="-25"/>
        </w:rPr>
        <w:t xml:space="preserve"> </w:t>
      </w:r>
      <w:r w:rsidRPr="005E4BB3">
        <w:rPr>
          <w:rFonts w:ascii="Arial" w:hAnsi="Arial" w:cs="Arial"/>
        </w:rPr>
        <w:t>matter</w:t>
      </w:r>
      <w:r w:rsidRPr="005E4BB3">
        <w:rPr>
          <w:rFonts w:ascii="Arial" w:hAnsi="Arial" w:cs="Arial"/>
          <w:spacing w:val="-26"/>
        </w:rPr>
        <w:t xml:space="preserve"> </w:t>
      </w:r>
      <w:r w:rsidRPr="005E4BB3">
        <w:rPr>
          <w:rFonts w:ascii="Arial" w:hAnsi="Arial" w:cs="Arial"/>
        </w:rPr>
        <w:t>how</w:t>
      </w:r>
      <w:r w:rsidRPr="005E4BB3">
        <w:rPr>
          <w:rFonts w:ascii="Arial" w:hAnsi="Arial" w:cs="Arial"/>
          <w:spacing w:val="-26"/>
        </w:rPr>
        <w:t xml:space="preserve"> </w:t>
      </w:r>
      <w:r w:rsidRPr="005E4BB3">
        <w:rPr>
          <w:rFonts w:ascii="Arial" w:hAnsi="Arial" w:cs="Arial"/>
        </w:rPr>
        <w:t>minor,</w:t>
      </w:r>
      <w:r w:rsidRPr="005E4BB3">
        <w:rPr>
          <w:rFonts w:ascii="Arial" w:hAnsi="Arial" w:cs="Arial"/>
          <w:spacing w:val="-24"/>
        </w:rPr>
        <w:t xml:space="preserve"> </w:t>
      </w:r>
      <w:r w:rsidRPr="005E4BB3">
        <w:rPr>
          <w:rFonts w:ascii="Arial" w:hAnsi="Arial" w:cs="Arial"/>
        </w:rPr>
        <w:t>to</w:t>
      </w:r>
      <w:r w:rsidRPr="005E4BB3">
        <w:rPr>
          <w:rFonts w:ascii="Arial" w:hAnsi="Arial" w:cs="Arial"/>
          <w:spacing w:val="-26"/>
        </w:rPr>
        <w:t xml:space="preserve"> </w:t>
      </w:r>
      <w:r w:rsidRPr="005E4BB3">
        <w:rPr>
          <w:rFonts w:ascii="Arial" w:hAnsi="Arial" w:cs="Arial"/>
        </w:rPr>
        <w:t>their</w:t>
      </w:r>
      <w:r w:rsidRPr="005E4BB3">
        <w:rPr>
          <w:rFonts w:ascii="Arial" w:hAnsi="Arial" w:cs="Arial"/>
          <w:spacing w:val="-26"/>
        </w:rPr>
        <w:t xml:space="preserve"> </w:t>
      </w:r>
      <w:r w:rsidR="00C93C80" w:rsidRPr="005E4BB3">
        <w:rPr>
          <w:rFonts w:ascii="Arial" w:hAnsi="Arial" w:cs="Arial"/>
        </w:rPr>
        <w:t xml:space="preserve">centre </w:t>
      </w:r>
      <w:r w:rsidRPr="005E4BB3">
        <w:rPr>
          <w:rFonts w:ascii="Arial" w:hAnsi="Arial" w:cs="Arial"/>
        </w:rPr>
        <w:t>contact</w:t>
      </w:r>
      <w:r w:rsidRPr="005E4BB3">
        <w:rPr>
          <w:rFonts w:ascii="Arial" w:hAnsi="Arial" w:cs="Arial"/>
          <w:spacing w:val="-23"/>
        </w:rPr>
        <w:t xml:space="preserve"> </w:t>
      </w:r>
      <w:r w:rsidRPr="005E4BB3">
        <w:rPr>
          <w:rFonts w:ascii="Arial" w:hAnsi="Arial" w:cs="Arial"/>
        </w:rPr>
        <w:t>as</w:t>
      </w:r>
      <w:r w:rsidRPr="005E4BB3">
        <w:rPr>
          <w:rFonts w:ascii="Arial" w:hAnsi="Arial" w:cs="Arial"/>
          <w:spacing w:val="-21"/>
        </w:rPr>
        <w:t xml:space="preserve"> </w:t>
      </w:r>
      <w:r w:rsidRPr="005E4BB3">
        <w:rPr>
          <w:rFonts w:ascii="Arial" w:hAnsi="Arial" w:cs="Arial"/>
        </w:rPr>
        <w:t>soon</w:t>
      </w:r>
      <w:r w:rsidRPr="005E4BB3">
        <w:rPr>
          <w:rFonts w:ascii="Arial" w:hAnsi="Arial" w:cs="Arial"/>
          <w:spacing w:val="-23"/>
        </w:rPr>
        <w:t xml:space="preserve"> </w:t>
      </w:r>
      <w:r w:rsidRPr="005E4BB3">
        <w:rPr>
          <w:rFonts w:ascii="Arial" w:hAnsi="Arial" w:cs="Arial"/>
        </w:rPr>
        <w:t>as</w:t>
      </w:r>
      <w:r w:rsidRPr="005E4BB3">
        <w:rPr>
          <w:rFonts w:ascii="Arial" w:hAnsi="Arial" w:cs="Arial"/>
          <w:spacing w:val="-20"/>
        </w:rPr>
        <w:t xml:space="preserve"> </w:t>
      </w:r>
      <w:r w:rsidRPr="005E4BB3">
        <w:rPr>
          <w:rFonts w:ascii="Arial" w:hAnsi="Arial" w:cs="Arial"/>
        </w:rPr>
        <w:t>possible</w:t>
      </w:r>
      <w:r w:rsidRPr="005E4BB3">
        <w:rPr>
          <w:rFonts w:ascii="Arial" w:hAnsi="Arial" w:cs="Arial"/>
          <w:spacing w:val="-21"/>
        </w:rPr>
        <w:t xml:space="preserve"> </w:t>
      </w:r>
      <w:r w:rsidRPr="005E4BB3">
        <w:rPr>
          <w:rFonts w:ascii="Arial" w:hAnsi="Arial" w:cs="Arial"/>
        </w:rPr>
        <w:t>thereafter</w:t>
      </w:r>
      <w:r w:rsidRPr="005E4BB3">
        <w:rPr>
          <w:rFonts w:ascii="Arial" w:hAnsi="Arial" w:cs="Arial"/>
          <w:spacing w:val="-22"/>
        </w:rPr>
        <w:t xml:space="preserve"> </w:t>
      </w:r>
      <w:r w:rsidRPr="005E4BB3">
        <w:rPr>
          <w:rFonts w:ascii="Arial" w:hAnsi="Arial" w:cs="Arial"/>
        </w:rPr>
        <w:t>and</w:t>
      </w:r>
      <w:r w:rsidRPr="005E4BB3">
        <w:rPr>
          <w:rFonts w:ascii="Arial" w:hAnsi="Arial" w:cs="Arial"/>
          <w:spacing w:val="-21"/>
        </w:rPr>
        <w:t xml:space="preserve"> </w:t>
      </w:r>
      <w:r w:rsidRPr="005E4BB3">
        <w:rPr>
          <w:rFonts w:ascii="Arial" w:hAnsi="Arial" w:cs="Arial"/>
        </w:rPr>
        <w:t>cooperate</w:t>
      </w:r>
      <w:r w:rsidRPr="005E4BB3">
        <w:rPr>
          <w:rFonts w:ascii="Arial" w:hAnsi="Arial" w:cs="Arial"/>
          <w:spacing w:val="-21"/>
        </w:rPr>
        <w:t xml:space="preserve"> </w:t>
      </w:r>
      <w:r w:rsidRPr="005E4BB3">
        <w:rPr>
          <w:rFonts w:ascii="Arial" w:hAnsi="Arial" w:cs="Arial"/>
        </w:rPr>
        <w:t>with</w:t>
      </w:r>
      <w:r w:rsidRPr="005E4BB3">
        <w:rPr>
          <w:rFonts w:ascii="Arial" w:hAnsi="Arial" w:cs="Arial"/>
          <w:spacing w:val="-22"/>
        </w:rPr>
        <w:t xml:space="preserve"> </w:t>
      </w:r>
      <w:r w:rsidRPr="005E4BB3">
        <w:rPr>
          <w:rFonts w:ascii="Arial" w:hAnsi="Arial" w:cs="Arial"/>
        </w:rPr>
        <w:t>any</w:t>
      </w:r>
      <w:r w:rsidRPr="005E4BB3">
        <w:rPr>
          <w:rFonts w:ascii="Arial" w:hAnsi="Arial" w:cs="Arial"/>
          <w:spacing w:val="-22"/>
        </w:rPr>
        <w:t xml:space="preserve"> </w:t>
      </w:r>
      <w:r w:rsidRPr="005E4BB3">
        <w:rPr>
          <w:rFonts w:ascii="Arial" w:hAnsi="Arial" w:cs="Arial"/>
        </w:rPr>
        <w:t>investigation</w:t>
      </w:r>
      <w:r w:rsidRPr="005E4BB3">
        <w:rPr>
          <w:rFonts w:ascii="Arial" w:hAnsi="Arial" w:cs="Arial"/>
          <w:spacing w:val="-20"/>
        </w:rPr>
        <w:t xml:space="preserve"> </w:t>
      </w:r>
      <w:r w:rsidRPr="005E4BB3">
        <w:rPr>
          <w:rFonts w:ascii="Arial" w:hAnsi="Arial" w:cs="Arial"/>
        </w:rPr>
        <w:t>into the</w:t>
      </w:r>
      <w:r w:rsidRPr="005E4BB3">
        <w:rPr>
          <w:rFonts w:ascii="Arial" w:hAnsi="Arial" w:cs="Arial"/>
          <w:spacing w:val="-22"/>
        </w:rPr>
        <w:t xml:space="preserve"> </w:t>
      </w:r>
      <w:r w:rsidRPr="005E4BB3">
        <w:rPr>
          <w:rFonts w:ascii="Arial" w:hAnsi="Arial" w:cs="Arial"/>
        </w:rPr>
        <w:t>incident.</w:t>
      </w:r>
      <w:r w:rsidRPr="005E4BB3">
        <w:rPr>
          <w:rFonts w:ascii="Arial" w:hAnsi="Arial" w:cs="Arial"/>
          <w:spacing w:val="-20"/>
        </w:rPr>
        <w:t xml:space="preserve"> </w:t>
      </w:r>
      <w:r w:rsidRPr="005E4BB3">
        <w:rPr>
          <w:rFonts w:ascii="Arial" w:hAnsi="Arial" w:cs="Arial"/>
        </w:rPr>
        <w:t>They</w:t>
      </w:r>
      <w:r w:rsidRPr="005E4BB3">
        <w:rPr>
          <w:rFonts w:ascii="Arial" w:hAnsi="Arial" w:cs="Arial"/>
          <w:spacing w:val="-22"/>
        </w:rPr>
        <w:t xml:space="preserve"> </w:t>
      </w:r>
      <w:r w:rsidRPr="005E4BB3">
        <w:rPr>
          <w:rFonts w:ascii="Arial" w:hAnsi="Arial" w:cs="Arial"/>
        </w:rPr>
        <w:t>must</w:t>
      </w:r>
      <w:r w:rsidRPr="005E4BB3">
        <w:rPr>
          <w:rFonts w:ascii="Arial" w:hAnsi="Arial" w:cs="Arial"/>
          <w:spacing w:val="-21"/>
        </w:rPr>
        <w:t xml:space="preserve"> </w:t>
      </w:r>
      <w:r w:rsidRPr="005E4BB3">
        <w:rPr>
          <w:rFonts w:ascii="Arial" w:hAnsi="Arial" w:cs="Arial"/>
        </w:rPr>
        <w:t>not</w:t>
      </w:r>
      <w:r w:rsidRPr="005E4BB3">
        <w:rPr>
          <w:rFonts w:ascii="Arial" w:hAnsi="Arial" w:cs="Arial"/>
          <w:spacing w:val="-21"/>
        </w:rPr>
        <w:t xml:space="preserve"> </w:t>
      </w:r>
      <w:r w:rsidRPr="005E4BB3">
        <w:rPr>
          <w:rFonts w:ascii="Arial" w:hAnsi="Arial" w:cs="Arial"/>
        </w:rPr>
        <w:t>interfere</w:t>
      </w:r>
      <w:r w:rsidRPr="005E4BB3">
        <w:rPr>
          <w:rFonts w:ascii="Arial" w:hAnsi="Arial" w:cs="Arial"/>
          <w:spacing w:val="-21"/>
        </w:rPr>
        <w:t xml:space="preserve"> </w:t>
      </w:r>
      <w:r w:rsidRPr="005E4BB3">
        <w:rPr>
          <w:rFonts w:ascii="Arial" w:hAnsi="Arial" w:cs="Arial"/>
        </w:rPr>
        <w:t>with</w:t>
      </w:r>
      <w:r w:rsidRPr="005E4BB3">
        <w:rPr>
          <w:rFonts w:ascii="Arial" w:hAnsi="Arial" w:cs="Arial"/>
          <w:spacing w:val="-22"/>
        </w:rPr>
        <w:t xml:space="preserve"> </w:t>
      </w:r>
      <w:r w:rsidRPr="005E4BB3">
        <w:rPr>
          <w:rFonts w:ascii="Arial" w:hAnsi="Arial" w:cs="Arial"/>
        </w:rPr>
        <w:t>any</w:t>
      </w:r>
      <w:r w:rsidRPr="005E4BB3">
        <w:rPr>
          <w:rFonts w:ascii="Arial" w:hAnsi="Arial" w:cs="Arial"/>
          <w:spacing w:val="-21"/>
        </w:rPr>
        <w:t xml:space="preserve"> </w:t>
      </w:r>
      <w:r w:rsidR="00C93C80" w:rsidRPr="005E4BB3">
        <w:rPr>
          <w:rFonts w:ascii="Arial" w:hAnsi="Arial" w:cs="Arial"/>
        </w:rPr>
        <w:t>centre</w:t>
      </w:r>
      <w:r w:rsidR="002C466B" w:rsidRPr="005E4BB3">
        <w:rPr>
          <w:rFonts w:ascii="Arial" w:hAnsi="Arial" w:cs="Arial"/>
        </w:rPr>
        <w:t xml:space="preserve"> </w:t>
      </w:r>
      <w:r w:rsidRPr="005E4BB3">
        <w:rPr>
          <w:rFonts w:ascii="Arial" w:hAnsi="Arial" w:cs="Arial"/>
        </w:rPr>
        <w:t>equipment</w:t>
      </w:r>
      <w:r w:rsidRPr="005E4BB3">
        <w:rPr>
          <w:rFonts w:ascii="Arial" w:hAnsi="Arial" w:cs="Arial"/>
          <w:spacing w:val="-21"/>
        </w:rPr>
        <w:t xml:space="preserve"> </w:t>
      </w:r>
      <w:r w:rsidRPr="005E4BB3">
        <w:rPr>
          <w:rFonts w:ascii="Arial" w:hAnsi="Arial" w:cs="Arial"/>
        </w:rPr>
        <w:t>unless</w:t>
      </w:r>
      <w:r w:rsidRPr="005E4BB3">
        <w:rPr>
          <w:rFonts w:ascii="Arial" w:hAnsi="Arial" w:cs="Arial"/>
          <w:spacing w:val="-21"/>
        </w:rPr>
        <w:t xml:space="preserve"> </w:t>
      </w:r>
      <w:r w:rsidRPr="005E4BB3">
        <w:rPr>
          <w:rFonts w:ascii="Arial" w:hAnsi="Arial" w:cs="Arial"/>
        </w:rPr>
        <w:t>they</w:t>
      </w:r>
      <w:r w:rsidRPr="005E4BB3">
        <w:rPr>
          <w:rFonts w:ascii="Arial" w:hAnsi="Arial" w:cs="Arial"/>
          <w:spacing w:val="-22"/>
        </w:rPr>
        <w:t xml:space="preserve"> </w:t>
      </w:r>
      <w:r w:rsidRPr="005E4BB3">
        <w:rPr>
          <w:rFonts w:ascii="Arial" w:hAnsi="Arial" w:cs="Arial"/>
        </w:rPr>
        <w:t>have</w:t>
      </w:r>
      <w:r w:rsidRPr="005E4BB3">
        <w:rPr>
          <w:rFonts w:ascii="Arial" w:hAnsi="Arial" w:cs="Arial"/>
          <w:spacing w:val="-21"/>
        </w:rPr>
        <w:t xml:space="preserve"> </w:t>
      </w:r>
      <w:r w:rsidRPr="005E4BB3">
        <w:rPr>
          <w:rFonts w:ascii="Arial" w:hAnsi="Arial" w:cs="Arial"/>
        </w:rPr>
        <w:t>received prior</w:t>
      </w:r>
      <w:r w:rsidRPr="005E4BB3">
        <w:rPr>
          <w:rFonts w:ascii="Arial" w:hAnsi="Arial" w:cs="Arial"/>
          <w:spacing w:val="-7"/>
        </w:rPr>
        <w:t xml:space="preserve"> </w:t>
      </w:r>
      <w:r w:rsidRPr="005E4BB3">
        <w:rPr>
          <w:rFonts w:ascii="Arial" w:hAnsi="Arial" w:cs="Arial"/>
        </w:rPr>
        <w:t>approval.</w:t>
      </w:r>
    </w:p>
    <w:p w14:paraId="21D8B3B4" w14:textId="77777777" w:rsidR="006B27F3" w:rsidRDefault="006B27F3" w:rsidP="00005CB1">
      <w:pPr>
        <w:spacing w:line="276" w:lineRule="auto"/>
        <w:jc w:val="both"/>
        <w:rPr>
          <w:rFonts w:ascii="Arial" w:hAnsi="Arial" w:cs="Arial"/>
        </w:rPr>
      </w:pPr>
      <w:r w:rsidRPr="005E4BB3">
        <w:rPr>
          <w:rFonts w:ascii="Arial" w:hAnsi="Arial" w:cs="Arial"/>
        </w:rPr>
        <w:t>All</w:t>
      </w:r>
      <w:r w:rsidRPr="005E4BB3">
        <w:rPr>
          <w:rFonts w:ascii="Arial" w:hAnsi="Arial" w:cs="Arial"/>
          <w:spacing w:val="-22"/>
        </w:rPr>
        <w:t xml:space="preserve"> </w:t>
      </w:r>
      <w:r w:rsidRPr="005E4BB3">
        <w:rPr>
          <w:rFonts w:ascii="Arial" w:hAnsi="Arial" w:cs="Arial"/>
        </w:rPr>
        <w:t>equipment</w:t>
      </w:r>
      <w:r w:rsidRPr="005E4BB3">
        <w:rPr>
          <w:rFonts w:ascii="Arial" w:hAnsi="Arial" w:cs="Arial"/>
          <w:spacing w:val="-21"/>
        </w:rPr>
        <w:t xml:space="preserve"> </w:t>
      </w:r>
      <w:r w:rsidRPr="005E4BB3">
        <w:rPr>
          <w:rFonts w:ascii="Arial" w:hAnsi="Arial" w:cs="Arial"/>
        </w:rPr>
        <w:t>brought</w:t>
      </w:r>
      <w:r w:rsidRPr="005E4BB3">
        <w:rPr>
          <w:rFonts w:ascii="Arial" w:hAnsi="Arial" w:cs="Arial"/>
          <w:spacing w:val="-21"/>
        </w:rPr>
        <w:t xml:space="preserve"> </w:t>
      </w:r>
      <w:r w:rsidRPr="005E4BB3">
        <w:rPr>
          <w:rFonts w:ascii="Arial" w:hAnsi="Arial" w:cs="Arial"/>
        </w:rPr>
        <w:t xml:space="preserve">into </w:t>
      </w:r>
      <w:r w:rsidR="00C93C80" w:rsidRPr="005E4BB3">
        <w:rPr>
          <w:rFonts w:ascii="Arial" w:hAnsi="Arial" w:cs="Arial"/>
        </w:rPr>
        <w:t xml:space="preserve">centre </w:t>
      </w:r>
      <w:r w:rsidRPr="005E4BB3">
        <w:rPr>
          <w:rFonts w:ascii="Arial" w:hAnsi="Arial" w:cs="Arial"/>
        </w:rPr>
        <w:t>grounds</w:t>
      </w:r>
      <w:r w:rsidRPr="005E4BB3">
        <w:rPr>
          <w:rFonts w:ascii="Arial" w:hAnsi="Arial" w:cs="Arial"/>
          <w:spacing w:val="-21"/>
        </w:rPr>
        <w:t xml:space="preserve"> </w:t>
      </w:r>
      <w:r w:rsidRPr="005E4BB3">
        <w:rPr>
          <w:rFonts w:ascii="Arial" w:hAnsi="Arial" w:cs="Arial"/>
        </w:rPr>
        <w:t>by</w:t>
      </w:r>
      <w:r w:rsidRPr="005E4BB3">
        <w:rPr>
          <w:rFonts w:ascii="Arial" w:hAnsi="Arial" w:cs="Arial"/>
          <w:spacing w:val="-21"/>
        </w:rPr>
        <w:t xml:space="preserve"> </w:t>
      </w:r>
      <w:r w:rsidRPr="005E4BB3">
        <w:rPr>
          <w:rFonts w:ascii="Arial" w:hAnsi="Arial" w:cs="Arial"/>
        </w:rPr>
        <w:t>contractors</w:t>
      </w:r>
      <w:r w:rsidRPr="005E4BB3">
        <w:rPr>
          <w:rFonts w:ascii="Arial" w:hAnsi="Arial" w:cs="Arial"/>
          <w:spacing w:val="-21"/>
        </w:rPr>
        <w:t xml:space="preserve"> </w:t>
      </w:r>
      <w:r w:rsidRPr="005E4BB3">
        <w:rPr>
          <w:rFonts w:ascii="Arial" w:hAnsi="Arial" w:cs="Arial"/>
        </w:rPr>
        <w:t>must</w:t>
      </w:r>
      <w:r w:rsidRPr="005E4BB3">
        <w:rPr>
          <w:rFonts w:ascii="Arial" w:hAnsi="Arial" w:cs="Arial"/>
          <w:spacing w:val="-21"/>
        </w:rPr>
        <w:t xml:space="preserve"> </w:t>
      </w:r>
      <w:r w:rsidRPr="005E4BB3">
        <w:rPr>
          <w:rFonts w:ascii="Arial" w:hAnsi="Arial" w:cs="Arial"/>
        </w:rPr>
        <w:t>be</w:t>
      </w:r>
      <w:r w:rsidRPr="005E4BB3">
        <w:rPr>
          <w:rFonts w:ascii="Arial" w:hAnsi="Arial" w:cs="Arial"/>
          <w:spacing w:val="-21"/>
        </w:rPr>
        <w:t xml:space="preserve"> </w:t>
      </w:r>
      <w:r w:rsidRPr="005E4BB3">
        <w:rPr>
          <w:rFonts w:ascii="Arial" w:hAnsi="Arial" w:cs="Arial"/>
        </w:rPr>
        <w:t>safe</w:t>
      </w:r>
      <w:r w:rsidRPr="005E4BB3">
        <w:rPr>
          <w:rFonts w:ascii="Arial" w:hAnsi="Arial" w:cs="Arial"/>
          <w:spacing w:val="-21"/>
        </w:rPr>
        <w:t xml:space="preserve"> </w:t>
      </w:r>
      <w:r w:rsidRPr="005E4BB3">
        <w:rPr>
          <w:rFonts w:ascii="Arial" w:hAnsi="Arial" w:cs="Arial"/>
        </w:rPr>
        <w:t>to</w:t>
      </w:r>
      <w:r w:rsidRPr="005E4BB3">
        <w:rPr>
          <w:rFonts w:ascii="Arial" w:hAnsi="Arial" w:cs="Arial"/>
          <w:spacing w:val="-21"/>
        </w:rPr>
        <w:t xml:space="preserve"> </w:t>
      </w:r>
      <w:r w:rsidRPr="005E4BB3">
        <w:rPr>
          <w:rFonts w:ascii="Arial" w:hAnsi="Arial" w:cs="Arial"/>
        </w:rPr>
        <w:t>use,</w:t>
      </w:r>
      <w:r w:rsidRPr="005E4BB3">
        <w:rPr>
          <w:rFonts w:ascii="Arial" w:hAnsi="Arial" w:cs="Arial"/>
          <w:spacing w:val="-20"/>
        </w:rPr>
        <w:t xml:space="preserve"> </w:t>
      </w:r>
      <w:r w:rsidRPr="005E4BB3">
        <w:rPr>
          <w:rFonts w:ascii="Arial" w:hAnsi="Arial" w:cs="Arial"/>
        </w:rPr>
        <w:t>have</w:t>
      </w:r>
      <w:r w:rsidRPr="005E4BB3">
        <w:rPr>
          <w:rFonts w:ascii="Arial" w:hAnsi="Arial" w:cs="Arial"/>
          <w:spacing w:val="-21"/>
        </w:rPr>
        <w:t xml:space="preserve"> </w:t>
      </w:r>
      <w:r w:rsidRPr="005E4BB3">
        <w:rPr>
          <w:rFonts w:ascii="Arial" w:hAnsi="Arial" w:cs="Arial"/>
        </w:rPr>
        <w:t>all</w:t>
      </w:r>
      <w:r w:rsidRPr="005E4BB3">
        <w:rPr>
          <w:rFonts w:ascii="Arial" w:hAnsi="Arial" w:cs="Arial"/>
          <w:spacing w:val="-22"/>
        </w:rPr>
        <w:t xml:space="preserve"> </w:t>
      </w:r>
      <w:r w:rsidRPr="005E4BB3">
        <w:rPr>
          <w:rFonts w:ascii="Arial" w:hAnsi="Arial" w:cs="Arial"/>
        </w:rPr>
        <w:t>safety</w:t>
      </w:r>
      <w:r w:rsidRPr="005E4BB3">
        <w:rPr>
          <w:rFonts w:ascii="Arial" w:hAnsi="Arial" w:cs="Arial"/>
          <w:spacing w:val="-21"/>
        </w:rPr>
        <w:t xml:space="preserve"> </w:t>
      </w:r>
      <w:r w:rsidRPr="005E4BB3">
        <w:rPr>
          <w:rFonts w:ascii="Arial" w:hAnsi="Arial" w:cs="Arial"/>
        </w:rPr>
        <w:t>guards in</w:t>
      </w:r>
      <w:r w:rsidRPr="005E4BB3">
        <w:rPr>
          <w:rFonts w:ascii="Arial" w:hAnsi="Arial" w:cs="Arial"/>
          <w:spacing w:val="-21"/>
        </w:rPr>
        <w:t xml:space="preserve"> </w:t>
      </w:r>
      <w:r w:rsidRPr="005E4BB3">
        <w:rPr>
          <w:rFonts w:ascii="Arial" w:hAnsi="Arial" w:cs="Arial"/>
        </w:rPr>
        <w:t>place,</w:t>
      </w:r>
      <w:r w:rsidRPr="005E4BB3">
        <w:rPr>
          <w:rFonts w:ascii="Arial" w:hAnsi="Arial" w:cs="Arial"/>
          <w:spacing w:val="-22"/>
        </w:rPr>
        <w:t xml:space="preserve"> </w:t>
      </w:r>
      <w:r w:rsidRPr="005E4BB3">
        <w:rPr>
          <w:rFonts w:ascii="Arial" w:hAnsi="Arial" w:cs="Arial"/>
        </w:rPr>
        <w:t>be</w:t>
      </w:r>
      <w:r w:rsidRPr="005E4BB3">
        <w:rPr>
          <w:rFonts w:ascii="Arial" w:hAnsi="Arial" w:cs="Arial"/>
          <w:spacing w:val="-20"/>
        </w:rPr>
        <w:t xml:space="preserve"> </w:t>
      </w:r>
      <w:r w:rsidRPr="005E4BB3">
        <w:rPr>
          <w:rFonts w:ascii="Arial" w:hAnsi="Arial" w:cs="Arial"/>
        </w:rPr>
        <w:t>accompanied</w:t>
      </w:r>
      <w:r w:rsidRPr="005E4BB3">
        <w:rPr>
          <w:rFonts w:ascii="Arial" w:hAnsi="Arial" w:cs="Arial"/>
          <w:spacing w:val="-21"/>
        </w:rPr>
        <w:t xml:space="preserve"> </w:t>
      </w:r>
      <w:r w:rsidRPr="005E4BB3">
        <w:rPr>
          <w:rFonts w:ascii="Arial" w:hAnsi="Arial" w:cs="Arial"/>
        </w:rPr>
        <w:t>by</w:t>
      </w:r>
      <w:r w:rsidRPr="005E4BB3">
        <w:rPr>
          <w:rFonts w:ascii="Arial" w:hAnsi="Arial" w:cs="Arial"/>
          <w:spacing w:val="-21"/>
        </w:rPr>
        <w:t xml:space="preserve"> </w:t>
      </w:r>
      <w:r w:rsidRPr="005E4BB3">
        <w:rPr>
          <w:rFonts w:ascii="Arial" w:hAnsi="Arial" w:cs="Arial"/>
        </w:rPr>
        <w:t>all</w:t>
      </w:r>
      <w:r w:rsidRPr="005E4BB3">
        <w:rPr>
          <w:rFonts w:ascii="Arial" w:hAnsi="Arial" w:cs="Arial"/>
          <w:spacing w:val="-21"/>
        </w:rPr>
        <w:t xml:space="preserve"> </w:t>
      </w:r>
      <w:r w:rsidRPr="005E4BB3">
        <w:rPr>
          <w:rFonts w:ascii="Arial" w:hAnsi="Arial" w:cs="Arial"/>
        </w:rPr>
        <w:t>necessary</w:t>
      </w:r>
      <w:r w:rsidRPr="005E4BB3">
        <w:rPr>
          <w:rFonts w:ascii="Arial" w:hAnsi="Arial" w:cs="Arial"/>
          <w:spacing w:val="-21"/>
        </w:rPr>
        <w:t xml:space="preserve"> </w:t>
      </w:r>
      <w:r w:rsidRPr="005E4BB3">
        <w:rPr>
          <w:rFonts w:ascii="Arial" w:hAnsi="Arial" w:cs="Arial"/>
        </w:rPr>
        <w:t>certificates</w:t>
      </w:r>
      <w:r w:rsidRPr="005E4BB3">
        <w:rPr>
          <w:rFonts w:ascii="Arial" w:hAnsi="Arial" w:cs="Arial"/>
          <w:spacing w:val="-21"/>
        </w:rPr>
        <w:t xml:space="preserve"> </w:t>
      </w:r>
      <w:r w:rsidRPr="005E4BB3">
        <w:rPr>
          <w:rFonts w:ascii="Arial" w:hAnsi="Arial" w:cs="Arial"/>
        </w:rPr>
        <w:t>where</w:t>
      </w:r>
      <w:r w:rsidRPr="005E4BB3">
        <w:rPr>
          <w:rFonts w:ascii="Arial" w:hAnsi="Arial" w:cs="Arial"/>
          <w:spacing w:val="-20"/>
        </w:rPr>
        <w:t xml:space="preserve"> </w:t>
      </w:r>
      <w:r w:rsidRPr="005E4BB3">
        <w:rPr>
          <w:rFonts w:ascii="Arial" w:hAnsi="Arial" w:cs="Arial"/>
        </w:rPr>
        <w:t>required</w:t>
      </w:r>
      <w:r w:rsidRPr="005E4BB3">
        <w:rPr>
          <w:rFonts w:ascii="Arial" w:hAnsi="Arial" w:cs="Arial"/>
          <w:spacing w:val="-21"/>
        </w:rPr>
        <w:t xml:space="preserve"> </w:t>
      </w:r>
      <w:r w:rsidRPr="005E4BB3">
        <w:rPr>
          <w:rFonts w:ascii="Arial" w:hAnsi="Arial" w:cs="Arial"/>
        </w:rPr>
        <w:t>and</w:t>
      </w:r>
      <w:r w:rsidRPr="005E4BB3">
        <w:rPr>
          <w:rFonts w:ascii="Arial" w:hAnsi="Arial" w:cs="Arial"/>
          <w:spacing w:val="-21"/>
        </w:rPr>
        <w:t xml:space="preserve"> </w:t>
      </w:r>
      <w:r w:rsidRPr="005E4BB3">
        <w:rPr>
          <w:rFonts w:ascii="Arial" w:hAnsi="Arial" w:cs="Arial"/>
        </w:rPr>
        <w:t>not</w:t>
      </w:r>
      <w:r w:rsidRPr="005E4BB3">
        <w:rPr>
          <w:rFonts w:ascii="Arial" w:hAnsi="Arial" w:cs="Arial"/>
          <w:spacing w:val="-21"/>
        </w:rPr>
        <w:t xml:space="preserve"> </w:t>
      </w:r>
      <w:r w:rsidRPr="005E4BB3">
        <w:rPr>
          <w:rFonts w:ascii="Arial" w:hAnsi="Arial" w:cs="Arial"/>
        </w:rPr>
        <w:t>represent</w:t>
      </w:r>
      <w:r w:rsidRPr="005E4BB3">
        <w:rPr>
          <w:rFonts w:ascii="Arial" w:hAnsi="Arial" w:cs="Arial"/>
          <w:spacing w:val="-20"/>
        </w:rPr>
        <w:t xml:space="preserve"> </w:t>
      </w:r>
      <w:r w:rsidRPr="005E4BB3">
        <w:rPr>
          <w:rFonts w:ascii="Arial" w:hAnsi="Arial" w:cs="Arial"/>
        </w:rPr>
        <w:t>a danger</w:t>
      </w:r>
      <w:r w:rsidRPr="005E4BB3">
        <w:rPr>
          <w:rFonts w:ascii="Arial" w:hAnsi="Arial" w:cs="Arial"/>
          <w:spacing w:val="-8"/>
        </w:rPr>
        <w:t xml:space="preserve"> </w:t>
      </w:r>
      <w:r w:rsidRPr="005E4BB3">
        <w:rPr>
          <w:rFonts w:ascii="Arial" w:hAnsi="Arial" w:cs="Arial"/>
        </w:rPr>
        <w:t>to</w:t>
      </w:r>
      <w:r w:rsidRPr="005E4BB3">
        <w:rPr>
          <w:rFonts w:ascii="Arial" w:hAnsi="Arial" w:cs="Arial"/>
          <w:spacing w:val="-7"/>
        </w:rPr>
        <w:t xml:space="preserve"> </w:t>
      </w:r>
      <w:r w:rsidRPr="005E4BB3">
        <w:rPr>
          <w:rFonts w:ascii="Arial" w:hAnsi="Arial" w:cs="Arial"/>
        </w:rPr>
        <w:t>any</w:t>
      </w:r>
      <w:r w:rsidRPr="005E4BB3">
        <w:rPr>
          <w:rFonts w:ascii="Arial" w:hAnsi="Arial" w:cs="Arial"/>
          <w:spacing w:val="-7"/>
        </w:rPr>
        <w:t xml:space="preserve"> </w:t>
      </w:r>
      <w:r w:rsidRPr="005E4BB3">
        <w:rPr>
          <w:rFonts w:ascii="Arial" w:hAnsi="Arial" w:cs="Arial"/>
        </w:rPr>
        <w:t>staff, students</w:t>
      </w:r>
      <w:r w:rsidRPr="005E4BB3">
        <w:rPr>
          <w:rFonts w:ascii="Arial" w:hAnsi="Arial" w:cs="Arial"/>
          <w:spacing w:val="-7"/>
        </w:rPr>
        <w:t xml:space="preserve"> </w:t>
      </w:r>
      <w:r w:rsidRPr="005E4BB3">
        <w:rPr>
          <w:rFonts w:ascii="Arial" w:hAnsi="Arial" w:cs="Arial"/>
        </w:rPr>
        <w:t>or</w:t>
      </w:r>
      <w:r w:rsidRPr="005E4BB3">
        <w:rPr>
          <w:rFonts w:ascii="Arial" w:hAnsi="Arial" w:cs="Arial"/>
          <w:spacing w:val="-5"/>
        </w:rPr>
        <w:t xml:space="preserve"> </w:t>
      </w:r>
      <w:r w:rsidRPr="005E4BB3">
        <w:rPr>
          <w:rFonts w:ascii="Arial" w:hAnsi="Arial" w:cs="Arial"/>
        </w:rPr>
        <w:t>visitors</w:t>
      </w:r>
      <w:r w:rsidRPr="005E4BB3">
        <w:rPr>
          <w:rFonts w:ascii="Arial" w:hAnsi="Arial" w:cs="Arial"/>
          <w:spacing w:val="-6"/>
        </w:rPr>
        <w:t xml:space="preserve"> </w:t>
      </w:r>
      <w:r w:rsidRPr="005E4BB3">
        <w:rPr>
          <w:rFonts w:ascii="Arial" w:hAnsi="Arial" w:cs="Arial"/>
        </w:rPr>
        <w:t>when</w:t>
      </w:r>
      <w:r w:rsidRPr="005E4BB3">
        <w:rPr>
          <w:rFonts w:ascii="Arial" w:hAnsi="Arial" w:cs="Arial"/>
          <w:spacing w:val="-6"/>
        </w:rPr>
        <w:t xml:space="preserve"> </w:t>
      </w:r>
      <w:r w:rsidRPr="005E4BB3">
        <w:rPr>
          <w:rFonts w:ascii="Arial" w:hAnsi="Arial" w:cs="Arial"/>
        </w:rPr>
        <w:t>in</w:t>
      </w:r>
      <w:r w:rsidRPr="005E4BB3">
        <w:rPr>
          <w:rFonts w:ascii="Arial" w:hAnsi="Arial" w:cs="Arial"/>
          <w:spacing w:val="-6"/>
        </w:rPr>
        <w:t xml:space="preserve"> </w:t>
      </w:r>
      <w:r w:rsidRPr="005E4BB3">
        <w:rPr>
          <w:rFonts w:ascii="Arial" w:hAnsi="Arial" w:cs="Arial"/>
        </w:rPr>
        <w:t>use.</w:t>
      </w:r>
    </w:p>
    <w:p w14:paraId="1172C40E" w14:textId="77777777" w:rsidR="00CB7BAA" w:rsidRDefault="00CB7BAA" w:rsidP="00CB7BAA">
      <w:pPr>
        <w:pStyle w:val="Heading2"/>
      </w:pPr>
    </w:p>
    <w:p w14:paraId="7AD80162" w14:textId="77777777" w:rsidR="00A45DA0" w:rsidRDefault="00BC1411" w:rsidP="00CB7BAA">
      <w:pPr>
        <w:pStyle w:val="Heading2"/>
      </w:pPr>
      <w:bookmarkStart w:id="21" w:name="_Toc43887104"/>
      <w:r w:rsidRPr="005E4BB3">
        <w:t xml:space="preserve">4.9 </w:t>
      </w:r>
      <w:r w:rsidR="006B27F3" w:rsidRPr="005E4BB3">
        <w:t>Visitors</w:t>
      </w:r>
      <w:bookmarkEnd w:id="21"/>
    </w:p>
    <w:p w14:paraId="4BBA0490" w14:textId="77777777" w:rsidR="00CB7BAA" w:rsidRPr="00CB7BAA" w:rsidRDefault="00CB7BAA" w:rsidP="00CB7BAA"/>
    <w:p w14:paraId="3A4DDACF" w14:textId="77777777" w:rsidR="006B27F3" w:rsidRPr="005E4BB3" w:rsidRDefault="006B27F3" w:rsidP="00005CB1">
      <w:pPr>
        <w:spacing w:line="276" w:lineRule="auto"/>
        <w:jc w:val="both"/>
        <w:rPr>
          <w:rFonts w:ascii="Arial" w:hAnsi="Arial" w:cs="Arial"/>
        </w:rPr>
      </w:pPr>
      <w:r w:rsidRPr="005E4BB3">
        <w:rPr>
          <w:rFonts w:ascii="Arial" w:hAnsi="Arial" w:cs="Arial"/>
        </w:rPr>
        <w:t xml:space="preserve">Students, parents, volunteers and visitors must comply with </w:t>
      </w:r>
      <w:r w:rsidR="002C466B" w:rsidRPr="005E4BB3">
        <w:rPr>
          <w:rFonts w:ascii="Arial" w:hAnsi="Arial" w:cs="Arial"/>
        </w:rPr>
        <w:t xml:space="preserve">the </w:t>
      </w:r>
      <w:r w:rsidR="00C93C80" w:rsidRPr="005E4BB3">
        <w:rPr>
          <w:rFonts w:ascii="Arial" w:hAnsi="Arial" w:cs="Arial"/>
        </w:rPr>
        <w:t>c</w:t>
      </w:r>
      <w:r w:rsidR="002C466B" w:rsidRPr="005E4BB3">
        <w:rPr>
          <w:rFonts w:ascii="Arial" w:hAnsi="Arial" w:cs="Arial"/>
        </w:rPr>
        <w:t xml:space="preserve">entre’s </w:t>
      </w:r>
      <w:r w:rsidR="00722C93" w:rsidRPr="005E4BB3">
        <w:rPr>
          <w:rFonts w:ascii="Arial" w:hAnsi="Arial" w:cs="Arial"/>
        </w:rPr>
        <w:t>safety statement</w:t>
      </w:r>
      <w:r w:rsidRPr="005E4BB3">
        <w:rPr>
          <w:rFonts w:ascii="Arial" w:hAnsi="Arial" w:cs="Arial"/>
        </w:rPr>
        <w:t xml:space="preserve"> and instructions relating to safety, health and welfare.</w:t>
      </w:r>
    </w:p>
    <w:p w14:paraId="57D01083" w14:textId="77777777" w:rsidR="006B27F3" w:rsidRPr="005E4BB3" w:rsidRDefault="006B27F3" w:rsidP="00005CB1">
      <w:pPr>
        <w:spacing w:line="276" w:lineRule="auto"/>
        <w:jc w:val="both"/>
        <w:rPr>
          <w:rFonts w:ascii="Arial" w:hAnsi="Arial" w:cs="Arial"/>
        </w:rPr>
      </w:pPr>
      <w:r w:rsidRPr="005E4BB3">
        <w:rPr>
          <w:rFonts w:ascii="Arial" w:hAnsi="Arial" w:cs="Arial"/>
        </w:rPr>
        <w:t xml:space="preserve">It is a requirement that the </w:t>
      </w:r>
      <w:r w:rsidR="00C93C80" w:rsidRPr="005E4BB3">
        <w:rPr>
          <w:rFonts w:ascii="Arial" w:hAnsi="Arial" w:cs="Arial"/>
        </w:rPr>
        <w:t xml:space="preserve">centre </w:t>
      </w:r>
      <w:r w:rsidRPr="005E4BB3">
        <w:rPr>
          <w:rFonts w:ascii="Arial" w:hAnsi="Arial" w:cs="Arial"/>
        </w:rPr>
        <w:t>gives at least the same level of health, safety and welfare to students, and all visitors as it gives to employees.</w:t>
      </w:r>
    </w:p>
    <w:p w14:paraId="64165F35" w14:textId="77777777" w:rsidR="006B27F3" w:rsidRPr="005E4BB3" w:rsidRDefault="006B27F3" w:rsidP="00005CB1">
      <w:pPr>
        <w:spacing w:line="276" w:lineRule="auto"/>
        <w:jc w:val="both"/>
        <w:rPr>
          <w:rFonts w:ascii="Arial" w:hAnsi="Arial" w:cs="Arial"/>
        </w:rPr>
      </w:pPr>
      <w:r w:rsidRPr="005E4BB3">
        <w:rPr>
          <w:rFonts w:ascii="Arial" w:hAnsi="Arial" w:cs="Arial"/>
        </w:rPr>
        <w:t xml:space="preserve">Visitors should be directed to take notice of emergency exit routes from all levels of premises and be aware of alarm signals. </w:t>
      </w:r>
    </w:p>
    <w:p w14:paraId="494F6A7E" w14:textId="77777777" w:rsidR="006B27F3" w:rsidRPr="005E4BB3" w:rsidRDefault="006B27F3" w:rsidP="00005CB1">
      <w:pPr>
        <w:spacing w:line="276" w:lineRule="auto"/>
        <w:jc w:val="both"/>
        <w:rPr>
          <w:rFonts w:ascii="Arial" w:hAnsi="Arial" w:cs="Arial"/>
        </w:rPr>
      </w:pPr>
      <w:r w:rsidRPr="005E4BB3">
        <w:rPr>
          <w:rFonts w:ascii="Arial" w:hAnsi="Arial" w:cs="Arial"/>
        </w:rPr>
        <w:t xml:space="preserve">In the event of an emergency, all students / visitors should be instructed to follow directions </w:t>
      </w:r>
      <w:proofErr w:type="gramStart"/>
      <w:r w:rsidRPr="005E4BB3">
        <w:rPr>
          <w:rFonts w:ascii="Arial" w:hAnsi="Arial" w:cs="Arial"/>
        </w:rPr>
        <w:t>with regard to</w:t>
      </w:r>
      <w:proofErr w:type="gramEnd"/>
      <w:r w:rsidRPr="005E4BB3">
        <w:rPr>
          <w:rFonts w:ascii="Arial" w:hAnsi="Arial" w:cs="Arial"/>
        </w:rPr>
        <w:t xml:space="preserve"> evacuation of the premises or follow staff members to a safe exit route.</w:t>
      </w:r>
    </w:p>
    <w:p w14:paraId="06B52F61" w14:textId="77777777" w:rsidR="00170237" w:rsidRPr="005E4BB3" w:rsidRDefault="00170237" w:rsidP="00A802F6">
      <w:pPr>
        <w:spacing w:line="288" w:lineRule="auto"/>
        <w:rPr>
          <w:rFonts w:ascii="Arial" w:hAnsi="Arial" w:cs="Arial"/>
        </w:rPr>
      </w:pPr>
    </w:p>
    <w:p w14:paraId="6FE75A47" w14:textId="77777777" w:rsidR="009E65BF" w:rsidRPr="005E4BB3" w:rsidRDefault="009E65BF" w:rsidP="00A802F6">
      <w:pPr>
        <w:spacing w:line="288" w:lineRule="auto"/>
        <w:rPr>
          <w:rFonts w:ascii="Arial" w:hAnsi="Arial" w:cs="Arial"/>
        </w:rPr>
      </w:pPr>
    </w:p>
    <w:p w14:paraId="197F3EEC" w14:textId="77777777" w:rsidR="009E65BF" w:rsidRPr="005E4BB3" w:rsidRDefault="009E65BF" w:rsidP="00A802F6">
      <w:pPr>
        <w:spacing w:line="288" w:lineRule="auto"/>
        <w:rPr>
          <w:rFonts w:ascii="Arial" w:hAnsi="Arial" w:cs="Arial"/>
        </w:rPr>
      </w:pPr>
    </w:p>
    <w:p w14:paraId="419D9137" w14:textId="77777777" w:rsidR="009E65BF" w:rsidRDefault="009E65BF" w:rsidP="00A802F6">
      <w:pPr>
        <w:spacing w:line="288" w:lineRule="auto"/>
        <w:rPr>
          <w:rFonts w:ascii="Arial" w:hAnsi="Arial" w:cs="Arial"/>
        </w:rPr>
      </w:pPr>
    </w:p>
    <w:p w14:paraId="54D8CEA2" w14:textId="77777777" w:rsidR="00F52EED" w:rsidRPr="005E4BB3" w:rsidRDefault="00F52EED" w:rsidP="00A802F6">
      <w:pPr>
        <w:spacing w:line="288" w:lineRule="auto"/>
        <w:rPr>
          <w:rFonts w:ascii="Arial" w:hAnsi="Arial" w:cs="Arial"/>
        </w:rPr>
      </w:pPr>
    </w:p>
    <w:p w14:paraId="1C7C0D06" w14:textId="77777777" w:rsidR="00D642B6" w:rsidRPr="005E4BB3" w:rsidRDefault="009E5CFF" w:rsidP="00EC6B46">
      <w:pPr>
        <w:pStyle w:val="Heading1"/>
        <w:spacing w:line="276" w:lineRule="auto"/>
      </w:pPr>
      <w:bookmarkStart w:id="22" w:name="_Toc8304018"/>
      <w:bookmarkStart w:id="23" w:name="_Toc43887105"/>
      <w:r w:rsidRPr="005E4BB3">
        <w:lastRenderedPageBreak/>
        <w:t xml:space="preserve">5 </w:t>
      </w:r>
      <w:r w:rsidRPr="005E4BB3">
        <w:tab/>
      </w:r>
      <w:r w:rsidR="00FD4329" w:rsidRPr="005E4BB3">
        <w:t>Risk Assessment</w:t>
      </w:r>
      <w:bookmarkEnd w:id="22"/>
      <w:bookmarkEnd w:id="23"/>
    </w:p>
    <w:p w14:paraId="5E0C4F6F" w14:textId="77777777" w:rsidR="00D642B6" w:rsidRPr="005E4BB3" w:rsidRDefault="00D642B6" w:rsidP="00EC6B46">
      <w:pPr>
        <w:spacing w:line="276" w:lineRule="auto"/>
        <w:rPr>
          <w:rFonts w:ascii="Arial" w:hAnsi="Arial" w:cs="Arial"/>
        </w:rPr>
      </w:pPr>
    </w:p>
    <w:p w14:paraId="19502E44" w14:textId="77777777" w:rsidR="00521185" w:rsidRDefault="00D642B6" w:rsidP="00CB7BAA">
      <w:pPr>
        <w:pStyle w:val="Heading2"/>
      </w:pPr>
      <w:bookmarkStart w:id="24" w:name="_Toc8304019"/>
      <w:bookmarkStart w:id="25" w:name="_Toc43887106"/>
      <w:r w:rsidRPr="005E4BB3">
        <w:t>5.1</w:t>
      </w:r>
      <w:r w:rsidRPr="005E4BB3">
        <w:tab/>
        <w:t>Hazard Identification, Risk Assessment</w:t>
      </w:r>
      <w:bookmarkEnd w:id="24"/>
      <w:bookmarkEnd w:id="25"/>
    </w:p>
    <w:p w14:paraId="340BB17C" w14:textId="77777777" w:rsidR="00CB7BAA" w:rsidRPr="00CB7BAA" w:rsidRDefault="00CB7BAA" w:rsidP="00CB7BAA"/>
    <w:p w14:paraId="3FA4A02A" w14:textId="77777777" w:rsidR="00E846E6" w:rsidRPr="00B15402" w:rsidRDefault="00E846E6" w:rsidP="00E846E6">
      <w:pPr>
        <w:spacing w:line="276" w:lineRule="auto"/>
        <w:rPr>
          <w:rFonts w:ascii="Arial" w:hAnsi="Arial" w:cs="Arial"/>
        </w:rPr>
      </w:pPr>
      <w:r w:rsidRPr="005E4BB3">
        <w:rPr>
          <w:rFonts w:ascii="Arial" w:hAnsi="Arial" w:cs="Arial"/>
        </w:rPr>
        <w:t xml:space="preserve">A risk assessment may be a visual exercise that reflects a situation at a given point in time.  It is a commonsense duty of care to identify risks and hazards to assist the Employer in making decisions in </w:t>
      </w:r>
      <w:r w:rsidRPr="00B15402">
        <w:rPr>
          <w:rFonts w:ascii="Arial" w:hAnsi="Arial" w:cs="Arial"/>
        </w:rPr>
        <w:t xml:space="preserve">respect of deploying resources.  </w:t>
      </w:r>
    </w:p>
    <w:p w14:paraId="29A134FD" w14:textId="77777777" w:rsidR="00E846E6" w:rsidRPr="00B15402" w:rsidRDefault="7A21F65D" w:rsidP="7A21F65D">
      <w:pPr>
        <w:spacing w:line="276" w:lineRule="auto"/>
        <w:rPr>
          <w:rFonts w:ascii="Arial" w:hAnsi="Arial" w:cs="Arial"/>
        </w:rPr>
      </w:pPr>
      <w:r w:rsidRPr="00B15402">
        <w:rPr>
          <w:rFonts w:ascii="Arial" w:hAnsi="Arial" w:cs="Arial"/>
        </w:rPr>
        <w:t>It is recognised that where staff are engaged in the process of risk assessment that there is a requirement on the employer to ensure that appropriate time during the working day is identified for this work to be completed.  Employees who participate in good faith in the risk assessment process will not be subject to any disciplinary sanction.</w:t>
      </w:r>
    </w:p>
    <w:p w14:paraId="287A9D90" w14:textId="77777777" w:rsidR="00E846E6" w:rsidRPr="005E4BB3" w:rsidRDefault="00E846E6" w:rsidP="00E846E6">
      <w:pPr>
        <w:pStyle w:val="ListParagraph"/>
        <w:spacing w:line="276" w:lineRule="auto"/>
        <w:ind w:left="0"/>
        <w:jc w:val="both"/>
        <w:rPr>
          <w:rFonts w:ascii="Arial" w:hAnsi="Arial" w:cs="Arial"/>
        </w:rPr>
      </w:pPr>
      <w:r w:rsidRPr="00B15402">
        <w:rPr>
          <w:rFonts w:ascii="Arial" w:hAnsi="Arial" w:cs="Arial"/>
        </w:rPr>
        <w:t>The most appropriate person to carry out a risk assessment</w:t>
      </w:r>
      <w:r w:rsidRPr="005E4BB3">
        <w:rPr>
          <w:rFonts w:ascii="Arial" w:hAnsi="Arial" w:cs="Arial"/>
        </w:rPr>
        <w:t xml:space="preserve"> of any area / location is the individual staff member with the most experience and knowledge of the nature of the work to be undertaken in specific areas of the centre.  This means that the person(s) most familiar with the workspace and activities to be carried out there may be asked to complete a risk assessment of their workspace as they will be more likely to be aware of and deal with hazards </w:t>
      </w:r>
      <w:proofErr w:type="gramStart"/>
      <w:r w:rsidRPr="005E4BB3">
        <w:rPr>
          <w:rFonts w:ascii="Arial" w:hAnsi="Arial" w:cs="Arial"/>
        </w:rPr>
        <w:t>on a daily basis</w:t>
      </w:r>
      <w:proofErr w:type="gramEnd"/>
      <w:r w:rsidRPr="005E4BB3">
        <w:rPr>
          <w:rFonts w:ascii="Arial" w:hAnsi="Arial" w:cs="Arial"/>
        </w:rPr>
        <w:t>.</w:t>
      </w:r>
    </w:p>
    <w:p w14:paraId="02FB5404" w14:textId="77777777" w:rsidR="00E846E6" w:rsidRPr="005E4BB3" w:rsidRDefault="00E846E6" w:rsidP="00E846E6">
      <w:pPr>
        <w:pStyle w:val="ListParagraph"/>
        <w:spacing w:line="276" w:lineRule="auto"/>
        <w:ind w:left="0"/>
        <w:jc w:val="both"/>
        <w:rPr>
          <w:rFonts w:ascii="Arial" w:hAnsi="Arial" w:cs="Arial"/>
        </w:rPr>
      </w:pPr>
    </w:p>
    <w:p w14:paraId="7ED2C17D" w14:textId="77777777" w:rsidR="00E846E6" w:rsidRPr="005E4BB3" w:rsidRDefault="00E846E6" w:rsidP="00E846E6">
      <w:pPr>
        <w:pStyle w:val="ListParagraph"/>
        <w:spacing w:line="276" w:lineRule="auto"/>
        <w:ind w:left="0"/>
        <w:jc w:val="both"/>
        <w:rPr>
          <w:rFonts w:ascii="Arial" w:hAnsi="Arial" w:cs="Arial"/>
        </w:rPr>
      </w:pPr>
      <w:r w:rsidRPr="005E4BB3">
        <w:rPr>
          <w:rFonts w:ascii="Arial" w:hAnsi="Arial" w:cs="Arial"/>
        </w:rPr>
        <w:t xml:space="preserve">A risk assessment exercise does not place responsibility on the employee to reduce or eliminate a risk.  Once identified through a risk assessment process the risk/hazard becomes the responsibility of the Centre Manager to reduce or eliminate in a planned and co-ordinated manner, which may require assistance and support from the </w:t>
      </w:r>
      <w:r w:rsidR="002E0A8C" w:rsidRPr="00577AF1">
        <w:rPr>
          <w:rFonts w:ascii="Arial" w:hAnsi="Arial" w:cs="Arial"/>
        </w:rPr>
        <w:t>GR</w:t>
      </w:r>
      <w:r w:rsidRPr="005E4BB3">
        <w:rPr>
          <w:rFonts w:ascii="Arial" w:hAnsi="Arial" w:cs="Arial"/>
        </w:rPr>
        <w:t xml:space="preserve">ETB.        </w:t>
      </w:r>
    </w:p>
    <w:p w14:paraId="7655E6C6" w14:textId="77777777" w:rsidR="00E846E6" w:rsidRPr="005E4BB3" w:rsidRDefault="00E846E6" w:rsidP="00E846E6">
      <w:pPr>
        <w:pStyle w:val="ListParagraph"/>
        <w:spacing w:line="276" w:lineRule="auto"/>
        <w:ind w:left="0"/>
        <w:jc w:val="both"/>
        <w:rPr>
          <w:rFonts w:ascii="Arial" w:hAnsi="Arial" w:cs="Arial"/>
        </w:rPr>
      </w:pPr>
    </w:p>
    <w:p w14:paraId="58832F57" w14:textId="77777777" w:rsidR="00EB74C3" w:rsidRDefault="00E846E6" w:rsidP="00E846E6">
      <w:pPr>
        <w:pStyle w:val="ListParagraph"/>
        <w:spacing w:line="276" w:lineRule="auto"/>
        <w:ind w:left="0"/>
        <w:jc w:val="both"/>
        <w:rPr>
          <w:rFonts w:ascii="Arial" w:hAnsi="Arial" w:cs="Arial"/>
        </w:rPr>
      </w:pPr>
      <w:r w:rsidRPr="00890B65">
        <w:rPr>
          <w:rFonts w:ascii="Arial" w:hAnsi="Arial" w:cs="Arial"/>
        </w:rPr>
        <w:t xml:space="preserve">This exercise does not negate the duty of an employee to notify management of any concerns that may arise at any other point in time.  Consideration should be given </w:t>
      </w:r>
      <w:r w:rsidR="006276E7" w:rsidRPr="00890B65">
        <w:rPr>
          <w:rFonts w:ascii="Arial" w:hAnsi="Arial" w:cs="Arial"/>
        </w:rPr>
        <w:t xml:space="preserve">locally </w:t>
      </w:r>
      <w:r w:rsidR="002D1DAD" w:rsidRPr="00890B65">
        <w:rPr>
          <w:rFonts w:ascii="Arial" w:hAnsi="Arial" w:cs="Arial"/>
        </w:rPr>
        <w:t xml:space="preserve">within schools and centres </w:t>
      </w:r>
      <w:r w:rsidRPr="00890B65">
        <w:rPr>
          <w:rFonts w:ascii="Arial" w:hAnsi="Arial" w:cs="Arial"/>
        </w:rPr>
        <w:t xml:space="preserve">to allowing appropriate time to </w:t>
      </w:r>
      <w:r w:rsidR="007C1B5A" w:rsidRPr="00890B65">
        <w:rPr>
          <w:rFonts w:ascii="Arial" w:hAnsi="Arial" w:cs="Arial"/>
        </w:rPr>
        <w:t xml:space="preserve">support </w:t>
      </w:r>
      <w:r w:rsidRPr="00890B65">
        <w:rPr>
          <w:rFonts w:ascii="Arial" w:hAnsi="Arial" w:cs="Arial"/>
        </w:rPr>
        <w:t xml:space="preserve">people </w:t>
      </w:r>
      <w:r w:rsidR="00DB5F9A" w:rsidRPr="00890B65">
        <w:rPr>
          <w:rFonts w:ascii="Arial" w:hAnsi="Arial" w:cs="Arial"/>
        </w:rPr>
        <w:t xml:space="preserve">engaged in conducting </w:t>
      </w:r>
      <w:r w:rsidRPr="00890B65">
        <w:rPr>
          <w:rFonts w:ascii="Arial" w:hAnsi="Arial" w:cs="Arial"/>
        </w:rPr>
        <w:t xml:space="preserve">risk assessments </w:t>
      </w:r>
      <w:r w:rsidR="00EB74C3" w:rsidRPr="00890B65">
        <w:rPr>
          <w:rFonts w:ascii="Arial" w:hAnsi="Arial" w:cs="Arial"/>
        </w:rPr>
        <w:t xml:space="preserve">on an annual or bi-annual basis </w:t>
      </w:r>
      <w:r w:rsidRPr="00890B65">
        <w:rPr>
          <w:rFonts w:ascii="Arial" w:hAnsi="Arial" w:cs="Arial"/>
        </w:rPr>
        <w:t xml:space="preserve">in their area of work. </w:t>
      </w:r>
      <w:r w:rsidR="00825510" w:rsidRPr="00890B65">
        <w:rPr>
          <w:rFonts w:ascii="Arial" w:hAnsi="Arial" w:cs="Arial"/>
        </w:rPr>
        <w:t xml:space="preserve"> </w:t>
      </w:r>
    </w:p>
    <w:p w14:paraId="3BBC0EB9" w14:textId="77777777" w:rsidR="00606784" w:rsidRPr="00A8492C" w:rsidRDefault="00606784" w:rsidP="00E846E6">
      <w:pPr>
        <w:pStyle w:val="ListParagraph"/>
        <w:spacing w:line="276" w:lineRule="auto"/>
        <w:ind w:left="0"/>
        <w:jc w:val="both"/>
        <w:rPr>
          <w:rFonts w:ascii="Arial" w:hAnsi="Arial" w:cs="Arial"/>
        </w:rPr>
      </w:pPr>
      <w:r w:rsidRPr="00A8492C">
        <w:rPr>
          <w:rFonts w:ascii="Arial" w:hAnsi="Arial" w:cs="Arial"/>
        </w:rPr>
        <w:t xml:space="preserve">The HSA has published risk assessment </w:t>
      </w:r>
      <w:proofErr w:type="gramStart"/>
      <w:r w:rsidRPr="00A8492C">
        <w:rPr>
          <w:rFonts w:ascii="Arial" w:hAnsi="Arial" w:cs="Arial"/>
        </w:rPr>
        <w:t>templates</w:t>
      </w:r>
      <w:proofErr w:type="gramEnd"/>
      <w:r w:rsidRPr="00A8492C">
        <w:rPr>
          <w:rFonts w:ascii="Arial" w:hAnsi="Arial" w:cs="Arial"/>
        </w:rPr>
        <w:t xml:space="preserve"> and these are available on the HSA website.</w:t>
      </w:r>
    </w:p>
    <w:p w14:paraId="388D9B2F" w14:textId="77777777" w:rsidR="0083448B" w:rsidRDefault="00606784" w:rsidP="00690533">
      <w:pPr>
        <w:pStyle w:val="ListParagraph"/>
        <w:spacing w:line="276" w:lineRule="auto"/>
        <w:ind w:left="0"/>
        <w:jc w:val="both"/>
        <w:rPr>
          <w:rFonts w:ascii="Arial" w:hAnsi="Arial" w:cs="Arial"/>
        </w:rPr>
      </w:pPr>
      <w:r w:rsidRPr="00A8492C">
        <w:rPr>
          <w:rFonts w:ascii="Arial" w:hAnsi="Arial" w:cs="Arial"/>
        </w:rPr>
        <w:t>GRETB has added a co</w:t>
      </w:r>
      <w:r w:rsidR="00690533" w:rsidRPr="00A8492C">
        <w:rPr>
          <w:rFonts w:ascii="Arial" w:hAnsi="Arial" w:cs="Arial"/>
        </w:rPr>
        <w:t xml:space="preserve">versheet to the </w:t>
      </w:r>
      <w:r w:rsidR="00B646D0" w:rsidRPr="00A8492C">
        <w:rPr>
          <w:rFonts w:ascii="Arial" w:hAnsi="Arial" w:cs="Arial"/>
        </w:rPr>
        <w:t xml:space="preserve">HSA </w:t>
      </w:r>
      <w:r w:rsidR="00690533" w:rsidRPr="00A8492C">
        <w:rPr>
          <w:rFonts w:ascii="Arial" w:hAnsi="Arial" w:cs="Arial"/>
        </w:rPr>
        <w:t>risk assessment templates to enable them to be made specific to each Centre and to record reviews and revisions</w:t>
      </w:r>
      <w:r w:rsidR="00A6377E">
        <w:rPr>
          <w:rFonts w:ascii="Arial" w:hAnsi="Arial" w:cs="Arial"/>
          <w:color w:val="00B050"/>
        </w:rPr>
        <w:t>.</w:t>
      </w:r>
      <w:r w:rsidR="00690533">
        <w:rPr>
          <w:rFonts w:ascii="Arial" w:hAnsi="Arial" w:cs="Arial"/>
        </w:rPr>
        <w:t xml:space="preserve"> They</w:t>
      </w:r>
      <w:r w:rsidR="00E846E6">
        <w:rPr>
          <w:rFonts w:ascii="Arial" w:hAnsi="Arial" w:cs="Arial"/>
        </w:rPr>
        <w:t xml:space="preserve"> are to be reviewed and revised at least annually or as new equipment, systems, personnel or other significant changes occur.</w:t>
      </w:r>
    </w:p>
    <w:p w14:paraId="2B873AF5" w14:textId="77777777" w:rsidR="00F52EED" w:rsidRDefault="00F52EED" w:rsidP="00690533">
      <w:pPr>
        <w:pStyle w:val="ListParagraph"/>
        <w:spacing w:line="276" w:lineRule="auto"/>
        <w:ind w:left="0"/>
        <w:jc w:val="both"/>
        <w:rPr>
          <w:rFonts w:ascii="Arial" w:hAnsi="Arial" w:cs="Arial"/>
        </w:rPr>
      </w:pPr>
    </w:p>
    <w:p w14:paraId="7DED9D85" w14:textId="77777777" w:rsidR="00A6377E" w:rsidRDefault="00A6377E" w:rsidP="00690533">
      <w:pPr>
        <w:pStyle w:val="ListParagraph"/>
        <w:spacing w:line="276" w:lineRule="auto"/>
        <w:ind w:left="0"/>
        <w:jc w:val="both"/>
        <w:rPr>
          <w:rFonts w:ascii="Arial" w:hAnsi="Arial" w:cs="Arial"/>
        </w:rPr>
      </w:pPr>
      <w:r>
        <w:rPr>
          <w:rFonts w:ascii="Arial" w:hAnsi="Arial" w:cs="Arial"/>
        </w:rPr>
        <w:t>Links to enable the templates</w:t>
      </w:r>
      <w:r w:rsidR="00B80AF6">
        <w:rPr>
          <w:rFonts w:ascii="Arial" w:hAnsi="Arial" w:cs="Arial"/>
        </w:rPr>
        <w:t xml:space="preserve"> to be downloaded</w:t>
      </w:r>
      <w:r>
        <w:rPr>
          <w:rFonts w:ascii="Arial" w:hAnsi="Arial" w:cs="Arial"/>
        </w:rPr>
        <w:t xml:space="preserve"> are provided in </w:t>
      </w:r>
      <w:hyperlink w:anchor="_5.3_HSA_GRETB" w:history="1">
        <w:r w:rsidRPr="00B80AF6">
          <w:rPr>
            <w:rStyle w:val="Hyperlink"/>
            <w:rFonts w:ascii="Arial" w:hAnsi="Arial" w:cs="Arial"/>
          </w:rPr>
          <w:t>5.3</w:t>
        </w:r>
      </w:hyperlink>
      <w:r>
        <w:rPr>
          <w:rFonts w:ascii="Arial" w:hAnsi="Arial" w:cs="Arial"/>
        </w:rPr>
        <w:t xml:space="preserve"> of the safety statement.</w:t>
      </w:r>
    </w:p>
    <w:p w14:paraId="1FC0F353" w14:textId="77777777" w:rsidR="00E846E6" w:rsidRDefault="00E846E6" w:rsidP="00690533">
      <w:pPr>
        <w:pStyle w:val="ListParagraph"/>
        <w:spacing w:line="276" w:lineRule="auto"/>
        <w:ind w:left="0"/>
        <w:jc w:val="both"/>
        <w:rPr>
          <w:rFonts w:ascii="Arial" w:hAnsi="Arial" w:cs="Arial"/>
        </w:rPr>
      </w:pPr>
      <w:r>
        <w:rPr>
          <w:rFonts w:ascii="Arial" w:hAnsi="Arial" w:cs="Arial"/>
        </w:rPr>
        <w:t xml:space="preserve"> </w:t>
      </w:r>
    </w:p>
    <w:p w14:paraId="4843824E" w14:textId="77777777" w:rsidR="0083448B" w:rsidRPr="00690533" w:rsidRDefault="0083448B" w:rsidP="00690533">
      <w:pPr>
        <w:pStyle w:val="ListParagraph"/>
        <w:spacing w:line="276" w:lineRule="auto"/>
        <w:ind w:left="0"/>
        <w:jc w:val="both"/>
        <w:rPr>
          <w:rFonts w:ascii="Arial" w:hAnsi="Arial" w:cs="Arial"/>
          <w:color w:val="FF0000"/>
        </w:rPr>
      </w:pPr>
    </w:p>
    <w:p w14:paraId="60EACB4B" w14:textId="77777777" w:rsidR="00E846E6" w:rsidRDefault="00E846E6" w:rsidP="00E846E6">
      <w:pPr>
        <w:spacing w:line="276" w:lineRule="auto"/>
        <w:rPr>
          <w:rFonts w:ascii="Arial" w:hAnsi="Arial" w:cs="Arial"/>
        </w:rPr>
      </w:pPr>
      <w:r>
        <w:rPr>
          <w:rFonts w:ascii="Arial" w:hAnsi="Arial" w:cs="Arial"/>
        </w:rPr>
        <w:t xml:space="preserve">A signature on a risk assessment form is not mandatory however a record must be maintained of who undertook the assessment from the perspective of assuring accurate, responsible record keeping.  </w:t>
      </w:r>
    </w:p>
    <w:p w14:paraId="2A85D7BC" w14:textId="77777777" w:rsidR="00E846E6" w:rsidRDefault="00E846E6" w:rsidP="00E846E6">
      <w:pPr>
        <w:spacing w:line="276" w:lineRule="auto"/>
        <w:rPr>
          <w:rFonts w:ascii="Arial" w:hAnsi="Arial" w:cs="Arial"/>
        </w:rPr>
      </w:pPr>
      <w:r>
        <w:rPr>
          <w:rFonts w:ascii="Arial" w:hAnsi="Arial" w:cs="Arial"/>
        </w:rPr>
        <w:t>Risk assessment is at the heart of managing safety, health and welfare effectively in any workplace. Before addressing risk assessment, there are a few essential health and safety terms that all members of the centre community should be familiar with.</w:t>
      </w:r>
    </w:p>
    <w:p w14:paraId="6BB218D1" w14:textId="77777777" w:rsidR="00890B65" w:rsidRDefault="00890B65" w:rsidP="00E846E6">
      <w:pPr>
        <w:spacing w:line="276" w:lineRule="auto"/>
        <w:rPr>
          <w:rFonts w:ascii="Arial" w:hAnsi="Arial" w:cs="Arial"/>
        </w:rPr>
      </w:pPr>
    </w:p>
    <w:p w14:paraId="2A6EFBBE" w14:textId="77777777" w:rsidR="00890B65" w:rsidRDefault="00890B65" w:rsidP="00E846E6">
      <w:pPr>
        <w:spacing w:line="276" w:lineRule="auto"/>
        <w:rPr>
          <w:rFonts w:ascii="Arial" w:hAnsi="Arial" w:cs="Arial"/>
        </w:rPr>
      </w:pPr>
    </w:p>
    <w:p w14:paraId="7EBC7E90" w14:textId="77777777" w:rsidR="0054328C" w:rsidRPr="006974F3" w:rsidRDefault="0054328C" w:rsidP="00EC6B46">
      <w:pPr>
        <w:spacing w:line="276" w:lineRule="auto"/>
        <w:rPr>
          <w:rFonts w:ascii="Arial" w:hAnsi="Arial" w:cs="Arial"/>
          <w:b/>
        </w:rPr>
      </w:pPr>
      <w:r w:rsidRPr="006974F3">
        <w:rPr>
          <w:rFonts w:ascii="Arial" w:hAnsi="Arial" w:cs="Arial"/>
          <w:b/>
        </w:rPr>
        <w:t>Hazard:</w:t>
      </w:r>
    </w:p>
    <w:p w14:paraId="205052A6" w14:textId="77777777" w:rsidR="0054328C" w:rsidRDefault="0054328C" w:rsidP="00005CB1">
      <w:pPr>
        <w:spacing w:line="276" w:lineRule="auto"/>
        <w:jc w:val="both"/>
        <w:rPr>
          <w:rFonts w:ascii="Arial" w:hAnsi="Arial" w:cs="Arial"/>
        </w:rPr>
      </w:pPr>
      <w:r w:rsidRPr="006974F3">
        <w:rPr>
          <w:rFonts w:ascii="Arial" w:hAnsi="Arial" w:cs="Arial"/>
        </w:rPr>
        <w:t xml:space="preserve">A hazard is anything that has the potential to cause harm to people, property or the environment. It can be a </w:t>
      </w:r>
      <w:r w:rsidR="00CC3052" w:rsidRPr="006974F3">
        <w:rPr>
          <w:rFonts w:ascii="Arial" w:hAnsi="Arial" w:cs="Arial"/>
        </w:rPr>
        <w:t>work material</w:t>
      </w:r>
      <w:r w:rsidRPr="006974F3">
        <w:rPr>
          <w:rFonts w:ascii="Arial" w:hAnsi="Arial" w:cs="Arial"/>
        </w:rPr>
        <w:t>, work equipment, or a work method or practice.</w:t>
      </w:r>
    </w:p>
    <w:p w14:paraId="447F795B" w14:textId="77777777" w:rsidR="000B1BD6" w:rsidRPr="006974F3" w:rsidRDefault="000B1BD6" w:rsidP="00005CB1">
      <w:pPr>
        <w:spacing w:line="276" w:lineRule="auto"/>
        <w:jc w:val="both"/>
        <w:rPr>
          <w:rFonts w:ascii="Arial" w:hAnsi="Arial" w:cs="Arial"/>
        </w:rPr>
      </w:pPr>
    </w:p>
    <w:p w14:paraId="695F63BC" w14:textId="77777777" w:rsidR="0054328C" w:rsidRPr="006974F3" w:rsidRDefault="0054328C" w:rsidP="00EC6B46">
      <w:pPr>
        <w:spacing w:line="276" w:lineRule="auto"/>
        <w:rPr>
          <w:rFonts w:ascii="Arial" w:hAnsi="Arial" w:cs="Arial"/>
          <w:b/>
        </w:rPr>
      </w:pPr>
      <w:r w:rsidRPr="006974F3">
        <w:rPr>
          <w:rFonts w:ascii="Arial" w:hAnsi="Arial" w:cs="Arial"/>
          <w:b/>
        </w:rPr>
        <w:t>Risk:</w:t>
      </w:r>
    </w:p>
    <w:p w14:paraId="0B820EAC" w14:textId="77777777" w:rsidR="0054328C" w:rsidRDefault="0054328C" w:rsidP="00005CB1">
      <w:pPr>
        <w:spacing w:line="276" w:lineRule="auto"/>
        <w:jc w:val="both"/>
        <w:rPr>
          <w:rFonts w:ascii="Arial" w:hAnsi="Arial" w:cs="Arial"/>
        </w:rPr>
      </w:pPr>
      <w:r w:rsidRPr="006974F3">
        <w:rPr>
          <w:rFonts w:ascii="Arial" w:hAnsi="Arial" w:cs="Arial"/>
        </w:rPr>
        <w:t>Risk is the likelihood that someone will be harmed by the hazard together with the severity of harm suffered. Risk also depends on the number of people exposed to the hazard.</w:t>
      </w:r>
    </w:p>
    <w:p w14:paraId="17799B21" w14:textId="77777777" w:rsidR="00890B65" w:rsidRDefault="00890B65" w:rsidP="00EC6B46">
      <w:pPr>
        <w:spacing w:line="276" w:lineRule="auto"/>
        <w:rPr>
          <w:rFonts w:ascii="Arial" w:hAnsi="Arial" w:cs="Arial"/>
          <w:b/>
        </w:rPr>
      </w:pPr>
    </w:p>
    <w:p w14:paraId="2F40EEC5" w14:textId="77777777" w:rsidR="0054328C" w:rsidRPr="006974F3" w:rsidRDefault="0054328C" w:rsidP="00EC6B46">
      <w:pPr>
        <w:spacing w:line="276" w:lineRule="auto"/>
        <w:rPr>
          <w:rFonts w:ascii="Arial" w:hAnsi="Arial" w:cs="Arial"/>
          <w:b/>
        </w:rPr>
      </w:pPr>
      <w:r w:rsidRPr="006974F3">
        <w:rPr>
          <w:rFonts w:ascii="Arial" w:hAnsi="Arial" w:cs="Arial"/>
          <w:b/>
        </w:rPr>
        <w:t>Control measures</w:t>
      </w:r>
      <w:r w:rsidR="002E14EC">
        <w:rPr>
          <w:rFonts w:ascii="Arial" w:hAnsi="Arial" w:cs="Arial"/>
          <w:b/>
        </w:rPr>
        <w:t xml:space="preserve"> </w:t>
      </w:r>
      <w:r w:rsidRPr="006974F3">
        <w:rPr>
          <w:rFonts w:ascii="Arial" w:hAnsi="Arial" w:cs="Arial"/>
          <w:b/>
        </w:rPr>
        <w:t>/</w:t>
      </w:r>
      <w:r w:rsidR="002E14EC">
        <w:rPr>
          <w:rFonts w:ascii="Arial" w:hAnsi="Arial" w:cs="Arial"/>
          <w:b/>
        </w:rPr>
        <w:t xml:space="preserve"> </w:t>
      </w:r>
      <w:r w:rsidRPr="006974F3">
        <w:rPr>
          <w:rFonts w:ascii="Arial" w:hAnsi="Arial" w:cs="Arial"/>
          <w:b/>
        </w:rPr>
        <w:t>controls:</w:t>
      </w:r>
    </w:p>
    <w:p w14:paraId="6914D4BB" w14:textId="77777777" w:rsidR="0054328C" w:rsidRDefault="0054328C" w:rsidP="00005CB1">
      <w:pPr>
        <w:spacing w:line="276" w:lineRule="auto"/>
        <w:jc w:val="both"/>
        <w:rPr>
          <w:rFonts w:ascii="Arial" w:hAnsi="Arial" w:cs="Arial"/>
        </w:rPr>
      </w:pPr>
      <w:r w:rsidRPr="006974F3">
        <w:rPr>
          <w:rFonts w:ascii="Arial" w:hAnsi="Arial" w:cs="Arial"/>
        </w:rPr>
        <w:t>Control measures</w:t>
      </w:r>
      <w:r w:rsidR="002E14EC">
        <w:rPr>
          <w:rFonts w:ascii="Arial" w:hAnsi="Arial" w:cs="Arial"/>
        </w:rPr>
        <w:t xml:space="preserve"> </w:t>
      </w:r>
      <w:r w:rsidRPr="006974F3">
        <w:rPr>
          <w:rFonts w:ascii="Arial" w:hAnsi="Arial" w:cs="Arial"/>
        </w:rPr>
        <w:t>/</w:t>
      </w:r>
      <w:r w:rsidR="002E14EC">
        <w:rPr>
          <w:rFonts w:ascii="Arial" w:hAnsi="Arial" w:cs="Arial"/>
        </w:rPr>
        <w:t xml:space="preserve"> </w:t>
      </w:r>
      <w:r w:rsidRPr="006974F3">
        <w:rPr>
          <w:rFonts w:ascii="Arial" w:hAnsi="Arial" w:cs="Arial"/>
        </w:rPr>
        <w:t>controls are the precautions taken to ensure that the risk is eliminated or reduced. Following risk assessment, implementing control measures is a critical element of managing safety effectively. Control measures ensure, for instance, that equipment is safe and work activities are conducted in a safe manner. It is not enough to be aware of risk. Control measures must be put in place to eliminate or significantly reduce it.</w:t>
      </w:r>
    </w:p>
    <w:p w14:paraId="5F31E99E" w14:textId="77777777" w:rsidR="000B1BD6" w:rsidRPr="006974F3" w:rsidRDefault="000B1BD6" w:rsidP="00005CB1">
      <w:pPr>
        <w:spacing w:line="276" w:lineRule="auto"/>
        <w:jc w:val="both"/>
        <w:rPr>
          <w:rFonts w:ascii="Arial" w:hAnsi="Arial" w:cs="Arial"/>
        </w:rPr>
      </w:pPr>
    </w:p>
    <w:p w14:paraId="18DC2A84" w14:textId="77777777" w:rsidR="00FE0894" w:rsidRDefault="00FE0894" w:rsidP="00005CB1">
      <w:pPr>
        <w:pStyle w:val="ListParagraph"/>
        <w:spacing w:line="276" w:lineRule="auto"/>
        <w:ind w:left="0"/>
        <w:jc w:val="both"/>
        <w:rPr>
          <w:rFonts w:ascii="Arial" w:hAnsi="Arial" w:cs="Arial"/>
        </w:rPr>
      </w:pPr>
    </w:p>
    <w:p w14:paraId="5157D4CE" w14:textId="77777777" w:rsidR="00CB7BAA" w:rsidRDefault="00CB7BAA" w:rsidP="00005CB1">
      <w:pPr>
        <w:pStyle w:val="ListParagraph"/>
        <w:spacing w:line="276" w:lineRule="auto"/>
        <w:ind w:left="0"/>
        <w:jc w:val="both"/>
        <w:rPr>
          <w:rFonts w:ascii="Arial" w:hAnsi="Arial" w:cs="Arial"/>
        </w:rPr>
      </w:pPr>
    </w:p>
    <w:p w14:paraId="318BCE49" w14:textId="77777777" w:rsidR="00CB7BAA" w:rsidRDefault="00CB7BAA" w:rsidP="00005CB1">
      <w:pPr>
        <w:pStyle w:val="ListParagraph"/>
        <w:spacing w:line="276" w:lineRule="auto"/>
        <w:ind w:left="0"/>
        <w:jc w:val="both"/>
        <w:rPr>
          <w:rFonts w:ascii="Arial" w:hAnsi="Arial" w:cs="Arial"/>
        </w:rPr>
      </w:pPr>
    </w:p>
    <w:p w14:paraId="5B758C20" w14:textId="77777777" w:rsidR="00CB7BAA" w:rsidRDefault="00CB7BAA" w:rsidP="00005CB1">
      <w:pPr>
        <w:pStyle w:val="ListParagraph"/>
        <w:spacing w:line="276" w:lineRule="auto"/>
        <w:ind w:left="0"/>
        <w:jc w:val="both"/>
        <w:rPr>
          <w:rFonts w:ascii="Arial" w:hAnsi="Arial" w:cs="Arial"/>
        </w:rPr>
      </w:pPr>
    </w:p>
    <w:p w14:paraId="478D9E03" w14:textId="77777777" w:rsidR="00CB7BAA" w:rsidRDefault="00CB7BAA" w:rsidP="00005CB1">
      <w:pPr>
        <w:pStyle w:val="ListParagraph"/>
        <w:spacing w:line="276" w:lineRule="auto"/>
        <w:ind w:left="0"/>
        <w:jc w:val="both"/>
        <w:rPr>
          <w:rFonts w:ascii="Arial" w:hAnsi="Arial" w:cs="Arial"/>
        </w:rPr>
      </w:pPr>
    </w:p>
    <w:p w14:paraId="1EF3B2A2" w14:textId="77777777" w:rsidR="00CB7BAA" w:rsidRDefault="00CB7BAA" w:rsidP="00005CB1">
      <w:pPr>
        <w:pStyle w:val="ListParagraph"/>
        <w:spacing w:line="276" w:lineRule="auto"/>
        <w:ind w:left="0"/>
        <w:jc w:val="both"/>
        <w:rPr>
          <w:rFonts w:ascii="Arial" w:hAnsi="Arial" w:cs="Arial"/>
        </w:rPr>
      </w:pPr>
    </w:p>
    <w:p w14:paraId="0618A6A7" w14:textId="77777777" w:rsidR="00CB7BAA" w:rsidRDefault="00CB7BAA" w:rsidP="00005CB1">
      <w:pPr>
        <w:pStyle w:val="ListParagraph"/>
        <w:spacing w:line="276" w:lineRule="auto"/>
        <w:ind w:left="0"/>
        <w:jc w:val="both"/>
        <w:rPr>
          <w:rFonts w:ascii="Arial" w:hAnsi="Arial" w:cs="Arial"/>
        </w:rPr>
      </w:pPr>
    </w:p>
    <w:p w14:paraId="7ABE182D" w14:textId="77777777" w:rsidR="00CB7BAA" w:rsidRDefault="00CB7BAA" w:rsidP="00005CB1">
      <w:pPr>
        <w:pStyle w:val="ListParagraph"/>
        <w:spacing w:line="276" w:lineRule="auto"/>
        <w:ind w:left="0"/>
        <w:jc w:val="both"/>
        <w:rPr>
          <w:rFonts w:ascii="Arial" w:hAnsi="Arial" w:cs="Arial"/>
        </w:rPr>
      </w:pPr>
    </w:p>
    <w:p w14:paraId="69B2696F" w14:textId="77777777" w:rsidR="00CB7BAA" w:rsidRDefault="00CB7BAA" w:rsidP="00005CB1">
      <w:pPr>
        <w:pStyle w:val="ListParagraph"/>
        <w:spacing w:line="276" w:lineRule="auto"/>
        <w:ind w:left="0"/>
        <w:jc w:val="both"/>
        <w:rPr>
          <w:rFonts w:ascii="Arial" w:hAnsi="Arial" w:cs="Arial"/>
        </w:rPr>
      </w:pPr>
    </w:p>
    <w:p w14:paraId="7C83C786" w14:textId="77777777" w:rsidR="00CB7BAA" w:rsidRDefault="00CB7BAA" w:rsidP="00005CB1">
      <w:pPr>
        <w:pStyle w:val="ListParagraph"/>
        <w:spacing w:line="276" w:lineRule="auto"/>
        <w:ind w:left="0"/>
        <w:jc w:val="both"/>
        <w:rPr>
          <w:rFonts w:ascii="Arial" w:hAnsi="Arial" w:cs="Arial"/>
        </w:rPr>
      </w:pPr>
    </w:p>
    <w:p w14:paraId="668A57B6" w14:textId="77777777" w:rsidR="00CB7BAA" w:rsidRDefault="00CB7BAA" w:rsidP="00005CB1">
      <w:pPr>
        <w:pStyle w:val="ListParagraph"/>
        <w:spacing w:line="276" w:lineRule="auto"/>
        <w:ind w:left="0"/>
        <w:jc w:val="both"/>
        <w:rPr>
          <w:rFonts w:ascii="Arial" w:hAnsi="Arial" w:cs="Arial"/>
        </w:rPr>
      </w:pPr>
    </w:p>
    <w:p w14:paraId="6453E105" w14:textId="77777777" w:rsidR="00CB7BAA" w:rsidRDefault="00CB7BAA" w:rsidP="00005CB1">
      <w:pPr>
        <w:pStyle w:val="ListParagraph"/>
        <w:spacing w:line="276" w:lineRule="auto"/>
        <w:ind w:left="0"/>
        <w:jc w:val="both"/>
        <w:rPr>
          <w:rFonts w:ascii="Arial" w:hAnsi="Arial" w:cs="Arial"/>
        </w:rPr>
      </w:pPr>
    </w:p>
    <w:p w14:paraId="00EC58FB" w14:textId="77777777" w:rsidR="00CB7BAA" w:rsidRDefault="00CB7BAA" w:rsidP="00005CB1">
      <w:pPr>
        <w:pStyle w:val="ListParagraph"/>
        <w:spacing w:line="276" w:lineRule="auto"/>
        <w:ind w:left="0"/>
        <w:jc w:val="both"/>
        <w:rPr>
          <w:rFonts w:ascii="Arial" w:hAnsi="Arial" w:cs="Arial"/>
        </w:rPr>
      </w:pPr>
    </w:p>
    <w:p w14:paraId="061E58B3" w14:textId="77777777" w:rsidR="00890B65" w:rsidRDefault="00890B65" w:rsidP="00005CB1">
      <w:pPr>
        <w:pStyle w:val="ListParagraph"/>
        <w:spacing w:line="276" w:lineRule="auto"/>
        <w:ind w:left="0"/>
        <w:jc w:val="both"/>
        <w:rPr>
          <w:rFonts w:ascii="Arial" w:hAnsi="Arial" w:cs="Arial"/>
        </w:rPr>
      </w:pPr>
    </w:p>
    <w:p w14:paraId="553D7164" w14:textId="77777777" w:rsidR="00852E73" w:rsidRDefault="00852E73" w:rsidP="00005CB1">
      <w:pPr>
        <w:pStyle w:val="ListParagraph"/>
        <w:spacing w:line="276" w:lineRule="auto"/>
        <w:ind w:left="0"/>
        <w:jc w:val="both"/>
        <w:rPr>
          <w:rFonts w:ascii="Arial" w:hAnsi="Arial" w:cs="Arial"/>
        </w:rPr>
      </w:pPr>
    </w:p>
    <w:p w14:paraId="3133EEAA" w14:textId="77777777" w:rsidR="00852E73" w:rsidRDefault="00852E73" w:rsidP="00005CB1">
      <w:pPr>
        <w:pStyle w:val="ListParagraph"/>
        <w:spacing w:line="276" w:lineRule="auto"/>
        <w:ind w:left="0"/>
        <w:jc w:val="both"/>
        <w:rPr>
          <w:rFonts w:ascii="Arial" w:hAnsi="Arial" w:cs="Arial"/>
        </w:rPr>
      </w:pPr>
    </w:p>
    <w:p w14:paraId="3057C879" w14:textId="77777777" w:rsidR="00852E73" w:rsidRDefault="00852E73" w:rsidP="00005CB1">
      <w:pPr>
        <w:pStyle w:val="ListParagraph"/>
        <w:spacing w:line="276" w:lineRule="auto"/>
        <w:ind w:left="0"/>
        <w:jc w:val="both"/>
        <w:rPr>
          <w:rFonts w:ascii="Arial" w:hAnsi="Arial" w:cs="Arial"/>
        </w:rPr>
      </w:pPr>
    </w:p>
    <w:p w14:paraId="32B2A632" w14:textId="77777777" w:rsidR="00890B65" w:rsidRDefault="00890B65" w:rsidP="00005CB1">
      <w:pPr>
        <w:pStyle w:val="ListParagraph"/>
        <w:spacing w:line="276" w:lineRule="auto"/>
        <w:ind w:left="0"/>
        <w:jc w:val="both"/>
        <w:rPr>
          <w:rFonts w:ascii="Arial" w:hAnsi="Arial" w:cs="Arial"/>
        </w:rPr>
      </w:pPr>
    </w:p>
    <w:p w14:paraId="0A9E96A5" w14:textId="77777777" w:rsidR="00890B65" w:rsidRDefault="00890B65" w:rsidP="00005CB1">
      <w:pPr>
        <w:pStyle w:val="ListParagraph"/>
        <w:spacing w:line="276" w:lineRule="auto"/>
        <w:ind w:left="0"/>
        <w:jc w:val="both"/>
        <w:rPr>
          <w:rFonts w:ascii="Arial" w:hAnsi="Arial" w:cs="Arial"/>
        </w:rPr>
      </w:pPr>
    </w:p>
    <w:p w14:paraId="0106008D" w14:textId="77777777" w:rsidR="00890B65" w:rsidRDefault="00890B65" w:rsidP="00005CB1">
      <w:pPr>
        <w:pStyle w:val="ListParagraph"/>
        <w:spacing w:line="276" w:lineRule="auto"/>
        <w:ind w:left="0"/>
        <w:jc w:val="both"/>
        <w:rPr>
          <w:rFonts w:ascii="Arial" w:hAnsi="Arial" w:cs="Arial"/>
        </w:rPr>
      </w:pPr>
    </w:p>
    <w:p w14:paraId="5E4FD512" w14:textId="77777777" w:rsidR="00CB7BAA" w:rsidRDefault="00CB7BAA" w:rsidP="00005CB1">
      <w:pPr>
        <w:pStyle w:val="ListParagraph"/>
        <w:spacing w:line="276" w:lineRule="auto"/>
        <w:ind w:left="0"/>
        <w:jc w:val="both"/>
        <w:rPr>
          <w:rFonts w:ascii="Arial" w:hAnsi="Arial" w:cs="Arial"/>
        </w:rPr>
      </w:pPr>
    </w:p>
    <w:p w14:paraId="37AE080E" w14:textId="77777777" w:rsidR="00FE0894" w:rsidRDefault="00D65915" w:rsidP="00CB7BAA">
      <w:pPr>
        <w:pStyle w:val="Heading2"/>
      </w:pPr>
      <w:bookmarkStart w:id="26" w:name="_Toc43887107"/>
      <w:r w:rsidRPr="00D65915">
        <w:t xml:space="preserve">5.2 </w:t>
      </w:r>
      <w:r w:rsidRPr="00D65915">
        <w:tab/>
      </w:r>
      <w:r w:rsidR="00FE0894" w:rsidRPr="00D65915">
        <w:t xml:space="preserve">HSA </w:t>
      </w:r>
      <w:r w:rsidR="00F86C64">
        <w:t>GRETB</w:t>
      </w:r>
      <w:r w:rsidR="00F86C64" w:rsidRPr="00D65915">
        <w:t xml:space="preserve"> </w:t>
      </w:r>
      <w:r w:rsidR="00FE0894" w:rsidRPr="00D65915">
        <w:t>Template for Risk Assessment</w:t>
      </w:r>
      <w:bookmarkEnd w:id="26"/>
    </w:p>
    <w:p w14:paraId="7EAD5220" w14:textId="033ACF22" w:rsidR="00FE0894" w:rsidRPr="003A1046" w:rsidRDefault="00FE0894" w:rsidP="003A1046"/>
    <w:p w14:paraId="262C7B57" w14:textId="77777777" w:rsidR="00FE0894" w:rsidRDefault="00FE0894" w:rsidP="00FE0894">
      <w:pPr>
        <w:pStyle w:val="BodyText"/>
        <w:spacing w:before="8"/>
        <w:rPr>
          <w:rFonts w:asciiTheme="minorHAnsi" w:hAnsiTheme="minorHAnsi" w:cstheme="minorHAnsi"/>
          <w:sz w:val="23"/>
        </w:rPr>
      </w:pPr>
    </w:p>
    <w:p w14:paraId="1384809D" w14:textId="77777777" w:rsidR="00547A5C" w:rsidRDefault="00547A5C" w:rsidP="00FE0894">
      <w:pPr>
        <w:pStyle w:val="BodyText"/>
        <w:spacing w:before="8"/>
        <w:rPr>
          <w:rFonts w:asciiTheme="minorHAnsi" w:hAnsiTheme="minorHAnsi" w:cstheme="minorHAnsi"/>
          <w:sz w:val="23"/>
        </w:rPr>
      </w:pPr>
    </w:p>
    <w:p w14:paraId="5D46CFDD" w14:textId="77777777" w:rsidR="00547A5C" w:rsidRPr="006974F3" w:rsidRDefault="00547A5C" w:rsidP="00FE0894">
      <w:pPr>
        <w:pStyle w:val="BodyText"/>
        <w:spacing w:before="8"/>
        <w:rPr>
          <w:rFonts w:asciiTheme="minorHAnsi" w:hAnsiTheme="minorHAnsi" w:cstheme="minorHAnsi"/>
          <w:sz w:val="23"/>
        </w:rPr>
      </w:pPr>
    </w:p>
    <w:p w14:paraId="00A14068" w14:textId="77777777" w:rsidR="00FE0894" w:rsidRPr="00D65915" w:rsidRDefault="00D65915" w:rsidP="00CB7BAA">
      <w:pPr>
        <w:pStyle w:val="Heading2"/>
      </w:pPr>
      <w:bookmarkStart w:id="27" w:name="_5.3_HSA_GRETB"/>
      <w:bookmarkStart w:id="28" w:name="_Toc43887108"/>
      <w:bookmarkEnd w:id="27"/>
      <w:r w:rsidRPr="006974F3">
        <w:t>5.</w:t>
      </w:r>
      <w:r>
        <w:t>3</w:t>
      </w:r>
      <w:r>
        <w:tab/>
      </w:r>
      <w:r w:rsidR="00FE0894" w:rsidRPr="00D65915">
        <w:t xml:space="preserve">HSA </w:t>
      </w:r>
      <w:r w:rsidR="00F86C64">
        <w:t xml:space="preserve">GRETB </w:t>
      </w:r>
      <w:r w:rsidR="00FE0894" w:rsidRPr="00D65915">
        <w:t>Risk Assessments</w:t>
      </w:r>
      <w:bookmarkEnd w:id="28"/>
      <w:r w:rsidR="00FE0894" w:rsidRPr="00D65915">
        <w:t xml:space="preserve"> </w:t>
      </w:r>
    </w:p>
    <w:p w14:paraId="45309791" w14:textId="77777777" w:rsidR="00FE0894" w:rsidRDefault="00FE0894" w:rsidP="00FE0894">
      <w:pPr>
        <w:spacing w:after="0" w:line="240" w:lineRule="auto"/>
        <w:jc w:val="center"/>
        <w:rPr>
          <w:rFonts w:ascii="Arial" w:hAnsi="Arial" w:cs="Arial"/>
          <w:b/>
          <w:sz w:val="28"/>
          <w:szCs w:val="28"/>
        </w:rPr>
      </w:pPr>
    </w:p>
    <w:p w14:paraId="743381F2" w14:textId="77777777" w:rsidR="00FE0894" w:rsidRPr="00750644" w:rsidRDefault="00FE0894" w:rsidP="00FE0894">
      <w:pPr>
        <w:rPr>
          <w:rFonts w:ascii="Arial" w:hAnsi="Arial" w:cs="Arial"/>
          <w:b/>
        </w:rPr>
      </w:pPr>
      <w:r w:rsidRPr="00750644">
        <w:rPr>
          <w:rFonts w:ascii="Arial" w:hAnsi="Arial" w:cs="Arial"/>
          <w:b/>
        </w:rPr>
        <w:t>Templates for the relevant Risk Assessment can be downloaded by clicking on the appropriate icon.</w:t>
      </w:r>
    </w:p>
    <w:p w14:paraId="770D1846" w14:textId="61EEADFA" w:rsidR="00FE0894" w:rsidRPr="00750644" w:rsidRDefault="00FE0894" w:rsidP="00FE0894">
      <w:r w:rsidRPr="00750644">
        <w:rPr>
          <w:rFonts w:ascii="Arial" w:hAnsi="Arial" w:cs="Arial"/>
          <w:b/>
        </w:rPr>
        <w:t>Please note that these templates once downloaded may be amended to individual centres requirements.  Should a centre have a requirement for additional templates that are not listed,</w:t>
      </w:r>
      <w:r w:rsidR="00880BD6">
        <w:rPr>
          <w:rFonts w:ascii="Arial" w:hAnsi="Arial" w:cs="Arial"/>
          <w:b/>
        </w:rPr>
        <w:t xml:space="preserve"> </w:t>
      </w:r>
      <w:r w:rsidRPr="00750644">
        <w:rPr>
          <w:rFonts w:ascii="Arial" w:hAnsi="Arial" w:cs="Arial"/>
          <w:b/>
        </w:rPr>
        <w:t xml:space="preserve">template </w:t>
      </w:r>
      <w:r w:rsidR="000B48ED">
        <w:rPr>
          <w:rFonts w:ascii="Arial" w:hAnsi="Arial" w:cs="Arial"/>
          <w:b/>
        </w:rPr>
        <w:t>55</w:t>
      </w:r>
      <w:r w:rsidRPr="00750644">
        <w:rPr>
          <w:rFonts w:ascii="Arial" w:hAnsi="Arial" w:cs="Arial"/>
          <w:b/>
        </w:rPr>
        <w:t xml:space="preserve"> should be used if there is not an established template already in use.</w:t>
      </w:r>
    </w:p>
    <w:p w14:paraId="4C691CE8" w14:textId="77777777" w:rsidR="00FE0894" w:rsidRDefault="00FE0894" w:rsidP="00FE0894"/>
    <w:tbl>
      <w:tblPr>
        <w:tblW w:w="10440" w:type="dxa"/>
        <w:jc w:val="center"/>
        <w:tblBorders>
          <w:top w:val="single" w:sz="12" w:space="0" w:color="DDDDDD"/>
          <w:left w:val="single" w:sz="12" w:space="0" w:color="DDDDDD"/>
          <w:bottom w:val="single" w:sz="12" w:space="0" w:color="DDDDDD"/>
          <w:right w:val="single" w:sz="12" w:space="0" w:color="DDDDDD"/>
        </w:tblBorders>
        <w:shd w:val="clear" w:color="auto" w:fill="FFFFFF"/>
        <w:tblCellMar>
          <w:left w:w="0" w:type="dxa"/>
          <w:right w:w="0" w:type="dxa"/>
        </w:tblCellMar>
        <w:tblLook w:val="04A0" w:firstRow="1" w:lastRow="0" w:firstColumn="1" w:lastColumn="0" w:noHBand="0" w:noVBand="1"/>
      </w:tblPr>
      <w:tblGrid>
        <w:gridCol w:w="840"/>
        <w:gridCol w:w="5823"/>
        <w:gridCol w:w="1767"/>
        <w:gridCol w:w="2010"/>
      </w:tblGrid>
      <w:tr w:rsidR="00F11CF2" w:rsidRPr="009A2D26" w14:paraId="27102C3A"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786C446" w14:textId="77777777" w:rsidR="00FE0894" w:rsidRPr="009A2D26" w:rsidRDefault="00FE0894" w:rsidP="00260F3F">
            <w:r w:rsidRPr="009A2D26">
              <w:rPr>
                <w:noProof/>
                <w:lang w:val="en-IE" w:eastAsia="en-IE"/>
              </w:rPr>
              <w:drawing>
                <wp:inline distT="0" distB="0" distL="0" distR="0" wp14:anchorId="1CB0EA0C" wp14:editId="4A0F856E">
                  <wp:extent cx="304800" cy="104775"/>
                  <wp:effectExtent l="0" t="0" r="0" b="9525"/>
                  <wp:docPr id="222" name="Picture 222"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0824A306" w14:textId="77777777" w:rsidR="00FE0894" w:rsidRPr="009A2D26" w:rsidRDefault="00FE0894" w:rsidP="008102C9">
            <w:r w:rsidRPr="009A2D26">
              <w:t xml:space="preserve">No. 1 </w:t>
            </w:r>
            <w:proofErr w:type="gramStart"/>
            <w:r w:rsidR="008102C9">
              <w:t>Slips ,</w:t>
            </w:r>
            <w:proofErr w:type="gramEnd"/>
            <w:r w:rsidR="008102C9">
              <w:t xml:space="preserve"> Trips and Falls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008EDEBF"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403F665" w14:textId="77777777" w:rsidR="00FE0894" w:rsidRPr="009A2D26" w:rsidRDefault="00FE0894" w:rsidP="00260F3F">
            <w:r w:rsidRPr="009A2D26">
              <w:rPr>
                <w:noProof/>
                <w:lang w:val="en-IE" w:eastAsia="en-IE"/>
              </w:rPr>
              <w:drawing>
                <wp:inline distT="0" distB="0" distL="0" distR="0" wp14:anchorId="507EBA35" wp14:editId="28BA56A7">
                  <wp:extent cx="1047750" cy="314325"/>
                  <wp:effectExtent l="0" t="0" r="0" b="9525"/>
                  <wp:docPr id="224" name="Picture 224" descr="https://www.hsa.ie/eng/education/managing_safety_and_health_in_schools/new_guidelines_files/word_download.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s://www.hsa.ie/eng/education/managing_safety_and_health_in_schools/new_guidelines_files/word_download.png">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63F6E75F"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327D8080" w14:textId="77777777" w:rsidR="00FE0894" w:rsidRPr="009A2D26" w:rsidRDefault="00FE0894" w:rsidP="00260F3F">
            <w:r w:rsidRPr="009A2D26">
              <w:rPr>
                <w:noProof/>
                <w:lang w:val="en-IE" w:eastAsia="en-IE"/>
              </w:rPr>
              <w:drawing>
                <wp:inline distT="0" distB="0" distL="0" distR="0" wp14:anchorId="0F9AFE84" wp14:editId="4822CA1F">
                  <wp:extent cx="304800" cy="104775"/>
                  <wp:effectExtent l="0" t="0" r="0" b="9525"/>
                  <wp:docPr id="225" name="Picture 225"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13B7775F" w14:textId="77777777" w:rsidR="00FE0894" w:rsidRPr="009A2D26" w:rsidRDefault="00FE0894" w:rsidP="008102C9">
            <w:r w:rsidRPr="009A2D26">
              <w:t xml:space="preserve">No. 2 </w:t>
            </w:r>
            <w:r w:rsidR="008102C9">
              <w:t xml:space="preserve">Hot Drinks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006B3093"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B3323F3" w14:textId="77777777" w:rsidR="00FE0894" w:rsidRPr="009A2D26" w:rsidRDefault="00FE0894" w:rsidP="00260F3F">
            <w:r w:rsidRPr="009A2D26">
              <w:rPr>
                <w:noProof/>
                <w:lang w:val="en-IE" w:eastAsia="en-IE"/>
              </w:rPr>
              <w:drawing>
                <wp:inline distT="0" distB="0" distL="0" distR="0" wp14:anchorId="79B0DBA1" wp14:editId="10E69D90">
                  <wp:extent cx="1047750" cy="314325"/>
                  <wp:effectExtent l="0" t="0" r="0" b="9525"/>
                  <wp:docPr id="227" name="Picture 227" descr="https://www.hsa.ie/eng/education/managing_safety_and_health_in_schools/new_guidelines_files/word_download.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s://www.hsa.ie/eng/education/managing_safety_and_health_in_schools/new_guidelines_files/word_download.png">
                            <a:hlinkClick r:id="rId2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09FFBD13"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12171D27" w14:textId="77777777" w:rsidR="00FE0894" w:rsidRPr="009A2D26" w:rsidRDefault="00FE0894" w:rsidP="00260F3F">
            <w:r w:rsidRPr="009A2D26">
              <w:rPr>
                <w:noProof/>
                <w:lang w:val="en-IE" w:eastAsia="en-IE"/>
              </w:rPr>
              <w:drawing>
                <wp:inline distT="0" distB="0" distL="0" distR="0" wp14:anchorId="7A374A57" wp14:editId="362BF22D">
                  <wp:extent cx="304800" cy="104775"/>
                  <wp:effectExtent l="0" t="0" r="0" b="9525"/>
                  <wp:docPr id="228" name="Picture 228"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1BC61B64" w14:textId="77777777" w:rsidR="00FE0894" w:rsidRPr="009A2D26" w:rsidRDefault="00FE0894" w:rsidP="008102C9">
            <w:r w:rsidRPr="009A2D26">
              <w:t xml:space="preserve">No. 3 </w:t>
            </w:r>
            <w:r w:rsidR="008102C9">
              <w:t xml:space="preserve">Portable Electrical Appliances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1A1583FA"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4674CD96" w14:textId="77777777" w:rsidR="00FE0894" w:rsidRPr="009A2D26" w:rsidRDefault="00FE0894" w:rsidP="00260F3F">
            <w:r w:rsidRPr="009A2D26">
              <w:rPr>
                <w:noProof/>
                <w:lang w:val="en-IE" w:eastAsia="en-IE"/>
              </w:rPr>
              <w:drawing>
                <wp:inline distT="0" distB="0" distL="0" distR="0" wp14:anchorId="4EF68AE1" wp14:editId="633AAE1B">
                  <wp:extent cx="1047750" cy="314325"/>
                  <wp:effectExtent l="0" t="0" r="0" b="9525"/>
                  <wp:docPr id="230" name="Picture 230" descr="https://www.hsa.ie/eng/education/managing_safety_and_health_in_schools/new_guidelines_files/word_download.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s://www.hsa.ie/eng/education/managing_safety_and_health_in_schools/new_guidelines_files/word_download.png">
                            <a:hlinkClick r:id="rId2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4011A1DF"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3305439E" w14:textId="77777777" w:rsidR="00FE0894" w:rsidRPr="009A2D26" w:rsidRDefault="00FE0894" w:rsidP="00260F3F">
            <w:r w:rsidRPr="009A2D26">
              <w:rPr>
                <w:noProof/>
                <w:lang w:val="en-IE" w:eastAsia="en-IE"/>
              </w:rPr>
              <w:drawing>
                <wp:inline distT="0" distB="0" distL="0" distR="0" wp14:anchorId="5D362FE0" wp14:editId="02D79E10">
                  <wp:extent cx="304800" cy="104775"/>
                  <wp:effectExtent l="0" t="0" r="0" b="9525"/>
                  <wp:docPr id="231" name="Picture 231"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6BFFC356" w14:textId="77777777" w:rsidR="00FE0894" w:rsidRPr="009A2D26" w:rsidRDefault="00FE0894" w:rsidP="008102C9">
            <w:r w:rsidRPr="009A2D26">
              <w:t xml:space="preserve">No. 4 </w:t>
            </w:r>
            <w:r w:rsidR="008102C9">
              <w:t xml:space="preserve">Use of Knives </w:t>
            </w:r>
            <w:proofErr w:type="gramStart"/>
            <w:r w:rsidR="008102C9">
              <w:t>and  Cutters</w:t>
            </w:r>
            <w:proofErr w:type="gramEnd"/>
            <w:r w:rsidR="008102C9">
              <w:t xml:space="preserve">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4DF5AA42"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64919518" w14:textId="77777777" w:rsidR="00FE0894" w:rsidRPr="009A2D26" w:rsidRDefault="00FE0894" w:rsidP="00260F3F">
            <w:r w:rsidRPr="009A2D26">
              <w:rPr>
                <w:noProof/>
                <w:lang w:val="en-IE" w:eastAsia="en-IE"/>
              </w:rPr>
              <w:drawing>
                <wp:inline distT="0" distB="0" distL="0" distR="0" wp14:anchorId="24D77EB1" wp14:editId="7A240C97">
                  <wp:extent cx="1047750" cy="314325"/>
                  <wp:effectExtent l="0" t="0" r="0" b="9525"/>
                  <wp:docPr id="233" name="Picture 233" descr="https://www.hsa.ie/eng/education/managing_safety_and_health_in_schools/new_guidelines_files/word_download.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s://www.hsa.ie/eng/education/managing_safety_and_health_in_schools/new_guidelines_files/word_download.png">
                            <a:hlinkClick r:id="rId2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347C7F86"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F7BADEB" w14:textId="77777777" w:rsidR="00FE0894" w:rsidRPr="009A2D26" w:rsidRDefault="00FE0894" w:rsidP="00260F3F">
            <w:r w:rsidRPr="009A2D26">
              <w:rPr>
                <w:noProof/>
                <w:lang w:val="en-IE" w:eastAsia="en-IE"/>
              </w:rPr>
              <w:drawing>
                <wp:inline distT="0" distB="0" distL="0" distR="0" wp14:anchorId="5403E7DA" wp14:editId="34E27EB9">
                  <wp:extent cx="304800" cy="104775"/>
                  <wp:effectExtent l="0" t="0" r="0" b="9525"/>
                  <wp:docPr id="234" name="Picture 234"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6CBFC45" w14:textId="77777777" w:rsidR="00FE0894" w:rsidRPr="009A2D26" w:rsidRDefault="00FE0894" w:rsidP="008102C9">
            <w:r w:rsidRPr="009A2D26">
              <w:t xml:space="preserve">No. 5 </w:t>
            </w:r>
            <w:r w:rsidR="008102C9">
              <w:t xml:space="preserve">General Considerations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1A99AC20"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146CFEED" w14:textId="77777777" w:rsidR="00FE0894" w:rsidRPr="009A2D26" w:rsidRDefault="00FE0894" w:rsidP="00260F3F">
            <w:r w:rsidRPr="009A2D26">
              <w:rPr>
                <w:noProof/>
                <w:lang w:val="en-IE" w:eastAsia="en-IE"/>
              </w:rPr>
              <w:drawing>
                <wp:inline distT="0" distB="0" distL="0" distR="0" wp14:anchorId="70244197" wp14:editId="39F53B83">
                  <wp:extent cx="1047750" cy="314325"/>
                  <wp:effectExtent l="0" t="0" r="0" b="9525"/>
                  <wp:docPr id="236" name="Picture 236" descr="https://www.hsa.ie/eng/education/managing_safety_and_health_in_schools/new_guidelines_files/word_download.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s://www.hsa.ie/eng/education/managing_safety_and_health_in_schools/new_guidelines_files/word_download.png">
                            <a:hlinkClick r:id="rId3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6820F5A9"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2734FEB7" w14:textId="77777777" w:rsidR="00FE0894" w:rsidRPr="009A2D26" w:rsidRDefault="00FE0894" w:rsidP="00260F3F">
            <w:r w:rsidRPr="009A2D26">
              <w:rPr>
                <w:noProof/>
                <w:lang w:val="en-IE" w:eastAsia="en-IE"/>
              </w:rPr>
              <w:drawing>
                <wp:inline distT="0" distB="0" distL="0" distR="0" wp14:anchorId="0FF8DB99" wp14:editId="590D293D">
                  <wp:extent cx="304800" cy="104775"/>
                  <wp:effectExtent l="0" t="0" r="0" b="9525"/>
                  <wp:docPr id="237" name="Picture 237"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71C6D73" w14:textId="77777777" w:rsidR="00FE0894" w:rsidRPr="009A2D26" w:rsidRDefault="00FE0894" w:rsidP="008102C9">
            <w:r w:rsidRPr="009A2D26">
              <w:t xml:space="preserve">No. 6 </w:t>
            </w:r>
            <w:r w:rsidR="008102C9">
              <w:t>Playground Slips, Trips, Falls and dangerous objects</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589FACBE"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0B2D84F" w14:textId="77777777" w:rsidR="00FE0894" w:rsidRPr="009A2D26" w:rsidRDefault="00FE0894" w:rsidP="00260F3F">
            <w:r w:rsidRPr="009A2D26">
              <w:rPr>
                <w:noProof/>
                <w:lang w:val="en-IE" w:eastAsia="en-IE"/>
              </w:rPr>
              <w:drawing>
                <wp:inline distT="0" distB="0" distL="0" distR="0" wp14:anchorId="68F3ECE3" wp14:editId="70D3B799">
                  <wp:extent cx="1047750" cy="314325"/>
                  <wp:effectExtent l="0" t="0" r="0" b="9525"/>
                  <wp:docPr id="239" name="Picture 239" descr="https://www.hsa.ie/eng/education/managing_safety_and_health_in_schools/new_guidelines_files/word_download.p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s://www.hsa.ie/eng/education/managing_safety_and_health_in_schools/new_guidelines_files/word_download.png">
                            <a:hlinkClick r:id="rId3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27004E50"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537D3F9E" w14:textId="77777777" w:rsidR="00FE0894" w:rsidRPr="009A2D26" w:rsidRDefault="00FE0894" w:rsidP="00260F3F">
            <w:r w:rsidRPr="009A2D26">
              <w:rPr>
                <w:noProof/>
                <w:lang w:val="en-IE" w:eastAsia="en-IE"/>
              </w:rPr>
              <w:drawing>
                <wp:inline distT="0" distB="0" distL="0" distR="0" wp14:anchorId="05376172" wp14:editId="38A20571">
                  <wp:extent cx="304800" cy="104775"/>
                  <wp:effectExtent l="0" t="0" r="0" b="9525"/>
                  <wp:docPr id="240" name="Picture 240"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06FE72EF" w14:textId="77777777" w:rsidR="00FE0894" w:rsidRPr="009A2D26" w:rsidRDefault="00FE0894" w:rsidP="008102C9">
            <w:r w:rsidRPr="009A2D26">
              <w:t xml:space="preserve">No. </w:t>
            </w:r>
            <w:proofErr w:type="gramStart"/>
            <w:r w:rsidRPr="009A2D26">
              <w:t xml:space="preserve">7 </w:t>
            </w:r>
            <w:r w:rsidR="00834CF1" w:rsidRPr="00834CF1">
              <w:t xml:space="preserve"> Playground</w:t>
            </w:r>
            <w:proofErr w:type="gramEnd"/>
            <w:r w:rsidR="00834CF1" w:rsidRPr="00834CF1">
              <w:t xml:space="preserve"> Incident of Sudden Sickness/Injury</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6A8BE8D4"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146FFB17" w14:textId="77777777" w:rsidR="00FE0894" w:rsidRPr="009A2D26" w:rsidRDefault="00FE0894" w:rsidP="00260F3F">
            <w:r w:rsidRPr="009A2D26">
              <w:rPr>
                <w:noProof/>
                <w:lang w:val="en-IE" w:eastAsia="en-IE"/>
              </w:rPr>
              <w:drawing>
                <wp:inline distT="0" distB="0" distL="0" distR="0" wp14:anchorId="3AB78E47" wp14:editId="2EDA058C">
                  <wp:extent cx="1047750" cy="314325"/>
                  <wp:effectExtent l="0" t="0" r="0" b="9525"/>
                  <wp:docPr id="242" name="Picture 242" descr="https://www.hsa.ie/eng/education/managing_safety_and_health_in_schools/new_guidelines_files/word_download.pn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s://www.hsa.ie/eng/education/managing_safety_and_health_in_schools/new_guidelines_files/word_download.png">
                            <a:hlinkClick r:id="rId3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59FC2D56"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51C92C4D" w14:textId="77777777" w:rsidR="00FE0894" w:rsidRPr="009A2D26" w:rsidRDefault="00FE0894" w:rsidP="00260F3F">
            <w:r w:rsidRPr="009A2D26">
              <w:rPr>
                <w:noProof/>
                <w:lang w:val="en-IE" w:eastAsia="en-IE"/>
              </w:rPr>
              <w:lastRenderedPageBreak/>
              <w:drawing>
                <wp:inline distT="0" distB="0" distL="0" distR="0" wp14:anchorId="7D1397D5" wp14:editId="73B4CD9F">
                  <wp:extent cx="304800" cy="104775"/>
                  <wp:effectExtent l="0" t="0" r="0" b="9525"/>
                  <wp:docPr id="243" name="Picture 243"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2DB56CA0" w14:textId="77777777" w:rsidR="00FE0894" w:rsidRPr="009A2D26" w:rsidRDefault="00FE0894" w:rsidP="00834CF1">
            <w:r w:rsidRPr="009A2D26">
              <w:t xml:space="preserve">No. 8 </w:t>
            </w:r>
            <w:r w:rsidR="00834CF1">
              <w:t xml:space="preserve">Playground Aggressive or Violent behaviour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24150A1F"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5632127D" w14:textId="77777777" w:rsidR="00FE0894" w:rsidRPr="009A2D26" w:rsidRDefault="00FE0894" w:rsidP="00260F3F">
            <w:r w:rsidRPr="009A2D26">
              <w:rPr>
                <w:noProof/>
                <w:lang w:val="en-IE" w:eastAsia="en-IE"/>
              </w:rPr>
              <w:drawing>
                <wp:inline distT="0" distB="0" distL="0" distR="0" wp14:anchorId="7A4147B7" wp14:editId="35693A88">
                  <wp:extent cx="1047750" cy="314325"/>
                  <wp:effectExtent l="0" t="0" r="0" b="9525"/>
                  <wp:docPr id="245" name="Picture 245" descr="https://www.hsa.ie/eng/education/managing_safety_and_health_in_schools/new_guidelines_files/word_download.pn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s://www.hsa.ie/eng/education/managing_safety_and_health_in_schools/new_guidelines_files/word_download.png">
                            <a:hlinkClick r:id="rId3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B5105AA"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3A64139C" w14:textId="77777777" w:rsidR="00FE0894" w:rsidRPr="009A2D26" w:rsidRDefault="00FE0894" w:rsidP="00260F3F">
            <w:r w:rsidRPr="009A2D26">
              <w:rPr>
                <w:noProof/>
                <w:lang w:val="en-IE" w:eastAsia="en-IE"/>
              </w:rPr>
              <w:drawing>
                <wp:inline distT="0" distB="0" distL="0" distR="0" wp14:anchorId="20F74169" wp14:editId="48950FFE">
                  <wp:extent cx="304800" cy="104775"/>
                  <wp:effectExtent l="0" t="0" r="0" b="9525"/>
                  <wp:docPr id="246" name="Picture 246"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2C511992" w14:textId="77777777" w:rsidR="00FE0894" w:rsidRPr="009A2D26" w:rsidRDefault="00FE0894" w:rsidP="00834CF1">
            <w:r w:rsidRPr="009A2D26">
              <w:t xml:space="preserve">No. 9 </w:t>
            </w:r>
            <w:r w:rsidR="00834CF1">
              <w:t xml:space="preserve">Students Considerations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3E4EBDF8"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6DDABB51" w14:textId="77777777" w:rsidR="00FE0894" w:rsidRPr="009A2D26" w:rsidRDefault="00FE0894" w:rsidP="00260F3F">
            <w:r w:rsidRPr="009A2D26">
              <w:rPr>
                <w:noProof/>
                <w:lang w:val="en-IE" w:eastAsia="en-IE"/>
              </w:rPr>
              <w:drawing>
                <wp:inline distT="0" distB="0" distL="0" distR="0" wp14:anchorId="19935B9E" wp14:editId="452E75CB">
                  <wp:extent cx="1047750" cy="314325"/>
                  <wp:effectExtent l="0" t="0" r="0" b="9525"/>
                  <wp:docPr id="248" name="Picture 248" descr="https://www.hsa.ie/eng/education/managing_safety_and_health_in_schools/new_guidelines_files/word_download.pn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s://www.hsa.ie/eng/education/managing_safety_and_health_in_schools/new_guidelines_files/word_download.png">
                            <a:hlinkClick r:id="rId3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2D3FA213"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6E5332AE" w14:textId="77777777" w:rsidR="00FE0894" w:rsidRPr="009A2D26" w:rsidRDefault="00FE0894" w:rsidP="00260F3F">
            <w:r w:rsidRPr="009A2D26">
              <w:rPr>
                <w:noProof/>
                <w:lang w:val="en-IE" w:eastAsia="en-IE"/>
              </w:rPr>
              <w:drawing>
                <wp:inline distT="0" distB="0" distL="0" distR="0" wp14:anchorId="2269CBD5" wp14:editId="4FBD711C">
                  <wp:extent cx="304800" cy="104775"/>
                  <wp:effectExtent l="0" t="0" r="0" b="9525"/>
                  <wp:docPr id="249" name="Picture 249"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08CC3B05" w14:textId="77777777" w:rsidR="00FE0894" w:rsidRPr="009A2D26" w:rsidRDefault="00FE0894" w:rsidP="00834CF1">
            <w:r w:rsidRPr="009A2D26">
              <w:t xml:space="preserve">No. 10 </w:t>
            </w:r>
            <w:r w:rsidR="00834CF1">
              <w:t xml:space="preserve">First Aid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1E00E165"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2D3AA79" w14:textId="77777777" w:rsidR="00FE0894" w:rsidRPr="009A2D26" w:rsidRDefault="00FE0894" w:rsidP="00260F3F">
            <w:r w:rsidRPr="009A2D26">
              <w:rPr>
                <w:noProof/>
                <w:lang w:val="en-IE" w:eastAsia="en-IE"/>
              </w:rPr>
              <w:drawing>
                <wp:inline distT="0" distB="0" distL="0" distR="0" wp14:anchorId="31A92AFF" wp14:editId="41E33AB9">
                  <wp:extent cx="1047750" cy="314325"/>
                  <wp:effectExtent l="0" t="0" r="0" b="9525"/>
                  <wp:docPr id="251" name="Picture 251" descr="https://www.hsa.ie/eng/education/managing_safety_and_health_in_schools/new_guidelines_files/word_download.pn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https://www.hsa.ie/eng/education/managing_safety_and_health_in_schools/new_guidelines_files/word_download.png">
                            <a:hlinkClick r:id="rId4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27E23160"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D397CA1" w14:textId="77777777" w:rsidR="00FE0894" w:rsidRPr="009A2D26" w:rsidRDefault="00FE0894" w:rsidP="00260F3F">
            <w:r w:rsidRPr="009A2D26">
              <w:rPr>
                <w:noProof/>
                <w:lang w:val="en-IE" w:eastAsia="en-IE"/>
              </w:rPr>
              <w:drawing>
                <wp:inline distT="0" distB="0" distL="0" distR="0" wp14:anchorId="4550ACFD" wp14:editId="43094153">
                  <wp:extent cx="304800" cy="104775"/>
                  <wp:effectExtent l="0" t="0" r="0" b="9525"/>
                  <wp:docPr id="252" name="Picture 252"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216F2281" w14:textId="77777777" w:rsidR="00FE0894" w:rsidRPr="009A2D26" w:rsidRDefault="00FE0894" w:rsidP="00834CF1">
            <w:r w:rsidRPr="009A2D26">
              <w:t xml:space="preserve">No. 11 </w:t>
            </w:r>
            <w:r w:rsidR="00834CF1">
              <w:t xml:space="preserve">Administration of Medicine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3F8B65A3"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61C6EF96" w14:textId="77777777" w:rsidR="00FE0894" w:rsidRPr="009A2D26" w:rsidRDefault="00FE0894" w:rsidP="00260F3F">
            <w:r w:rsidRPr="009A2D26">
              <w:rPr>
                <w:noProof/>
                <w:lang w:val="en-IE" w:eastAsia="en-IE"/>
              </w:rPr>
              <w:drawing>
                <wp:inline distT="0" distB="0" distL="0" distR="0" wp14:anchorId="551BD7B4" wp14:editId="282F0A54">
                  <wp:extent cx="1047750" cy="314325"/>
                  <wp:effectExtent l="0" t="0" r="0" b="9525"/>
                  <wp:docPr id="254" name="Picture 254" descr="https://www.hsa.ie/eng/education/managing_safety_and_health_in_schools/new_guidelines_files/word_download.pn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https://www.hsa.ie/eng/education/managing_safety_and_health_in_schools/new_guidelines_files/word_download.png">
                            <a:hlinkClick r:id="rId4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14E9D03D"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2B8CE839" w14:textId="77777777" w:rsidR="00FE0894" w:rsidRPr="009A2D26" w:rsidRDefault="00FE0894" w:rsidP="00260F3F">
            <w:r w:rsidRPr="009A2D26">
              <w:rPr>
                <w:noProof/>
                <w:lang w:val="en-IE" w:eastAsia="en-IE"/>
              </w:rPr>
              <w:drawing>
                <wp:inline distT="0" distB="0" distL="0" distR="0" wp14:anchorId="2FAC0E9C" wp14:editId="76B94532">
                  <wp:extent cx="304800" cy="104775"/>
                  <wp:effectExtent l="0" t="0" r="0" b="9525"/>
                  <wp:docPr id="255" name="Picture 255"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57B59CF6" w14:textId="77777777" w:rsidR="00FE0894" w:rsidRPr="009A2D26" w:rsidRDefault="00FE0894" w:rsidP="00834CF1">
            <w:r w:rsidRPr="009A2D26">
              <w:t xml:space="preserve">No. 12 </w:t>
            </w:r>
            <w:r w:rsidR="00834CF1">
              <w:t>Fire-Classroom-Office</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6D53636E"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331A598A" w14:textId="77777777" w:rsidR="00FE0894" w:rsidRPr="009A2D26" w:rsidRDefault="00FE0894" w:rsidP="00260F3F">
            <w:r w:rsidRPr="009A2D26">
              <w:rPr>
                <w:noProof/>
                <w:lang w:val="en-IE" w:eastAsia="en-IE"/>
              </w:rPr>
              <w:drawing>
                <wp:inline distT="0" distB="0" distL="0" distR="0" wp14:anchorId="3CA076CA" wp14:editId="72FA0550">
                  <wp:extent cx="1047750" cy="314325"/>
                  <wp:effectExtent l="0" t="0" r="0" b="9525"/>
                  <wp:docPr id="257" name="Picture 257" descr="https://www.hsa.ie/eng/education/managing_safety_and_health_in_schools/new_guidelines_files/word_download.pn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ttps://www.hsa.ie/eng/education/managing_safety_and_health_in_schools/new_guidelines_files/word_download.png">
                            <a:hlinkClick r:id="rId4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4E79F56E"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68E6641D" w14:textId="77777777" w:rsidR="00FE0894" w:rsidRPr="009A2D26" w:rsidRDefault="00FE0894" w:rsidP="00260F3F">
            <w:r w:rsidRPr="009A2D26">
              <w:rPr>
                <w:noProof/>
                <w:lang w:val="en-IE" w:eastAsia="en-IE"/>
              </w:rPr>
              <w:drawing>
                <wp:inline distT="0" distB="0" distL="0" distR="0" wp14:anchorId="7CAAB769" wp14:editId="3C4B1FF8">
                  <wp:extent cx="304800" cy="104775"/>
                  <wp:effectExtent l="0" t="0" r="0" b="9525"/>
                  <wp:docPr id="258" name="Picture 258"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699B8FF6" w14:textId="77777777" w:rsidR="00FE0894" w:rsidRPr="009A2D26" w:rsidRDefault="00FE0894" w:rsidP="00834CF1">
            <w:r w:rsidRPr="009A2D26">
              <w:t xml:space="preserve">No. 13 </w:t>
            </w:r>
            <w:r w:rsidR="00834CF1">
              <w:t xml:space="preserve">Fire – Events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0FEED1FF"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57FAE041" w14:textId="77777777" w:rsidR="00FE0894" w:rsidRPr="009A2D26" w:rsidRDefault="00FE0894" w:rsidP="00260F3F">
            <w:r w:rsidRPr="009A2D26">
              <w:rPr>
                <w:noProof/>
                <w:lang w:val="en-IE" w:eastAsia="en-IE"/>
              </w:rPr>
              <w:drawing>
                <wp:inline distT="0" distB="0" distL="0" distR="0" wp14:anchorId="29164B6E" wp14:editId="575888BC">
                  <wp:extent cx="1047750" cy="314325"/>
                  <wp:effectExtent l="0" t="0" r="0" b="9525"/>
                  <wp:docPr id="260" name="Picture 260" descr="https://www.hsa.ie/eng/education/managing_safety_and_health_in_schools/new_guidelines_files/word_download.pn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s://www.hsa.ie/eng/education/managing_safety_and_health_in_schools/new_guidelines_files/word_download.png">
                            <a:hlinkClick r:id="rId4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180E2CED"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37C9524E" w14:textId="77777777" w:rsidR="00FE0894" w:rsidRPr="009A2D26" w:rsidRDefault="00FE0894" w:rsidP="00260F3F">
            <w:r w:rsidRPr="009A2D26">
              <w:rPr>
                <w:noProof/>
                <w:lang w:val="en-IE" w:eastAsia="en-IE"/>
              </w:rPr>
              <w:drawing>
                <wp:inline distT="0" distB="0" distL="0" distR="0" wp14:anchorId="7A8282F6" wp14:editId="7BE7226E">
                  <wp:extent cx="304800" cy="104775"/>
                  <wp:effectExtent l="0" t="0" r="0" b="9525"/>
                  <wp:docPr id="261" name="Picture 261"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1674FE7" w14:textId="77777777" w:rsidR="00FE0894" w:rsidRPr="009A2D26" w:rsidRDefault="00FE0894" w:rsidP="00834CF1">
            <w:r w:rsidRPr="009A2D26">
              <w:t xml:space="preserve">No. 14 </w:t>
            </w:r>
            <w:r w:rsidR="00834CF1">
              <w:t>Carpark</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33713B64"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1A004971" w14:textId="77777777" w:rsidR="00FE0894" w:rsidRPr="009A2D26" w:rsidRDefault="00FE0894" w:rsidP="00260F3F">
            <w:r w:rsidRPr="009A2D26">
              <w:rPr>
                <w:noProof/>
                <w:lang w:val="en-IE" w:eastAsia="en-IE"/>
              </w:rPr>
              <w:drawing>
                <wp:inline distT="0" distB="0" distL="0" distR="0" wp14:anchorId="6D20DAF5" wp14:editId="207CD2BB">
                  <wp:extent cx="1047750" cy="314325"/>
                  <wp:effectExtent l="0" t="0" r="0" b="9525"/>
                  <wp:docPr id="263" name="Picture 263" descr="https://www.hsa.ie/eng/education/managing_safety_and_health_in_schools/new_guidelines_files/word_download.pn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https://www.hsa.ie/eng/education/managing_safety_and_health_in_schools/new_guidelines_files/word_download.png">
                            <a:hlinkClick r:id="rId4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748EC23"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2DE2E67" w14:textId="77777777" w:rsidR="00FE0894" w:rsidRPr="009A2D26" w:rsidRDefault="00FE0894" w:rsidP="00260F3F">
            <w:r w:rsidRPr="009A2D26">
              <w:rPr>
                <w:noProof/>
                <w:lang w:val="en-IE" w:eastAsia="en-IE"/>
              </w:rPr>
              <w:drawing>
                <wp:inline distT="0" distB="0" distL="0" distR="0" wp14:anchorId="6FAD0ECC" wp14:editId="5D1D9128">
                  <wp:extent cx="304800" cy="104775"/>
                  <wp:effectExtent l="0" t="0" r="0" b="9525"/>
                  <wp:docPr id="264" name="Picture 264"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50A708FF" w14:textId="77777777" w:rsidR="00FE0894" w:rsidRPr="009A2D26" w:rsidRDefault="00FE0894" w:rsidP="00834CF1">
            <w:r w:rsidRPr="009A2D26">
              <w:t xml:space="preserve">No. 15 </w:t>
            </w:r>
            <w:r w:rsidR="00834CF1">
              <w:t xml:space="preserve">General Access-Egress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331107E9"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F69575A" w14:textId="77777777" w:rsidR="00FE0894" w:rsidRPr="009A2D26" w:rsidRDefault="00FE0894" w:rsidP="00260F3F">
            <w:r w:rsidRPr="009A2D26">
              <w:rPr>
                <w:noProof/>
                <w:lang w:val="en-IE" w:eastAsia="en-IE"/>
              </w:rPr>
              <w:drawing>
                <wp:inline distT="0" distB="0" distL="0" distR="0" wp14:anchorId="52569ED8" wp14:editId="6018B336">
                  <wp:extent cx="1047750" cy="314325"/>
                  <wp:effectExtent l="0" t="0" r="0" b="9525"/>
                  <wp:docPr id="266" name="Picture 266" descr="https://www.hsa.ie/eng/education/managing_safety_and_health_in_schools/new_guidelines_files/word_download.pn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https://www.hsa.ie/eng/education/managing_safety_and_health_in_schools/new_guidelines_files/word_download.png">
                            <a:hlinkClick r:id="rId5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B37FBFA"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4397EFC1" w14:textId="77777777" w:rsidR="00FE0894" w:rsidRPr="009A2D26" w:rsidRDefault="00FE0894" w:rsidP="00260F3F">
            <w:r w:rsidRPr="009A2D26">
              <w:rPr>
                <w:noProof/>
                <w:lang w:val="en-IE" w:eastAsia="en-IE"/>
              </w:rPr>
              <w:drawing>
                <wp:inline distT="0" distB="0" distL="0" distR="0" wp14:anchorId="2EA00A4A" wp14:editId="4CB79365">
                  <wp:extent cx="304800" cy="104775"/>
                  <wp:effectExtent l="0" t="0" r="0" b="9525"/>
                  <wp:docPr id="267" name="Picture 267"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6D58E77" w14:textId="77777777" w:rsidR="00FE0894" w:rsidRPr="009A2D26" w:rsidRDefault="00FE0894" w:rsidP="00834CF1">
            <w:r w:rsidRPr="009A2D26">
              <w:t xml:space="preserve">No. 16 </w:t>
            </w:r>
            <w:r w:rsidR="00834CF1">
              <w:t>Visitors Log</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39C72C6B"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8FFDFC3" w14:textId="77777777" w:rsidR="00FE0894" w:rsidRPr="009A2D26" w:rsidRDefault="00FE0894" w:rsidP="00260F3F">
            <w:r w:rsidRPr="009A2D26">
              <w:rPr>
                <w:noProof/>
                <w:lang w:val="en-IE" w:eastAsia="en-IE"/>
              </w:rPr>
              <w:drawing>
                <wp:inline distT="0" distB="0" distL="0" distR="0" wp14:anchorId="399E73B7" wp14:editId="0ECA0E26">
                  <wp:extent cx="1047750" cy="314325"/>
                  <wp:effectExtent l="0" t="0" r="0" b="9525"/>
                  <wp:docPr id="269" name="Picture 269" descr="https://www.hsa.ie/eng/education/managing_safety_and_health_in_schools/new_guidelines_files/word_download.pn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https://www.hsa.ie/eng/education/managing_safety_and_health_in_schools/new_guidelines_files/word_download.png">
                            <a:hlinkClick r:id="rId5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0CC07A63"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2DCA923E" w14:textId="77777777" w:rsidR="00FE0894" w:rsidRPr="009A2D26" w:rsidRDefault="00FE0894" w:rsidP="00260F3F">
            <w:r w:rsidRPr="009A2D26">
              <w:rPr>
                <w:noProof/>
                <w:lang w:val="en-IE" w:eastAsia="en-IE"/>
              </w:rPr>
              <w:drawing>
                <wp:inline distT="0" distB="0" distL="0" distR="0" wp14:anchorId="788D7309" wp14:editId="6583190D">
                  <wp:extent cx="304800" cy="104775"/>
                  <wp:effectExtent l="0" t="0" r="0" b="9525"/>
                  <wp:docPr id="270" name="Picture 270"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F592811" w14:textId="77777777" w:rsidR="00FE0894" w:rsidRPr="009A2D26" w:rsidRDefault="00FE0894" w:rsidP="009D4F8C">
            <w:r w:rsidRPr="009A2D26">
              <w:t xml:space="preserve">No. 17 </w:t>
            </w:r>
            <w:r w:rsidR="00834CF1">
              <w:t>Drop O</w:t>
            </w:r>
            <w:r w:rsidR="009D4F8C">
              <w:t>ff</w:t>
            </w:r>
            <w:r w:rsidR="00834CF1">
              <w:t xml:space="preserve"> – Pick Up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2A630252"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335CDE14" w14:textId="77777777" w:rsidR="00FE0894" w:rsidRPr="009A2D26" w:rsidRDefault="00FE0894" w:rsidP="00260F3F">
            <w:r w:rsidRPr="009A2D26">
              <w:rPr>
                <w:noProof/>
                <w:lang w:val="en-IE" w:eastAsia="en-IE"/>
              </w:rPr>
              <w:drawing>
                <wp:inline distT="0" distB="0" distL="0" distR="0" wp14:anchorId="7165006E" wp14:editId="4ACE6DB4">
                  <wp:extent cx="1047750" cy="314325"/>
                  <wp:effectExtent l="0" t="0" r="0" b="9525"/>
                  <wp:docPr id="272" name="Picture 272" descr="https://www.hsa.ie/eng/education/managing_safety_and_health_in_schools/new_guidelines_files/word_download.pn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https://www.hsa.ie/eng/education/managing_safety_and_health_in_schools/new_guidelines_files/word_download.png">
                            <a:hlinkClick r:id="rId5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718FDE4"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4F23E8A1" w14:textId="77777777" w:rsidR="00FE0894" w:rsidRPr="009A2D26" w:rsidRDefault="00FE0894" w:rsidP="00260F3F">
            <w:r w:rsidRPr="009A2D26">
              <w:rPr>
                <w:noProof/>
                <w:lang w:val="en-IE" w:eastAsia="en-IE"/>
              </w:rPr>
              <w:drawing>
                <wp:inline distT="0" distB="0" distL="0" distR="0" wp14:anchorId="6C536209" wp14:editId="55E4F6B1">
                  <wp:extent cx="304800" cy="104775"/>
                  <wp:effectExtent l="0" t="0" r="0" b="9525"/>
                  <wp:docPr id="273" name="Picture 273"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2FA038F6" w14:textId="77777777" w:rsidR="00FE0894" w:rsidRPr="009A2D26" w:rsidRDefault="00FE0894" w:rsidP="00834CF1">
            <w:r w:rsidRPr="009A2D26">
              <w:t xml:space="preserve">No. 18 </w:t>
            </w:r>
            <w:r w:rsidR="00834CF1">
              <w:t xml:space="preserve">Computers – General Considerations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30B6125B"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53EAF07E" w14:textId="77777777" w:rsidR="00FE0894" w:rsidRPr="009A2D26" w:rsidRDefault="00FE0894" w:rsidP="00260F3F">
            <w:r w:rsidRPr="009A2D26">
              <w:rPr>
                <w:noProof/>
                <w:lang w:val="en-IE" w:eastAsia="en-IE"/>
              </w:rPr>
              <w:drawing>
                <wp:inline distT="0" distB="0" distL="0" distR="0" wp14:anchorId="4BD8D538" wp14:editId="587894EB">
                  <wp:extent cx="1047750" cy="314325"/>
                  <wp:effectExtent l="0" t="0" r="0" b="9525"/>
                  <wp:docPr id="275" name="Picture 275" descr="https://www.hsa.ie/eng/education/managing_safety_and_health_in_schools/new_guidelines_files/word_download.pn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https://www.hsa.ie/eng/education/managing_safety_and_health_in_schools/new_guidelines_files/word_download.png">
                            <a:hlinkClick r:id="rId5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63BC6ED"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14D11828" w14:textId="77777777" w:rsidR="00FE0894" w:rsidRPr="009A2D26" w:rsidRDefault="00FE0894" w:rsidP="00260F3F">
            <w:r w:rsidRPr="009A2D26">
              <w:rPr>
                <w:noProof/>
                <w:lang w:val="en-IE" w:eastAsia="en-IE"/>
              </w:rPr>
              <w:lastRenderedPageBreak/>
              <w:drawing>
                <wp:inline distT="0" distB="0" distL="0" distR="0" wp14:anchorId="24F5D177" wp14:editId="057190C2">
                  <wp:extent cx="304800" cy="104775"/>
                  <wp:effectExtent l="0" t="0" r="0" b="9525"/>
                  <wp:docPr id="276" name="Picture 276"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498619E" w14:textId="77777777" w:rsidR="00FE0894" w:rsidRPr="009A2D26" w:rsidRDefault="00FE0894" w:rsidP="00834CF1">
            <w:r w:rsidRPr="009A2D26">
              <w:t xml:space="preserve">No. 19 </w:t>
            </w:r>
            <w:r w:rsidR="00834CF1">
              <w:t xml:space="preserve">Staff Room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54E5AEE2"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A72EEB2" w14:textId="77777777" w:rsidR="00FE0894" w:rsidRPr="009A2D26" w:rsidRDefault="00FE0894" w:rsidP="00260F3F">
            <w:r w:rsidRPr="009A2D26">
              <w:rPr>
                <w:noProof/>
                <w:lang w:val="en-IE" w:eastAsia="en-IE"/>
              </w:rPr>
              <w:drawing>
                <wp:inline distT="0" distB="0" distL="0" distR="0" wp14:anchorId="70CB23BD" wp14:editId="3C26EB84">
                  <wp:extent cx="1047750" cy="314325"/>
                  <wp:effectExtent l="0" t="0" r="0" b="9525"/>
                  <wp:docPr id="278" name="Picture 278" descr="https://www.hsa.ie/eng/education/managing_safety_and_health_in_schools/new_guidelines_files/word_download.pn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https://www.hsa.ie/eng/education/managing_safety_and_health_in_schools/new_guidelines_files/word_download.png">
                            <a:hlinkClick r:id="rId5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CF75091"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6E4B6F00" w14:textId="77777777" w:rsidR="00FE0894" w:rsidRPr="009A2D26" w:rsidRDefault="00FE0894" w:rsidP="00260F3F">
            <w:r w:rsidRPr="009A2D26">
              <w:rPr>
                <w:noProof/>
                <w:lang w:val="en-IE" w:eastAsia="en-IE"/>
              </w:rPr>
              <w:drawing>
                <wp:inline distT="0" distB="0" distL="0" distR="0" wp14:anchorId="3C26097C" wp14:editId="1A46AE6B">
                  <wp:extent cx="304800" cy="104775"/>
                  <wp:effectExtent l="0" t="0" r="0" b="9525"/>
                  <wp:docPr id="279" name="Picture 279"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5EEE4B69" w14:textId="77777777" w:rsidR="00FE0894" w:rsidRPr="009A2D26" w:rsidRDefault="00FE0894" w:rsidP="00834CF1">
            <w:r w:rsidRPr="009A2D26">
              <w:t xml:space="preserve">No. 20 </w:t>
            </w:r>
            <w:r w:rsidR="00834CF1">
              <w:t>Bullying</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76CFD116"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1D951FF2" w14:textId="77777777" w:rsidR="00FE0894" w:rsidRPr="009A2D26" w:rsidRDefault="00FE0894" w:rsidP="00260F3F">
            <w:r w:rsidRPr="009A2D26">
              <w:rPr>
                <w:noProof/>
                <w:lang w:val="en-IE" w:eastAsia="en-IE"/>
              </w:rPr>
              <w:drawing>
                <wp:inline distT="0" distB="0" distL="0" distR="0" wp14:anchorId="249E0694" wp14:editId="5D6F2F16">
                  <wp:extent cx="1047750" cy="314325"/>
                  <wp:effectExtent l="0" t="0" r="0" b="9525"/>
                  <wp:docPr id="281" name="Picture 281" descr="https://www.hsa.ie/eng/education/managing_safety_and_health_in_schools/new_guidelines_files/word_download.pn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https://www.hsa.ie/eng/education/managing_safety_and_health_in_schools/new_guidelines_files/word_download.png">
                            <a:hlinkClick r:id="rId6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6DEC7DF3"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36DAB9B8" w14:textId="77777777" w:rsidR="00FE0894" w:rsidRPr="009A2D26" w:rsidRDefault="00FE0894" w:rsidP="00260F3F">
            <w:r w:rsidRPr="009A2D26">
              <w:rPr>
                <w:noProof/>
                <w:lang w:val="en-IE" w:eastAsia="en-IE"/>
              </w:rPr>
              <w:drawing>
                <wp:inline distT="0" distB="0" distL="0" distR="0" wp14:anchorId="0D6E383C" wp14:editId="58701616">
                  <wp:extent cx="304800" cy="104775"/>
                  <wp:effectExtent l="0" t="0" r="0" b="9525"/>
                  <wp:docPr id="282" name="Picture 282"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0013A92E" w14:textId="77777777" w:rsidR="00FE0894" w:rsidRPr="009A2D26" w:rsidRDefault="00FE0894" w:rsidP="00834CF1">
            <w:r w:rsidRPr="009A2D26">
              <w:t xml:space="preserve">No. 21 </w:t>
            </w:r>
            <w:r w:rsidR="00834CF1">
              <w:t>Stress</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0D4DFB51"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3AF0F59" w14:textId="77777777" w:rsidR="00FE0894" w:rsidRPr="009A2D26" w:rsidRDefault="00FE0894" w:rsidP="00260F3F">
            <w:r w:rsidRPr="009A2D26">
              <w:rPr>
                <w:noProof/>
                <w:lang w:val="en-IE" w:eastAsia="en-IE"/>
              </w:rPr>
              <w:drawing>
                <wp:inline distT="0" distB="0" distL="0" distR="0" wp14:anchorId="5F0C1DFC" wp14:editId="6EE73E23">
                  <wp:extent cx="1047750" cy="314325"/>
                  <wp:effectExtent l="0" t="0" r="0" b="9525"/>
                  <wp:docPr id="284" name="Picture 284" descr="https://www.hsa.ie/eng/education/managing_safety_and_health_in_schools/new_guidelines_files/word_download.png">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https://www.hsa.ie/eng/education/managing_safety_and_health_in_schools/new_guidelines_files/word_download.png">
                            <a:hlinkClick r:id="rId6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233BFCDC"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24A8B8E7" w14:textId="77777777" w:rsidR="00FE0894" w:rsidRPr="009A2D26" w:rsidRDefault="00FE0894" w:rsidP="00260F3F">
            <w:r w:rsidRPr="009A2D26">
              <w:rPr>
                <w:noProof/>
                <w:lang w:val="en-IE" w:eastAsia="en-IE"/>
              </w:rPr>
              <w:drawing>
                <wp:inline distT="0" distB="0" distL="0" distR="0" wp14:anchorId="3847ACA4" wp14:editId="30B6E705">
                  <wp:extent cx="304800" cy="104775"/>
                  <wp:effectExtent l="0" t="0" r="0" b="9525"/>
                  <wp:docPr id="285" name="Picture 285"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77CA2D49" w14:textId="77777777" w:rsidR="00FE0894" w:rsidRPr="009A2D26" w:rsidRDefault="00FE0894" w:rsidP="00834CF1">
            <w:r w:rsidRPr="009A2D26">
              <w:t xml:space="preserve">No. 22 </w:t>
            </w:r>
            <w:r w:rsidR="00834CF1">
              <w:t>Aggressive, Threatening, Behaviour towards a staff member</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223852A4"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65C720A3" w14:textId="77777777" w:rsidR="00FE0894" w:rsidRPr="009A2D26" w:rsidRDefault="00FE0894" w:rsidP="00260F3F">
            <w:r w:rsidRPr="009A2D26">
              <w:rPr>
                <w:noProof/>
                <w:lang w:val="en-IE" w:eastAsia="en-IE"/>
              </w:rPr>
              <w:drawing>
                <wp:inline distT="0" distB="0" distL="0" distR="0" wp14:anchorId="73C983AE" wp14:editId="14CD9463">
                  <wp:extent cx="1047750" cy="314325"/>
                  <wp:effectExtent l="0" t="0" r="0" b="9525"/>
                  <wp:docPr id="287" name="Picture 287" descr="https://www.hsa.ie/eng/education/managing_safety_and_health_in_schools/new_guidelines_files/word_download.png">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https://www.hsa.ie/eng/education/managing_safety_and_health_in_schools/new_guidelines_files/word_download.png">
                            <a:hlinkClick r:id="rId6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5F4132BD"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4F605020" w14:textId="77777777" w:rsidR="00FE0894" w:rsidRPr="009A2D26" w:rsidRDefault="00FE0894" w:rsidP="00260F3F">
            <w:r w:rsidRPr="009A2D26">
              <w:rPr>
                <w:noProof/>
                <w:lang w:val="en-IE" w:eastAsia="en-IE"/>
              </w:rPr>
              <w:drawing>
                <wp:inline distT="0" distB="0" distL="0" distR="0" wp14:anchorId="2DC25C47" wp14:editId="145AE01E">
                  <wp:extent cx="304800" cy="104775"/>
                  <wp:effectExtent l="0" t="0" r="0" b="9525"/>
                  <wp:docPr id="288" name="Picture 288"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CEEAB0D" w14:textId="77777777" w:rsidR="00FE0894" w:rsidRPr="009A2D26" w:rsidRDefault="00FE0894" w:rsidP="00834CF1">
            <w:r w:rsidRPr="009A2D26">
              <w:t xml:space="preserve">No. 23 </w:t>
            </w:r>
            <w:r w:rsidR="00834CF1">
              <w:t>Home Visits by home school liaison teacher or other</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2B24D9E1"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3FC76381" w14:textId="77777777" w:rsidR="00FE0894" w:rsidRPr="009A2D26" w:rsidRDefault="00FE0894" w:rsidP="00260F3F">
            <w:r w:rsidRPr="009A2D26">
              <w:rPr>
                <w:noProof/>
                <w:lang w:val="en-IE" w:eastAsia="en-IE"/>
              </w:rPr>
              <w:drawing>
                <wp:inline distT="0" distB="0" distL="0" distR="0" wp14:anchorId="7D54ADF2" wp14:editId="34A20EF5">
                  <wp:extent cx="1047750" cy="314325"/>
                  <wp:effectExtent l="0" t="0" r="0" b="9525"/>
                  <wp:docPr id="290" name="Picture 290" descr="https://www.hsa.ie/eng/education/managing_safety_and_health_in_schools/new_guidelines_files/word_download.png">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https://www.hsa.ie/eng/education/managing_safety_and_health_in_schools/new_guidelines_files/word_download.png">
                            <a:hlinkClick r:id="rId6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6E35865D"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6344658F" w14:textId="77777777" w:rsidR="00FE0894" w:rsidRPr="009A2D26" w:rsidRDefault="00FE0894" w:rsidP="00260F3F">
            <w:r w:rsidRPr="009A2D26">
              <w:rPr>
                <w:noProof/>
                <w:lang w:val="en-IE" w:eastAsia="en-IE"/>
              </w:rPr>
              <w:drawing>
                <wp:inline distT="0" distB="0" distL="0" distR="0" wp14:anchorId="4824922A" wp14:editId="3E0821D6">
                  <wp:extent cx="304800" cy="104775"/>
                  <wp:effectExtent l="0" t="0" r="0" b="9525"/>
                  <wp:docPr id="291" name="Picture 291"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51F9042D" w14:textId="77777777" w:rsidR="00FE0894" w:rsidRPr="009A2D26" w:rsidRDefault="00FE0894" w:rsidP="009D4F8C">
            <w:r w:rsidRPr="009A2D26">
              <w:t xml:space="preserve">No. 24 </w:t>
            </w:r>
            <w:r w:rsidR="006206D8" w:rsidRPr="009A2D26">
              <w:t xml:space="preserve">Pregnant, Post-Natal and Breastfeeding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59221B65"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C81E4DC" w14:textId="77777777" w:rsidR="00FE0894" w:rsidRPr="009A2D26" w:rsidRDefault="00FE0894" w:rsidP="00260F3F">
            <w:r w:rsidRPr="009A2D26">
              <w:rPr>
                <w:noProof/>
                <w:lang w:val="en-IE" w:eastAsia="en-IE"/>
              </w:rPr>
              <w:drawing>
                <wp:inline distT="0" distB="0" distL="0" distR="0" wp14:anchorId="5906DAA5" wp14:editId="76FEC5DA">
                  <wp:extent cx="1047750" cy="314325"/>
                  <wp:effectExtent l="0" t="0" r="0" b="9525"/>
                  <wp:docPr id="293" name="Picture 293" descr="https://www.hsa.ie/eng/education/managing_safety_and_health_in_schools/new_guidelines_files/word_download.png">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https://www.hsa.ie/eng/education/managing_safety_and_health_in_schools/new_guidelines_files/word_download.png">
                            <a:hlinkClick r:id="rId6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C3E2CAD"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167091B4" w14:textId="77777777" w:rsidR="00FE0894" w:rsidRPr="009A2D26" w:rsidRDefault="00FE0894" w:rsidP="00260F3F">
            <w:r w:rsidRPr="009A2D26">
              <w:rPr>
                <w:noProof/>
                <w:lang w:val="en-IE" w:eastAsia="en-IE"/>
              </w:rPr>
              <w:drawing>
                <wp:inline distT="0" distB="0" distL="0" distR="0" wp14:anchorId="26F93B33" wp14:editId="4260E8DF">
                  <wp:extent cx="304800" cy="104775"/>
                  <wp:effectExtent l="0" t="0" r="0" b="9525"/>
                  <wp:docPr id="294" name="Picture 294"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779259DD" w14:textId="77777777" w:rsidR="00FE0894" w:rsidRPr="009A2D26" w:rsidRDefault="00FE0894" w:rsidP="006206D8">
            <w:r w:rsidRPr="009A2D26">
              <w:t xml:space="preserve">No. 25 </w:t>
            </w:r>
            <w:r w:rsidR="006206D8">
              <w:t>Single Teacher School</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448E6B52"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6B80255" w14:textId="77777777" w:rsidR="00FE0894" w:rsidRPr="009A2D26" w:rsidRDefault="00FE0894" w:rsidP="00260F3F">
            <w:r w:rsidRPr="009A2D26">
              <w:rPr>
                <w:noProof/>
                <w:lang w:val="en-IE" w:eastAsia="en-IE"/>
              </w:rPr>
              <w:drawing>
                <wp:inline distT="0" distB="0" distL="0" distR="0" wp14:anchorId="1AD28895" wp14:editId="19CE803E">
                  <wp:extent cx="1047750" cy="314325"/>
                  <wp:effectExtent l="0" t="0" r="0" b="9525"/>
                  <wp:docPr id="296" name="Picture 296" descr="https://www.hsa.ie/eng/education/managing_safety_and_health_in_schools/new_guidelines_files/word_download.pn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https://www.hsa.ie/eng/education/managing_safety_and_health_in_schools/new_guidelines_files/word_download.png">
                            <a:hlinkClick r:id="rId7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24D2EA73"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844D2B8" w14:textId="77777777" w:rsidR="00FE0894" w:rsidRPr="009A2D26" w:rsidRDefault="00FE0894" w:rsidP="00260F3F">
            <w:r w:rsidRPr="009A2D26">
              <w:rPr>
                <w:noProof/>
                <w:lang w:val="en-IE" w:eastAsia="en-IE"/>
              </w:rPr>
              <w:drawing>
                <wp:inline distT="0" distB="0" distL="0" distR="0" wp14:anchorId="221A8246" wp14:editId="6E04704C">
                  <wp:extent cx="304800" cy="104775"/>
                  <wp:effectExtent l="0" t="0" r="0" b="9525"/>
                  <wp:docPr id="297" name="Picture 297"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0354D003" w14:textId="77777777" w:rsidR="00FE0894" w:rsidRPr="009A2D26" w:rsidRDefault="00FE0894" w:rsidP="006206D8">
            <w:r w:rsidRPr="009A2D26">
              <w:t xml:space="preserve">No. 26 </w:t>
            </w:r>
            <w:r w:rsidR="006206D8">
              <w:t>Lone Workers (</w:t>
            </w:r>
            <w:proofErr w:type="spellStart"/>
            <w:r w:rsidR="006206D8">
              <w:t>eg.</w:t>
            </w:r>
            <w:proofErr w:type="spellEnd"/>
            <w:r w:rsidR="006206D8">
              <w:t xml:space="preserve"> Caretakers)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67BCBD9B"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4EC2DE31" w14:textId="77777777" w:rsidR="00FE0894" w:rsidRPr="009A2D26" w:rsidRDefault="00FE0894" w:rsidP="00260F3F">
            <w:r w:rsidRPr="009A2D26">
              <w:rPr>
                <w:noProof/>
                <w:lang w:val="en-IE" w:eastAsia="en-IE"/>
              </w:rPr>
              <w:drawing>
                <wp:inline distT="0" distB="0" distL="0" distR="0" wp14:anchorId="3B550EA4" wp14:editId="491F8D4F">
                  <wp:extent cx="1047750" cy="314325"/>
                  <wp:effectExtent l="0" t="0" r="0" b="9525"/>
                  <wp:docPr id="299" name="Picture 299" descr="https://www.hsa.ie/eng/education/managing_safety_and_health_in_schools/new_guidelines_files/word_download.pn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https://www.hsa.ie/eng/education/managing_safety_and_health_in_schools/new_guidelines_files/word_download.png">
                            <a:hlinkClick r:id="rId7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9317DC5" w14:textId="77777777" w:rsidTr="00E21C26">
        <w:trPr>
          <w:trHeight w:val="1158"/>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4A78FFCA" w14:textId="77777777" w:rsidR="00FE0894" w:rsidRPr="009A2D26" w:rsidRDefault="00FE0894" w:rsidP="00260F3F">
            <w:r w:rsidRPr="009A2D26">
              <w:rPr>
                <w:noProof/>
                <w:lang w:val="en-IE" w:eastAsia="en-IE"/>
              </w:rPr>
              <w:drawing>
                <wp:inline distT="0" distB="0" distL="0" distR="0" wp14:anchorId="5A7CE078" wp14:editId="03BC5475">
                  <wp:extent cx="304800" cy="104775"/>
                  <wp:effectExtent l="0" t="0" r="0" b="9525"/>
                  <wp:docPr id="300" name="Picture 300"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1EF9C333" w14:textId="77777777" w:rsidR="00E421CE" w:rsidRPr="009A2D26" w:rsidRDefault="00FE0894" w:rsidP="006206D8">
            <w:r w:rsidRPr="009A2D26">
              <w:t xml:space="preserve">No. 27 </w:t>
            </w:r>
            <w:r w:rsidR="006206D8">
              <w:t>Noise</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6EC234B2"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B6C8135" w14:textId="77777777" w:rsidR="00684B14" w:rsidRDefault="00FD61A8" w:rsidP="00260F3F">
            <w:r w:rsidRPr="009A2D26">
              <w:rPr>
                <w:noProof/>
                <w:lang w:val="en-IE" w:eastAsia="en-IE"/>
              </w:rPr>
              <w:drawing>
                <wp:inline distT="0" distB="0" distL="0" distR="0" wp14:anchorId="6B00BF74" wp14:editId="16BDB2C3">
                  <wp:extent cx="1047750" cy="314325"/>
                  <wp:effectExtent l="0" t="0" r="0" b="9525"/>
                  <wp:docPr id="302" name="Picture 302" descr="https://www.hsa.ie/eng/education/managing_safety_and_health_in_schools/new_guidelines_files/word_download.pn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https://www.hsa.ie/eng/education/managing_safety_and_health_in_schools/new_guidelines_files/word_download.png">
                            <a:hlinkClick r:id="rId7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p w14:paraId="7CA5A17F" w14:textId="77777777" w:rsidR="00FE0894" w:rsidRPr="009A2D26" w:rsidRDefault="00FE0894" w:rsidP="00260F3F"/>
        </w:tc>
      </w:tr>
      <w:tr w:rsidR="00F11CF2" w:rsidRPr="009A2D26" w14:paraId="14BE4DFB"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AB2D97C" w14:textId="77777777" w:rsidR="00FE0894" w:rsidRPr="009A2D26" w:rsidRDefault="00FE0894" w:rsidP="00260F3F">
            <w:r w:rsidRPr="009A2D26">
              <w:rPr>
                <w:noProof/>
                <w:lang w:val="en-IE" w:eastAsia="en-IE"/>
              </w:rPr>
              <w:drawing>
                <wp:inline distT="0" distB="0" distL="0" distR="0" wp14:anchorId="0DEF8DED" wp14:editId="3A24804F">
                  <wp:extent cx="304800" cy="104775"/>
                  <wp:effectExtent l="0" t="0" r="0" b="9525"/>
                  <wp:docPr id="303" name="Picture 303"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A4E720B" w14:textId="77777777" w:rsidR="00FE0894" w:rsidRPr="009A2D26" w:rsidRDefault="00FE0894" w:rsidP="006206D8">
            <w:r w:rsidRPr="009A2D26">
              <w:t xml:space="preserve">No. 28 </w:t>
            </w:r>
            <w:r w:rsidR="006206D8">
              <w:t>Manual Handling</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6E79DD8B"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54351D9F" w14:textId="77777777" w:rsidR="00FE0894" w:rsidRPr="009A2D26" w:rsidRDefault="00FE0894" w:rsidP="00260F3F">
            <w:r w:rsidRPr="009A2D26">
              <w:rPr>
                <w:noProof/>
                <w:lang w:val="en-IE" w:eastAsia="en-IE"/>
              </w:rPr>
              <w:drawing>
                <wp:inline distT="0" distB="0" distL="0" distR="0" wp14:anchorId="255B2DEB" wp14:editId="35FD5455">
                  <wp:extent cx="1047750" cy="314325"/>
                  <wp:effectExtent l="0" t="0" r="0" b="9525"/>
                  <wp:docPr id="305" name="Picture 305" descr="https://www.hsa.ie/eng/education/managing_safety_and_health_in_schools/new_guidelines_files/word_download.pn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https://www.hsa.ie/eng/education/managing_safety_and_health_in_schools/new_guidelines_files/word_download.png">
                            <a:hlinkClick r:id="rId7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34DB2463"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63C25B44" w14:textId="77777777" w:rsidR="00FE0894" w:rsidRPr="009A2D26" w:rsidRDefault="00FE0894" w:rsidP="00260F3F">
            <w:r w:rsidRPr="009A2D26">
              <w:rPr>
                <w:noProof/>
                <w:lang w:val="en-IE" w:eastAsia="en-IE"/>
              </w:rPr>
              <w:drawing>
                <wp:inline distT="0" distB="0" distL="0" distR="0" wp14:anchorId="5299110D" wp14:editId="55300733">
                  <wp:extent cx="304800" cy="104775"/>
                  <wp:effectExtent l="0" t="0" r="0" b="9525"/>
                  <wp:docPr id="306" name="Picture 306"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2342BAD" w14:textId="77777777" w:rsidR="00FE0894" w:rsidRPr="009A2D26" w:rsidRDefault="00FE0894" w:rsidP="006206D8">
            <w:r w:rsidRPr="009A2D26">
              <w:t xml:space="preserve">No. 29 </w:t>
            </w:r>
            <w:r w:rsidR="006206D8">
              <w:t xml:space="preserve">Platforms. Lifts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167C5BE0"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3BDD538D" w14:textId="77777777" w:rsidR="00FE0894" w:rsidRPr="009A2D26" w:rsidRDefault="00FE0894" w:rsidP="00260F3F">
            <w:r w:rsidRPr="009A2D26">
              <w:rPr>
                <w:noProof/>
                <w:lang w:val="en-IE" w:eastAsia="en-IE"/>
              </w:rPr>
              <w:drawing>
                <wp:inline distT="0" distB="0" distL="0" distR="0" wp14:anchorId="2E910373" wp14:editId="0C3E170A">
                  <wp:extent cx="1047750" cy="314325"/>
                  <wp:effectExtent l="0" t="0" r="0" b="9525"/>
                  <wp:docPr id="308" name="Picture 308" descr="https://www.hsa.ie/eng/education/managing_safety_and_health_in_schools/new_guidelines_files/word_download.pn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https://www.hsa.ie/eng/education/managing_safety_and_health_in_schools/new_guidelines_files/word_download.png">
                            <a:hlinkClick r:id="rId7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348057EB"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560FAD79" w14:textId="77777777" w:rsidR="00FE0894" w:rsidRPr="009A2D26" w:rsidRDefault="00FE0894" w:rsidP="00260F3F">
            <w:r w:rsidRPr="009A2D26">
              <w:rPr>
                <w:noProof/>
                <w:lang w:val="en-IE" w:eastAsia="en-IE"/>
              </w:rPr>
              <w:lastRenderedPageBreak/>
              <w:drawing>
                <wp:inline distT="0" distB="0" distL="0" distR="0" wp14:anchorId="4506A051" wp14:editId="2A411A6B">
                  <wp:extent cx="304800" cy="104775"/>
                  <wp:effectExtent l="0" t="0" r="0" b="9525"/>
                  <wp:docPr id="309" name="Picture 309"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27EEE0C" w14:textId="77777777" w:rsidR="00FE0894" w:rsidRPr="009A2D26" w:rsidRDefault="00FE0894" w:rsidP="006206D8">
            <w:r w:rsidRPr="009A2D26">
              <w:t xml:space="preserve">No. 30 </w:t>
            </w:r>
            <w:r w:rsidR="006206D8">
              <w:t>Radon</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4A7F1C33"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969A234" w14:textId="77777777" w:rsidR="00FE0894" w:rsidRPr="009A2D26" w:rsidRDefault="00FE0894" w:rsidP="00260F3F">
            <w:r w:rsidRPr="009A2D26">
              <w:rPr>
                <w:noProof/>
                <w:lang w:val="en-IE" w:eastAsia="en-IE"/>
              </w:rPr>
              <w:drawing>
                <wp:inline distT="0" distB="0" distL="0" distR="0" wp14:anchorId="1E9F504B" wp14:editId="60D8036B">
                  <wp:extent cx="1047750" cy="314325"/>
                  <wp:effectExtent l="0" t="0" r="0" b="9525"/>
                  <wp:docPr id="311" name="Picture 311" descr="https://www.hsa.ie/eng/education/managing_safety_and_health_in_schools/new_guidelines_files/word_download.pn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https://www.hsa.ie/eng/education/managing_safety_and_health_in_schools/new_guidelines_files/word_download.png">
                            <a:hlinkClick r:id="rId8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496FA54"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3AB9A099" w14:textId="77777777" w:rsidR="00FE0894" w:rsidRPr="009A2D26" w:rsidRDefault="00FE0894" w:rsidP="00260F3F">
            <w:r w:rsidRPr="009A2D26">
              <w:rPr>
                <w:noProof/>
                <w:lang w:val="en-IE" w:eastAsia="en-IE"/>
              </w:rPr>
              <w:drawing>
                <wp:inline distT="0" distB="0" distL="0" distR="0" wp14:anchorId="5A080639" wp14:editId="00E39732">
                  <wp:extent cx="304800" cy="104775"/>
                  <wp:effectExtent l="0" t="0" r="0" b="9525"/>
                  <wp:docPr id="312" name="Picture 312"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7E52D955" w14:textId="77777777" w:rsidR="00FE0894" w:rsidRPr="009A2D26" w:rsidRDefault="00FE0894" w:rsidP="006206D8">
            <w:r w:rsidRPr="009A2D26">
              <w:t xml:space="preserve">No. 31 </w:t>
            </w:r>
            <w:r w:rsidR="006206D8">
              <w:t>Mould</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4B688438"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3A53961" w14:textId="77777777" w:rsidR="00FE0894" w:rsidRPr="009A2D26" w:rsidRDefault="00FE0894" w:rsidP="00260F3F">
            <w:r w:rsidRPr="009A2D26">
              <w:rPr>
                <w:noProof/>
                <w:lang w:val="en-IE" w:eastAsia="en-IE"/>
              </w:rPr>
              <w:drawing>
                <wp:inline distT="0" distB="0" distL="0" distR="0" wp14:anchorId="362C0E84" wp14:editId="53359E04">
                  <wp:extent cx="1047750" cy="314325"/>
                  <wp:effectExtent l="0" t="0" r="0" b="9525"/>
                  <wp:docPr id="314" name="Picture 314" descr="https://www.hsa.ie/eng/education/managing_safety_and_health_in_schools/new_guidelines_files/word_download.pn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https://www.hsa.ie/eng/education/managing_safety_and_health_in_schools/new_guidelines_files/word_download.png">
                            <a:hlinkClick r:id="rId8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13A7DDD"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5F0E5C47" w14:textId="77777777" w:rsidR="00FE0894" w:rsidRPr="009A2D26" w:rsidRDefault="00FE0894" w:rsidP="00260F3F">
            <w:r w:rsidRPr="009A2D26">
              <w:rPr>
                <w:noProof/>
                <w:lang w:val="en-IE" w:eastAsia="en-IE"/>
              </w:rPr>
              <w:drawing>
                <wp:inline distT="0" distB="0" distL="0" distR="0" wp14:anchorId="4AFBF05F" wp14:editId="3E413C16">
                  <wp:extent cx="304800" cy="104775"/>
                  <wp:effectExtent l="0" t="0" r="0" b="9525"/>
                  <wp:docPr id="315" name="Picture 315"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4F7020F" w14:textId="77777777" w:rsidR="00FE0894" w:rsidRPr="009A2D26" w:rsidRDefault="00FE0894" w:rsidP="006206D8">
            <w:r w:rsidRPr="009A2D26">
              <w:t xml:space="preserve">No. 32 </w:t>
            </w:r>
            <w:r w:rsidR="006206D8">
              <w:t>Asbestos</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5316D35D"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DB76F6D" w14:textId="77777777" w:rsidR="00FE0894" w:rsidRPr="009A2D26" w:rsidRDefault="00FE0894" w:rsidP="00260F3F">
            <w:r w:rsidRPr="009A2D26">
              <w:rPr>
                <w:noProof/>
                <w:lang w:val="en-IE" w:eastAsia="en-IE"/>
              </w:rPr>
              <w:drawing>
                <wp:inline distT="0" distB="0" distL="0" distR="0" wp14:anchorId="67AAEE15" wp14:editId="237C9085">
                  <wp:extent cx="1047750" cy="314325"/>
                  <wp:effectExtent l="0" t="0" r="0" b="9525"/>
                  <wp:docPr id="317" name="Picture 317" descr="https://www.hsa.ie/eng/education/managing_safety_and_health_in_schools/new_guidelines_files/word_download.png">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https://www.hsa.ie/eng/education/managing_safety_and_health_in_schools/new_guidelines_files/word_download.png">
                            <a:hlinkClick r:id="rId8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1A5BF7D"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6BFB7C3F" w14:textId="77777777" w:rsidR="00FE0894" w:rsidRPr="009A2D26" w:rsidRDefault="00FE0894" w:rsidP="00260F3F">
            <w:r w:rsidRPr="009A2D26">
              <w:rPr>
                <w:noProof/>
                <w:lang w:val="en-IE" w:eastAsia="en-IE"/>
              </w:rPr>
              <w:drawing>
                <wp:inline distT="0" distB="0" distL="0" distR="0" wp14:anchorId="7CC0FF93" wp14:editId="1319B2A0">
                  <wp:extent cx="304800" cy="104775"/>
                  <wp:effectExtent l="0" t="0" r="0" b="9525"/>
                  <wp:docPr id="318" name="Picture 318"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29DA6B8F" w14:textId="77777777" w:rsidR="00FE0894" w:rsidRPr="009A2D26" w:rsidRDefault="00FE0894" w:rsidP="006206D8">
            <w:r w:rsidRPr="009A2D26">
              <w:t>No. 33 L</w:t>
            </w:r>
            <w:r w:rsidR="006206D8">
              <w:t>egionella</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3B5D0B5D"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7B89D462" w14:textId="77777777" w:rsidR="00FE0894" w:rsidRPr="009A2D26" w:rsidRDefault="00FE0894" w:rsidP="00260F3F">
            <w:r w:rsidRPr="009A2D26">
              <w:rPr>
                <w:noProof/>
                <w:lang w:val="en-IE" w:eastAsia="en-IE"/>
              </w:rPr>
              <w:drawing>
                <wp:inline distT="0" distB="0" distL="0" distR="0" wp14:anchorId="5BE6604B" wp14:editId="3008F19E">
                  <wp:extent cx="1047750" cy="314325"/>
                  <wp:effectExtent l="0" t="0" r="0" b="9525"/>
                  <wp:docPr id="320" name="Picture 320" descr="https://www.hsa.ie/eng/education/managing_safety_and_health_in_schools/new_guidelines_files/word_download.png">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https://www.hsa.ie/eng/education/managing_safety_and_health_in_schools/new_guidelines_files/word_download.png">
                            <a:hlinkClick r:id="rId8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5E570995"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EB02368" w14:textId="77777777" w:rsidR="00FE0894" w:rsidRPr="009A2D26" w:rsidRDefault="00FE0894" w:rsidP="00260F3F">
            <w:r w:rsidRPr="009A2D26">
              <w:rPr>
                <w:noProof/>
                <w:lang w:val="en-IE" w:eastAsia="en-IE"/>
              </w:rPr>
              <w:drawing>
                <wp:inline distT="0" distB="0" distL="0" distR="0" wp14:anchorId="622A021A" wp14:editId="009F9922">
                  <wp:extent cx="304800" cy="104775"/>
                  <wp:effectExtent l="0" t="0" r="0" b="9525"/>
                  <wp:docPr id="321" name="Picture 321"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64B3681" w14:textId="77777777" w:rsidR="00FE0894" w:rsidRPr="009A2D26" w:rsidRDefault="00FE0894" w:rsidP="006206D8">
            <w:r w:rsidRPr="009A2D26">
              <w:t xml:space="preserve">No. 34 </w:t>
            </w:r>
            <w:r w:rsidR="006206D8">
              <w:t xml:space="preserve">Exercise Equipment – Gym Equipment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4E76D817"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404CD368" w14:textId="77777777" w:rsidR="00FE0894" w:rsidRPr="009A2D26" w:rsidRDefault="00FE0894" w:rsidP="00260F3F">
            <w:r w:rsidRPr="009A2D26">
              <w:rPr>
                <w:noProof/>
                <w:lang w:val="en-IE" w:eastAsia="en-IE"/>
              </w:rPr>
              <w:drawing>
                <wp:inline distT="0" distB="0" distL="0" distR="0" wp14:anchorId="05C2603B" wp14:editId="0CF277BA">
                  <wp:extent cx="1047750" cy="314325"/>
                  <wp:effectExtent l="0" t="0" r="0" b="9525"/>
                  <wp:docPr id="323" name="Picture 323" descr="https://www.hsa.ie/eng/education/managing_safety_and_health_in_schools/new_guidelines_files/word_download.png">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https://www.hsa.ie/eng/education/managing_safety_and_health_in_schools/new_guidelines_files/word_download.png">
                            <a:hlinkClick r:id="rId8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3229307C"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4C1779F0" w14:textId="77777777" w:rsidR="00FE0894" w:rsidRPr="009A2D26" w:rsidRDefault="00FE0894" w:rsidP="00260F3F">
            <w:r w:rsidRPr="009A2D26">
              <w:rPr>
                <w:noProof/>
                <w:lang w:val="en-IE" w:eastAsia="en-IE"/>
              </w:rPr>
              <w:drawing>
                <wp:inline distT="0" distB="0" distL="0" distR="0" wp14:anchorId="4CE7D3B3" wp14:editId="74B14C47">
                  <wp:extent cx="304800" cy="104775"/>
                  <wp:effectExtent l="0" t="0" r="0" b="9525"/>
                  <wp:docPr id="324" name="Picture 324"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BADB9BD" w14:textId="77777777" w:rsidR="00FE0894" w:rsidRPr="009A2D26" w:rsidRDefault="00FE0894" w:rsidP="006206D8">
            <w:r w:rsidRPr="009A2D26">
              <w:t xml:space="preserve">No. 35 </w:t>
            </w:r>
            <w:r w:rsidR="006206D8">
              <w:t xml:space="preserve">Goal Posts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12BB616D"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39955D4D" w14:textId="77777777" w:rsidR="00FE0894" w:rsidRPr="009A2D26" w:rsidRDefault="00FE0894" w:rsidP="00260F3F">
            <w:r w:rsidRPr="009A2D26">
              <w:rPr>
                <w:noProof/>
                <w:lang w:val="en-IE" w:eastAsia="en-IE"/>
              </w:rPr>
              <w:drawing>
                <wp:inline distT="0" distB="0" distL="0" distR="0" wp14:anchorId="50C8326F" wp14:editId="2B43A2DE">
                  <wp:extent cx="1047750" cy="314325"/>
                  <wp:effectExtent l="0" t="0" r="0" b="9525"/>
                  <wp:docPr id="326" name="Picture 326" descr="https://www.hsa.ie/eng/education/managing_safety_and_health_in_schools/new_guidelines_files/word_download.pn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https://www.hsa.ie/eng/education/managing_safety_and_health_in_schools/new_guidelines_files/word_download.png">
                            <a:hlinkClick r:id="rId9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07E2D3C5"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135D2E5" w14:textId="77777777" w:rsidR="00FE0894" w:rsidRPr="009A2D26" w:rsidRDefault="00FE0894" w:rsidP="00260F3F">
            <w:r w:rsidRPr="009A2D26">
              <w:rPr>
                <w:noProof/>
                <w:lang w:val="en-IE" w:eastAsia="en-IE"/>
              </w:rPr>
              <w:drawing>
                <wp:inline distT="0" distB="0" distL="0" distR="0" wp14:anchorId="5CCBF09E" wp14:editId="16DAD2AA">
                  <wp:extent cx="304800" cy="104775"/>
                  <wp:effectExtent l="0" t="0" r="0" b="9525"/>
                  <wp:docPr id="327" name="Picture 327"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8E890D4" w14:textId="77777777" w:rsidR="00FE0894" w:rsidRPr="009A2D26" w:rsidRDefault="00FE0894" w:rsidP="006206D8">
            <w:r w:rsidRPr="009A2D26">
              <w:t xml:space="preserve">No. 36 </w:t>
            </w:r>
            <w:r w:rsidR="006206D8">
              <w:t>Special Events</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4D08F5BF"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6BC88D55" w14:textId="77777777" w:rsidR="00FE0894" w:rsidRPr="009A2D26" w:rsidRDefault="00FE0894" w:rsidP="00260F3F">
            <w:r w:rsidRPr="009A2D26">
              <w:rPr>
                <w:noProof/>
                <w:lang w:val="en-IE" w:eastAsia="en-IE"/>
              </w:rPr>
              <w:drawing>
                <wp:inline distT="0" distB="0" distL="0" distR="0" wp14:anchorId="63D0817F" wp14:editId="5104D8C0">
                  <wp:extent cx="1047750" cy="314325"/>
                  <wp:effectExtent l="0" t="0" r="0" b="9525"/>
                  <wp:docPr id="329" name="Picture 329" descr="https://www.hsa.ie/eng/education/managing_safety_and_health_in_schools/new_guidelines_files/word_download.png">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https://www.hsa.ie/eng/education/managing_safety_and_health_in_schools/new_guidelines_files/word_download.png">
                            <a:hlinkClick r:id="rId9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6E2456AA"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23E2D09C" w14:textId="77777777" w:rsidR="00FE0894" w:rsidRPr="009A2D26" w:rsidRDefault="00FE0894" w:rsidP="00260F3F">
            <w:r w:rsidRPr="009A2D26">
              <w:rPr>
                <w:noProof/>
                <w:lang w:val="en-IE" w:eastAsia="en-IE"/>
              </w:rPr>
              <w:drawing>
                <wp:inline distT="0" distB="0" distL="0" distR="0" wp14:anchorId="41FC2201" wp14:editId="00B15B8E">
                  <wp:extent cx="304800" cy="104775"/>
                  <wp:effectExtent l="0" t="0" r="0" b="9525"/>
                  <wp:docPr id="330" name="Picture 330"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F69B24F" w14:textId="77777777" w:rsidR="00FE0894" w:rsidRPr="009A2D26" w:rsidRDefault="00FE0894" w:rsidP="006206D8">
            <w:r w:rsidRPr="009A2D26">
              <w:t xml:space="preserve">No. 37 </w:t>
            </w:r>
            <w:r w:rsidR="006206D8">
              <w:t xml:space="preserve">School Excursions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24EA5F09"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4E4CAA0B" w14:textId="77777777" w:rsidR="00FE0894" w:rsidRPr="009A2D26" w:rsidRDefault="00FE0894" w:rsidP="00260F3F">
            <w:r w:rsidRPr="009A2D26">
              <w:rPr>
                <w:noProof/>
                <w:lang w:val="en-IE" w:eastAsia="en-IE"/>
              </w:rPr>
              <w:drawing>
                <wp:inline distT="0" distB="0" distL="0" distR="0" wp14:anchorId="2F120C3C" wp14:editId="626C35BC">
                  <wp:extent cx="1047750" cy="314325"/>
                  <wp:effectExtent l="0" t="0" r="0" b="9525"/>
                  <wp:docPr id="332" name="Picture 332" descr="https://www.hsa.ie/eng/education/managing_safety_and_health_in_schools/new_guidelines_files/word_download.pn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https://www.hsa.ie/eng/education/managing_safety_and_health_in_schools/new_guidelines_files/word_download.png">
                            <a:hlinkClick r:id="rId9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2D393069"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031D9C77" w14:textId="77777777" w:rsidR="00FE0894" w:rsidRPr="009A2D26" w:rsidRDefault="00FE0894" w:rsidP="00260F3F">
            <w:r w:rsidRPr="009A2D26">
              <w:rPr>
                <w:noProof/>
                <w:lang w:val="en-IE" w:eastAsia="en-IE"/>
              </w:rPr>
              <w:drawing>
                <wp:inline distT="0" distB="0" distL="0" distR="0" wp14:anchorId="6C564DC4" wp14:editId="45F23FE7">
                  <wp:extent cx="304800" cy="104775"/>
                  <wp:effectExtent l="0" t="0" r="0" b="9525"/>
                  <wp:docPr id="333" name="Picture 333"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22083981" w14:textId="77777777" w:rsidR="00FE0894" w:rsidRPr="009A2D26" w:rsidRDefault="00FE0894" w:rsidP="006206D8">
            <w:r w:rsidRPr="009A2D26">
              <w:t xml:space="preserve">No. 38 </w:t>
            </w:r>
            <w:r w:rsidR="006206D8">
              <w:t>Outdoor Activity</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3092CD27"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AD51FFF" w14:textId="77777777" w:rsidR="00FE0894" w:rsidRPr="009A2D26" w:rsidRDefault="00FE0894" w:rsidP="00260F3F">
            <w:r w:rsidRPr="009A2D26">
              <w:rPr>
                <w:noProof/>
                <w:lang w:val="en-IE" w:eastAsia="en-IE"/>
              </w:rPr>
              <w:drawing>
                <wp:inline distT="0" distB="0" distL="0" distR="0" wp14:anchorId="798A69BD" wp14:editId="4E077C48">
                  <wp:extent cx="1047750" cy="314325"/>
                  <wp:effectExtent l="0" t="0" r="0" b="9525"/>
                  <wp:docPr id="335" name="Picture 335" descr="https://www.hsa.ie/eng/education/managing_safety_and_health_in_schools/new_guidelines_files/word_download.png">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https://www.hsa.ie/eng/education/managing_safety_and_health_in_schools/new_guidelines_files/word_download.png">
                            <a:hlinkClick r:id="rId9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30B584D0"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0602FD85" w14:textId="77777777" w:rsidR="00FE0894" w:rsidRPr="009A2D26" w:rsidRDefault="00FE0894" w:rsidP="00260F3F">
            <w:r w:rsidRPr="009A2D26">
              <w:rPr>
                <w:noProof/>
                <w:lang w:val="en-IE" w:eastAsia="en-IE"/>
              </w:rPr>
              <w:drawing>
                <wp:inline distT="0" distB="0" distL="0" distR="0" wp14:anchorId="1037C37B" wp14:editId="4652F9AF">
                  <wp:extent cx="304800" cy="104775"/>
                  <wp:effectExtent l="0" t="0" r="0" b="9525"/>
                  <wp:docPr id="336" name="Picture 336"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BC494D5" w14:textId="77777777" w:rsidR="00FE0894" w:rsidRPr="009A2D26" w:rsidRDefault="00FE0894" w:rsidP="006206D8">
            <w:r w:rsidRPr="009A2D26">
              <w:t xml:space="preserve">No. 39 </w:t>
            </w:r>
            <w:r w:rsidR="006206D8">
              <w:t xml:space="preserve">Cleaning – General Considerations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7F8E8E16"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1AEDD29D" w14:textId="77777777" w:rsidR="00FE0894" w:rsidRPr="009A2D26" w:rsidRDefault="00FE0894" w:rsidP="00260F3F">
            <w:r w:rsidRPr="009A2D26">
              <w:rPr>
                <w:noProof/>
                <w:lang w:val="en-IE" w:eastAsia="en-IE"/>
              </w:rPr>
              <w:drawing>
                <wp:inline distT="0" distB="0" distL="0" distR="0" wp14:anchorId="78418AA8" wp14:editId="0571584E">
                  <wp:extent cx="1047750" cy="314325"/>
                  <wp:effectExtent l="0" t="0" r="0" b="9525"/>
                  <wp:docPr id="338" name="Picture 338" descr="https://www.hsa.ie/eng/education/managing_safety_and_health_in_schools/new_guidelines_files/word_download.png">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https://www.hsa.ie/eng/education/managing_safety_and_health_in_schools/new_guidelines_files/word_download.png">
                            <a:hlinkClick r:id="rId9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385AE1E9"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3EB4E6BF" w14:textId="77777777" w:rsidR="00FE0894" w:rsidRPr="009A2D26" w:rsidRDefault="00FE0894" w:rsidP="00260F3F">
            <w:r w:rsidRPr="009A2D26">
              <w:rPr>
                <w:noProof/>
                <w:lang w:val="en-IE" w:eastAsia="en-IE"/>
              </w:rPr>
              <w:drawing>
                <wp:inline distT="0" distB="0" distL="0" distR="0" wp14:anchorId="685552D1" wp14:editId="2C571BC1">
                  <wp:extent cx="304800" cy="104775"/>
                  <wp:effectExtent l="0" t="0" r="0" b="9525"/>
                  <wp:docPr id="339" name="Picture 339"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D04F64B" w14:textId="77777777" w:rsidR="00FE0894" w:rsidRPr="009A2D26" w:rsidRDefault="00FE0894" w:rsidP="006206D8">
            <w:r w:rsidRPr="009A2D26">
              <w:t xml:space="preserve">No. 40 </w:t>
            </w:r>
            <w:r w:rsidR="006206D8">
              <w:t xml:space="preserve">Hazardous Substances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02696AF9"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1399020" w14:textId="77777777" w:rsidR="00FE0894" w:rsidRPr="009A2D26" w:rsidRDefault="00FE0894" w:rsidP="00260F3F">
            <w:r w:rsidRPr="009A2D26">
              <w:rPr>
                <w:noProof/>
                <w:lang w:val="en-IE" w:eastAsia="en-IE"/>
              </w:rPr>
              <w:drawing>
                <wp:inline distT="0" distB="0" distL="0" distR="0" wp14:anchorId="24D0904F" wp14:editId="703CEE54">
                  <wp:extent cx="1047750" cy="314325"/>
                  <wp:effectExtent l="0" t="0" r="0" b="9525"/>
                  <wp:docPr id="341" name="Picture 341" descr="https://www.hsa.ie/eng/education/managing_safety_and_health_in_schools/new_guidelines_files/word_download.png">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https://www.hsa.ie/eng/education/managing_safety_and_health_in_schools/new_guidelines_files/word_download.png">
                            <a:hlinkClick r:id="rId10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0656A7E1"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119980AA" w14:textId="77777777" w:rsidR="00FE0894" w:rsidRPr="009A2D26" w:rsidRDefault="00FE0894" w:rsidP="00260F3F">
            <w:r w:rsidRPr="009A2D26">
              <w:rPr>
                <w:noProof/>
                <w:lang w:val="en-IE" w:eastAsia="en-IE"/>
              </w:rPr>
              <w:lastRenderedPageBreak/>
              <w:drawing>
                <wp:inline distT="0" distB="0" distL="0" distR="0" wp14:anchorId="6C8FFF3A" wp14:editId="6B3F57DE">
                  <wp:extent cx="304800" cy="104775"/>
                  <wp:effectExtent l="0" t="0" r="0" b="9525"/>
                  <wp:docPr id="342" name="Picture 342"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8E9A524" w14:textId="77777777" w:rsidR="00FE0894" w:rsidRPr="009A2D26" w:rsidRDefault="00FE0894" w:rsidP="006206D8">
            <w:r w:rsidRPr="009A2D26">
              <w:t xml:space="preserve">No. 41 </w:t>
            </w:r>
            <w:r w:rsidR="006206D8">
              <w:t xml:space="preserve">Waste Compacter and Baler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46713670"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04230CC" w14:textId="77777777" w:rsidR="00FE0894" w:rsidRPr="009A2D26" w:rsidRDefault="00FE0894" w:rsidP="00260F3F">
            <w:r w:rsidRPr="009A2D26">
              <w:rPr>
                <w:noProof/>
                <w:lang w:val="en-IE" w:eastAsia="en-IE"/>
              </w:rPr>
              <w:drawing>
                <wp:inline distT="0" distB="0" distL="0" distR="0" wp14:anchorId="781ACCF7" wp14:editId="37362088">
                  <wp:extent cx="1047750" cy="314325"/>
                  <wp:effectExtent l="0" t="0" r="0" b="9525"/>
                  <wp:docPr id="344" name="Picture 344" descr="https://www.hsa.ie/eng/education/managing_safety_and_health_in_schools/new_guidelines_files/word_download.png">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https://www.hsa.ie/eng/education/managing_safety_and_health_in_schools/new_guidelines_files/word_download.png">
                            <a:hlinkClick r:id="rId10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1AB30B37"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457304D5" w14:textId="77777777" w:rsidR="00FE0894" w:rsidRPr="009A2D26" w:rsidRDefault="00FE0894" w:rsidP="00260F3F">
            <w:r w:rsidRPr="009A2D26">
              <w:rPr>
                <w:noProof/>
                <w:lang w:val="en-IE" w:eastAsia="en-IE"/>
              </w:rPr>
              <w:drawing>
                <wp:inline distT="0" distB="0" distL="0" distR="0" wp14:anchorId="328AE48A" wp14:editId="156E4186">
                  <wp:extent cx="304800" cy="104775"/>
                  <wp:effectExtent l="0" t="0" r="0" b="9525"/>
                  <wp:docPr id="345" name="Picture 345"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688D3A07" w14:textId="77777777" w:rsidR="00FE0894" w:rsidRPr="009A2D26" w:rsidRDefault="00FE0894" w:rsidP="00E72DE3">
            <w:r w:rsidRPr="009A2D26">
              <w:t xml:space="preserve">No. 42 </w:t>
            </w:r>
            <w:r w:rsidR="00E72DE3">
              <w:t xml:space="preserve">Work at Height – Ladders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0CF7FFA7"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1176CBB" w14:textId="77777777" w:rsidR="00FE0894" w:rsidRPr="009A2D26" w:rsidRDefault="00FE0894" w:rsidP="00260F3F">
            <w:r w:rsidRPr="009A2D26">
              <w:rPr>
                <w:noProof/>
                <w:lang w:val="en-IE" w:eastAsia="en-IE"/>
              </w:rPr>
              <w:drawing>
                <wp:inline distT="0" distB="0" distL="0" distR="0" wp14:anchorId="41D47EC8" wp14:editId="101094FA">
                  <wp:extent cx="1047750" cy="314325"/>
                  <wp:effectExtent l="0" t="0" r="0" b="9525"/>
                  <wp:docPr id="347" name="Picture 347" descr="https://www.hsa.ie/eng/education/managing_safety_and_health_in_schools/new_guidelines_files/word_download.png">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https://www.hsa.ie/eng/education/managing_safety_and_health_in_schools/new_guidelines_files/word_download.png">
                            <a:hlinkClick r:id="rId10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43E130DB"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61C2092E" w14:textId="77777777" w:rsidR="00FE0894" w:rsidRPr="009A2D26" w:rsidRDefault="00FE0894" w:rsidP="00260F3F">
            <w:r w:rsidRPr="009A2D26">
              <w:rPr>
                <w:noProof/>
                <w:lang w:val="en-IE" w:eastAsia="en-IE"/>
              </w:rPr>
              <w:drawing>
                <wp:inline distT="0" distB="0" distL="0" distR="0" wp14:anchorId="672FF7E3" wp14:editId="36459ABA">
                  <wp:extent cx="304800" cy="104775"/>
                  <wp:effectExtent l="0" t="0" r="0" b="9525"/>
                  <wp:docPr id="348" name="Picture 348"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6BE71F7F" w14:textId="77777777" w:rsidR="00FE0894" w:rsidRPr="009A2D26" w:rsidRDefault="00FE0894" w:rsidP="00E72DE3">
            <w:r w:rsidRPr="009A2D26">
              <w:t xml:space="preserve">No. 43 </w:t>
            </w:r>
            <w:r w:rsidR="00E72DE3">
              <w:t xml:space="preserve">Toilets and Showers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1CB039A9"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FA0B8E0" w14:textId="77777777" w:rsidR="00FE0894" w:rsidRPr="009A2D26" w:rsidRDefault="00FE0894" w:rsidP="00260F3F">
            <w:r w:rsidRPr="009A2D26">
              <w:rPr>
                <w:noProof/>
                <w:lang w:val="en-IE" w:eastAsia="en-IE"/>
              </w:rPr>
              <w:drawing>
                <wp:inline distT="0" distB="0" distL="0" distR="0" wp14:anchorId="274DB48D" wp14:editId="6B145D09">
                  <wp:extent cx="1047750" cy="314325"/>
                  <wp:effectExtent l="0" t="0" r="0" b="9525"/>
                  <wp:docPr id="350" name="Picture 350" descr="https://www.hsa.ie/eng/education/managing_safety_and_health_in_schools/new_guidelines_files/word_download.png">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https://www.hsa.ie/eng/education/managing_safety_and_health_in_schools/new_guidelines_files/word_download.png">
                            <a:hlinkClick r:id="rId10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EC78AFE"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311C2657" w14:textId="77777777" w:rsidR="00FE0894" w:rsidRPr="009A2D26" w:rsidRDefault="00FE0894" w:rsidP="00260F3F">
            <w:r w:rsidRPr="009A2D26">
              <w:rPr>
                <w:noProof/>
                <w:lang w:val="en-IE" w:eastAsia="en-IE"/>
              </w:rPr>
              <w:drawing>
                <wp:inline distT="0" distB="0" distL="0" distR="0" wp14:anchorId="07421DFB" wp14:editId="0E84D577">
                  <wp:extent cx="304800" cy="104775"/>
                  <wp:effectExtent l="0" t="0" r="0" b="9525"/>
                  <wp:docPr id="351" name="Picture 351"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1FF796D9" w14:textId="77777777" w:rsidR="00FE0894" w:rsidRPr="009A2D26" w:rsidRDefault="00FE0894" w:rsidP="00E72DE3">
            <w:r w:rsidRPr="009A2D26">
              <w:t xml:space="preserve">No. 44 </w:t>
            </w:r>
            <w:r w:rsidR="00E72DE3">
              <w:t xml:space="preserve">General Considerations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7862C1FE"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7FB93231" w14:textId="77777777" w:rsidR="00FE0894" w:rsidRPr="009A2D26" w:rsidRDefault="00FE0894" w:rsidP="00260F3F">
            <w:r w:rsidRPr="009A2D26">
              <w:rPr>
                <w:noProof/>
                <w:lang w:val="en-IE" w:eastAsia="en-IE"/>
              </w:rPr>
              <w:drawing>
                <wp:inline distT="0" distB="0" distL="0" distR="0" wp14:anchorId="18FE0150" wp14:editId="63850DB0">
                  <wp:extent cx="1047750" cy="314325"/>
                  <wp:effectExtent l="0" t="0" r="0" b="9525"/>
                  <wp:docPr id="353" name="Picture 353" descr="https://www.hsa.ie/eng/education/managing_safety_and_health_in_schools/new_guidelines_files/word_download.png">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https://www.hsa.ie/eng/education/managing_safety_and_health_in_schools/new_guidelines_files/word_download.png">
                            <a:hlinkClick r:id="rId10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57129046"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482C2297" w14:textId="77777777" w:rsidR="00FE0894" w:rsidRPr="009A2D26" w:rsidRDefault="00FE0894" w:rsidP="00260F3F">
            <w:r w:rsidRPr="009A2D26">
              <w:rPr>
                <w:noProof/>
                <w:lang w:val="en-IE" w:eastAsia="en-IE"/>
              </w:rPr>
              <w:drawing>
                <wp:inline distT="0" distB="0" distL="0" distR="0" wp14:anchorId="026AF88D" wp14:editId="5CCDE401">
                  <wp:extent cx="304800" cy="104775"/>
                  <wp:effectExtent l="0" t="0" r="0" b="9525"/>
                  <wp:docPr id="354" name="Picture 354"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6037DF7C" w14:textId="77777777" w:rsidR="00FE0894" w:rsidRPr="009A2D26" w:rsidRDefault="00FE0894" w:rsidP="00E72DE3">
            <w:r w:rsidRPr="009A2D26">
              <w:t xml:space="preserve">No. 45 </w:t>
            </w:r>
            <w:r w:rsidR="00E72DE3">
              <w:t xml:space="preserve">Construction Contractors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5A856FB6"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4C1B86E3" w14:textId="77777777" w:rsidR="00FE0894" w:rsidRPr="009A2D26" w:rsidRDefault="00FE0894" w:rsidP="00260F3F">
            <w:r w:rsidRPr="009A2D26">
              <w:rPr>
                <w:noProof/>
                <w:lang w:val="en-IE" w:eastAsia="en-IE"/>
              </w:rPr>
              <w:drawing>
                <wp:inline distT="0" distB="0" distL="0" distR="0" wp14:anchorId="61B0EFB4" wp14:editId="5BE8A81A">
                  <wp:extent cx="1047750" cy="314325"/>
                  <wp:effectExtent l="0" t="0" r="0" b="9525"/>
                  <wp:docPr id="356" name="Picture 356" descr="https://www.hsa.ie/eng/education/managing_safety_and_health_in_schools/new_guidelines_files/word_download.png">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https://www.hsa.ie/eng/education/managing_safety_and_health_in_schools/new_guidelines_files/word_download.png">
                            <a:hlinkClick r:id="rId11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1D50AEEA"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E35B726" w14:textId="77777777" w:rsidR="00FE0894" w:rsidRPr="009A2D26" w:rsidRDefault="00FE0894" w:rsidP="00260F3F">
            <w:r w:rsidRPr="009A2D26">
              <w:rPr>
                <w:noProof/>
                <w:lang w:val="en-IE" w:eastAsia="en-IE"/>
              </w:rPr>
              <w:drawing>
                <wp:inline distT="0" distB="0" distL="0" distR="0" wp14:anchorId="0785D3E0" wp14:editId="341DF777">
                  <wp:extent cx="304800" cy="104775"/>
                  <wp:effectExtent l="0" t="0" r="0" b="9525"/>
                  <wp:docPr id="357" name="Picture 357"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6DC03852" w14:textId="77777777" w:rsidR="00FE0894" w:rsidRPr="009A2D26" w:rsidRDefault="00FE0894" w:rsidP="00E72DE3">
            <w:r w:rsidRPr="009A2D26">
              <w:t xml:space="preserve">No. 46 </w:t>
            </w:r>
            <w:r w:rsidR="00E72DE3">
              <w:t xml:space="preserve">Tractor Maintenance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023D8406"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CFE92C1" w14:textId="77777777" w:rsidR="00FE0894" w:rsidRPr="009A2D26" w:rsidRDefault="00FE0894" w:rsidP="00260F3F">
            <w:r w:rsidRPr="009A2D26">
              <w:rPr>
                <w:noProof/>
                <w:lang w:val="en-IE" w:eastAsia="en-IE"/>
              </w:rPr>
              <w:drawing>
                <wp:inline distT="0" distB="0" distL="0" distR="0" wp14:anchorId="7CAB67D1" wp14:editId="56BACA17">
                  <wp:extent cx="1047750" cy="314325"/>
                  <wp:effectExtent l="0" t="0" r="0" b="9525"/>
                  <wp:docPr id="359" name="Picture 359" descr="https://www.hsa.ie/eng/education/managing_safety_and_health_in_schools/new_guidelines_files/word_download.png">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https://www.hsa.ie/eng/education/managing_safety_and_health_in_schools/new_guidelines_files/word_download.png">
                            <a:hlinkClick r:id="rId11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18E6E899"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3B530557" w14:textId="77777777" w:rsidR="00FE0894" w:rsidRPr="009A2D26" w:rsidRDefault="00FE0894" w:rsidP="00260F3F">
            <w:r w:rsidRPr="009A2D26">
              <w:rPr>
                <w:noProof/>
                <w:lang w:val="en-IE" w:eastAsia="en-IE"/>
              </w:rPr>
              <w:drawing>
                <wp:inline distT="0" distB="0" distL="0" distR="0" wp14:anchorId="56E7B649" wp14:editId="1248F7DF">
                  <wp:extent cx="304800" cy="104775"/>
                  <wp:effectExtent l="0" t="0" r="0" b="9525"/>
                  <wp:docPr id="360" name="Picture 360"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7B00A9FD" w14:textId="77777777" w:rsidR="00FE0894" w:rsidRPr="009A2D26" w:rsidRDefault="00FE0894" w:rsidP="00E72DE3">
            <w:r w:rsidRPr="009A2D26">
              <w:t xml:space="preserve">No. 47 </w:t>
            </w:r>
            <w:r w:rsidR="00E72DE3">
              <w:t>Boiler house and fuel tanks</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63864D16"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324840B3" w14:textId="77777777" w:rsidR="00FE0894" w:rsidRPr="009A2D26" w:rsidRDefault="00FE0894" w:rsidP="00260F3F">
            <w:r w:rsidRPr="009A2D26">
              <w:rPr>
                <w:noProof/>
                <w:lang w:val="en-IE" w:eastAsia="en-IE"/>
              </w:rPr>
              <w:drawing>
                <wp:inline distT="0" distB="0" distL="0" distR="0" wp14:anchorId="1459E854" wp14:editId="58328879">
                  <wp:extent cx="1047750" cy="314325"/>
                  <wp:effectExtent l="0" t="0" r="0" b="9525"/>
                  <wp:docPr id="362" name="Picture 362" descr="https://www.hsa.ie/eng/education/managing_safety_and_health_in_schools/new_guidelines_files/word_download.png">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https://www.hsa.ie/eng/education/managing_safety_and_health_in_schools/new_guidelines_files/word_download.png">
                            <a:hlinkClick r:id="rId11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3F3760DC"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6D75F9B0" w14:textId="77777777" w:rsidR="00FE0894" w:rsidRPr="009A2D26" w:rsidRDefault="00FE0894" w:rsidP="00260F3F">
            <w:r w:rsidRPr="009A2D26">
              <w:rPr>
                <w:noProof/>
                <w:lang w:val="en-IE" w:eastAsia="en-IE"/>
              </w:rPr>
              <w:drawing>
                <wp:inline distT="0" distB="0" distL="0" distR="0" wp14:anchorId="25AA7F5F" wp14:editId="18E52B31">
                  <wp:extent cx="304800" cy="104775"/>
                  <wp:effectExtent l="0" t="0" r="0" b="9525"/>
                  <wp:docPr id="363" name="Picture 363"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61F8D969" w14:textId="77777777" w:rsidR="00FE0894" w:rsidRPr="009A2D26" w:rsidRDefault="00FE0894" w:rsidP="00E72DE3">
            <w:r w:rsidRPr="009A2D26">
              <w:t xml:space="preserve">No. 48 </w:t>
            </w:r>
            <w:r w:rsidR="00E72DE3">
              <w:t>Grass Cutting – Ride on Mower</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22B97061"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3F190DE8" w14:textId="77777777" w:rsidR="00FE0894" w:rsidRPr="009A2D26" w:rsidRDefault="00EA1CB7" w:rsidP="00260F3F">
            <w:r>
              <w:rPr>
                <w:noProof/>
                <w:lang w:val="en-IE" w:eastAsia="en-IE"/>
              </w:rPr>
              <w:t>–––</w:t>
            </w:r>
            <w:r w:rsidR="00FE0894" w:rsidRPr="009A2D26">
              <w:rPr>
                <w:noProof/>
                <w:lang w:val="en-IE" w:eastAsia="en-IE"/>
              </w:rPr>
              <w:drawing>
                <wp:inline distT="0" distB="0" distL="0" distR="0" wp14:anchorId="2AB6BBD0" wp14:editId="3F4FD934">
                  <wp:extent cx="1047750" cy="314325"/>
                  <wp:effectExtent l="0" t="0" r="0" b="9525"/>
                  <wp:docPr id="365" name="Picture 365" descr="https://www.hsa.ie/eng/education/managing_safety_and_health_in_schools/new_guidelines_files/word_download.png">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https://www.hsa.ie/eng/education/managing_safety_and_health_in_schools/new_guidelines_files/word_download.png">
                            <a:hlinkClick r:id="rId11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61981A48"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4A8BC11F" w14:textId="77777777" w:rsidR="00FE0894" w:rsidRPr="009A2D26" w:rsidRDefault="00FE0894" w:rsidP="00260F3F">
            <w:r w:rsidRPr="009A2D26">
              <w:rPr>
                <w:noProof/>
                <w:lang w:val="en-IE" w:eastAsia="en-IE"/>
              </w:rPr>
              <w:drawing>
                <wp:inline distT="0" distB="0" distL="0" distR="0" wp14:anchorId="754C7408" wp14:editId="110C5670">
                  <wp:extent cx="304800" cy="104775"/>
                  <wp:effectExtent l="0" t="0" r="0" b="9525"/>
                  <wp:docPr id="366" name="Picture 366"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6E7C9CFF" w14:textId="77777777" w:rsidR="00FE0894" w:rsidRPr="009A2D26" w:rsidRDefault="00FE0894" w:rsidP="00E72DE3">
            <w:r w:rsidRPr="009A2D26">
              <w:t xml:space="preserve">No. 49 </w:t>
            </w:r>
            <w:r w:rsidR="00E72DE3">
              <w:t xml:space="preserve">Pressure Washer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3D9FE191"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399D4620" w14:textId="77777777" w:rsidR="00FE0894" w:rsidRPr="009A2D26" w:rsidRDefault="00FE0894" w:rsidP="00260F3F">
            <w:r w:rsidRPr="009A2D26">
              <w:rPr>
                <w:noProof/>
                <w:lang w:val="en-IE" w:eastAsia="en-IE"/>
              </w:rPr>
              <w:drawing>
                <wp:inline distT="0" distB="0" distL="0" distR="0" wp14:anchorId="215CC029" wp14:editId="7E44A495">
                  <wp:extent cx="1047750" cy="314325"/>
                  <wp:effectExtent l="0" t="0" r="0" b="9525"/>
                  <wp:docPr id="368" name="Picture 368" descr="https://www.hsa.ie/eng/education/managing_safety_and_health_in_schools/new_guidelines_files/word_download.png">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https://www.hsa.ie/eng/education/managing_safety_and_health_in_schools/new_guidelines_files/word_download.png">
                            <a:hlinkClick r:id="rId11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13AD26A9"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23352223" w14:textId="77777777" w:rsidR="00FE0894" w:rsidRPr="009A2D26" w:rsidRDefault="00FE0894" w:rsidP="00260F3F">
            <w:r w:rsidRPr="009A2D26">
              <w:rPr>
                <w:noProof/>
                <w:lang w:val="en-IE" w:eastAsia="en-IE"/>
              </w:rPr>
              <w:drawing>
                <wp:inline distT="0" distB="0" distL="0" distR="0" wp14:anchorId="2A6AD11B" wp14:editId="5EE4BEB7">
                  <wp:extent cx="304800" cy="104775"/>
                  <wp:effectExtent l="0" t="0" r="0" b="9525"/>
                  <wp:docPr id="369" name="Picture 369"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86B545C" w14:textId="77777777" w:rsidR="00FE0894" w:rsidRPr="009A2D26" w:rsidRDefault="00FE0894" w:rsidP="00E72DE3">
            <w:r w:rsidRPr="009A2D26">
              <w:t xml:space="preserve">No. 50 </w:t>
            </w:r>
            <w:r w:rsidR="00E72DE3">
              <w:t xml:space="preserve">Strimmer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58901760"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2ADDA26E" w14:textId="77777777" w:rsidR="00FE0894" w:rsidRPr="009A2D26" w:rsidRDefault="00FE0894" w:rsidP="00260F3F">
            <w:r w:rsidRPr="009A2D26">
              <w:rPr>
                <w:noProof/>
                <w:lang w:val="en-IE" w:eastAsia="en-IE"/>
              </w:rPr>
              <w:drawing>
                <wp:inline distT="0" distB="0" distL="0" distR="0" wp14:anchorId="08755E62" wp14:editId="19B2784C">
                  <wp:extent cx="1047750" cy="314325"/>
                  <wp:effectExtent l="0" t="0" r="0" b="9525"/>
                  <wp:docPr id="371" name="Picture 371" descr="https://www.hsa.ie/eng/education/managing_safety_and_health_in_schools/new_guidelines_files/word_download.png">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https://www.hsa.ie/eng/education/managing_safety_and_health_in_schools/new_guidelines_files/word_download.png">
                            <a:hlinkClick r:id="rId121"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3BAC493F"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4B0ECEB" w14:textId="77777777" w:rsidR="00FE0894" w:rsidRPr="009A2D26" w:rsidRDefault="00FE0894" w:rsidP="00260F3F">
            <w:r w:rsidRPr="009A2D26">
              <w:rPr>
                <w:noProof/>
                <w:lang w:val="en-IE" w:eastAsia="en-IE"/>
              </w:rPr>
              <w:drawing>
                <wp:inline distT="0" distB="0" distL="0" distR="0" wp14:anchorId="6EBDB2E7" wp14:editId="7E854A11">
                  <wp:extent cx="304800" cy="104775"/>
                  <wp:effectExtent l="0" t="0" r="0" b="9525"/>
                  <wp:docPr id="372" name="Picture 372"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27DF72C" w14:textId="77777777" w:rsidR="00FE0894" w:rsidRPr="009A2D26" w:rsidRDefault="00FE0894" w:rsidP="00E72DE3">
            <w:r w:rsidRPr="009A2D26">
              <w:t xml:space="preserve">No. 51 </w:t>
            </w:r>
            <w:r w:rsidR="00E72DE3">
              <w:t>Waste Compactor and –or Baler</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758019F0"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4E700CEA" w14:textId="77777777" w:rsidR="00FE0894" w:rsidRPr="009A2D26" w:rsidRDefault="00FE0894" w:rsidP="00260F3F">
            <w:r w:rsidRPr="009A2D26">
              <w:rPr>
                <w:noProof/>
                <w:lang w:val="en-IE" w:eastAsia="en-IE"/>
              </w:rPr>
              <w:drawing>
                <wp:inline distT="0" distB="0" distL="0" distR="0" wp14:anchorId="5A775BA5" wp14:editId="3003B151">
                  <wp:extent cx="1047750" cy="314325"/>
                  <wp:effectExtent l="0" t="0" r="0" b="9525"/>
                  <wp:docPr id="374" name="Picture 374" descr="https://www.hsa.ie/eng/education/managing_safety_and_health_in_schools/new_guidelines_files/word_download.png">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https://www.hsa.ie/eng/education/managing_safety_and_health_in_schools/new_guidelines_files/word_download.png">
                            <a:hlinkClick r:id="rId123"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6D2744E7"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5B82C05D" w14:textId="77777777" w:rsidR="00FE0894" w:rsidRPr="009A2D26" w:rsidRDefault="00FE0894" w:rsidP="00260F3F">
            <w:r w:rsidRPr="009A2D26">
              <w:rPr>
                <w:noProof/>
                <w:lang w:val="en-IE" w:eastAsia="en-IE"/>
              </w:rPr>
              <w:lastRenderedPageBreak/>
              <w:drawing>
                <wp:inline distT="0" distB="0" distL="0" distR="0" wp14:anchorId="18B64B3E" wp14:editId="247142B2">
                  <wp:extent cx="304800" cy="104775"/>
                  <wp:effectExtent l="0" t="0" r="0" b="9525"/>
                  <wp:docPr id="375" name="Picture 375"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421A9EC1" w14:textId="77777777" w:rsidR="00FE0894" w:rsidRPr="009A2D26" w:rsidRDefault="00FE0894" w:rsidP="00E72DE3">
            <w:r w:rsidRPr="009A2D26">
              <w:t xml:space="preserve">No. 52 </w:t>
            </w:r>
            <w:r w:rsidR="00E72DE3">
              <w:t xml:space="preserve">Work at Heights – Ladders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12492C54"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1C3660AB" w14:textId="77777777" w:rsidR="00FE0894" w:rsidRPr="009A2D26" w:rsidRDefault="00FE0894" w:rsidP="00260F3F">
            <w:r w:rsidRPr="009A2D26">
              <w:rPr>
                <w:noProof/>
                <w:lang w:val="en-IE" w:eastAsia="en-IE"/>
              </w:rPr>
              <w:drawing>
                <wp:inline distT="0" distB="0" distL="0" distR="0" wp14:anchorId="281870D8" wp14:editId="6B3DCF49">
                  <wp:extent cx="1047750" cy="314325"/>
                  <wp:effectExtent l="0" t="0" r="0" b="9525"/>
                  <wp:docPr id="377" name="Picture 377" descr="https://www.hsa.ie/eng/education/managing_safety_and_health_in_schools/new_guidelines_files/word_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Picture 377" descr="https://www.hsa.ie/eng/education/managing_safety_and_health_in_schools/new_guidelines_files/word_download.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771BC53D"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168B4862" w14:textId="77777777" w:rsidR="00FE0894" w:rsidRPr="009A2D26" w:rsidRDefault="00FE0894" w:rsidP="00260F3F">
            <w:r w:rsidRPr="009A2D26">
              <w:rPr>
                <w:noProof/>
                <w:lang w:val="en-IE" w:eastAsia="en-IE"/>
              </w:rPr>
              <w:drawing>
                <wp:inline distT="0" distB="0" distL="0" distR="0" wp14:anchorId="45B33C03" wp14:editId="08120BBF">
                  <wp:extent cx="304800" cy="104775"/>
                  <wp:effectExtent l="0" t="0" r="0" b="9525"/>
                  <wp:docPr id="378" name="Picture 378"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786491D1" w14:textId="77777777" w:rsidR="00FE0894" w:rsidRPr="009A2D26" w:rsidRDefault="00FE0894" w:rsidP="00F11CF2">
            <w:r w:rsidRPr="009A2D26">
              <w:t xml:space="preserve">No. 53 </w:t>
            </w:r>
            <w:r w:rsidR="00E72DE3">
              <w:t xml:space="preserve">Canteen – General </w:t>
            </w:r>
            <w:r w:rsidR="00F11CF2">
              <w:t>Considerations</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453B044C"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0420BDBE" w14:textId="77777777" w:rsidR="00FE0894" w:rsidRPr="009A2D26" w:rsidRDefault="00FE0894" w:rsidP="00260F3F">
            <w:r w:rsidRPr="009A2D26">
              <w:rPr>
                <w:noProof/>
                <w:lang w:val="en-IE" w:eastAsia="en-IE"/>
              </w:rPr>
              <w:drawing>
                <wp:inline distT="0" distB="0" distL="0" distR="0" wp14:anchorId="37594AE5" wp14:editId="779B08FB">
                  <wp:extent cx="1047750" cy="314325"/>
                  <wp:effectExtent l="0" t="0" r="0" b="9525"/>
                  <wp:docPr id="380" name="Picture 380" descr="https://www.hsa.ie/eng/education/managing_safety_and_health_in_schools/new_guidelines_files/word_download.png">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https://www.hsa.ie/eng/education/managing_safety_and_health_in_schools/new_guidelines_files/word_download.png">
                            <a:hlinkClick r:id="rId12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42CE9FE7"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hideMark/>
          </w:tcPr>
          <w:p w14:paraId="7F6A9D3B" w14:textId="77777777" w:rsidR="00FE0894" w:rsidRPr="009A2D26" w:rsidRDefault="00FE0894" w:rsidP="00260F3F">
            <w:r w:rsidRPr="009A2D26">
              <w:rPr>
                <w:noProof/>
                <w:lang w:val="en-IE" w:eastAsia="en-IE"/>
              </w:rPr>
              <w:drawing>
                <wp:inline distT="0" distB="0" distL="0" distR="0" wp14:anchorId="11B48491" wp14:editId="554E5A0F">
                  <wp:extent cx="304800" cy="104775"/>
                  <wp:effectExtent l="0" t="0" r="0" b="9525"/>
                  <wp:docPr id="381" name="Picture 381"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tcBorders>
            <w:shd w:val="clear" w:color="auto" w:fill="FFFFFF"/>
            <w:tcMar>
              <w:top w:w="180" w:type="dxa"/>
              <w:left w:w="180" w:type="dxa"/>
              <w:bottom w:w="180" w:type="dxa"/>
              <w:right w:w="180" w:type="dxa"/>
            </w:tcMar>
            <w:vAlign w:val="center"/>
            <w:hideMark/>
          </w:tcPr>
          <w:p w14:paraId="381EEC2D" w14:textId="77777777" w:rsidR="00FE0894" w:rsidRPr="009A2D26" w:rsidRDefault="00FE0894" w:rsidP="00F11CF2">
            <w:r w:rsidRPr="009A2D26">
              <w:t xml:space="preserve">No. 54 </w:t>
            </w:r>
            <w:r w:rsidR="00F11CF2">
              <w:t xml:space="preserve">Working with Chemical Products </w:t>
            </w:r>
          </w:p>
        </w:tc>
        <w:tc>
          <w:tcPr>
            <w:tcW w:w="1767" w:type="dxa"/>
            <w:tcBorders>
              <w:top w:val="single" w:sz="6" w:space="0" w:color="DDDDDD"/>
            </w:tcBorders>
            <w:shd w:val="clear" w:color="auto" w:fill="FFFFFF"/>
            <w:tcMar>
              <w:top w:w="180" w:type="dxa"/>
              <w:left w:w="180" w:type="dxa"/>
              <w:bottom w:w="180" w:type="dxa"/>
              <w:right w:w="180" w:type="dxa"/>
            </w:tcMar>
            <w:vAlign w:val="center"/>
            <w:hideMark/>
          </w:tcPr>
          <w:p w14:paraId="15574B0C" w14:textId="77777777" w:rsidR="00FE0894" w:rsidRPr="009A2D26" w:rsidRDefault="00FE0894" w:rsidP="00260F3F"/>
        </w:tc>
        <w:tc>
          <w:tcPr>
            <w:tcW w:w="2010" w:type="dxa"/>
            <w:tcBorders>
              <w:top w:val="single" w:sz="6" w:space="0" w:color="DDDDDD"/>
            </w:tcBorders>
            <w:shd w:val="clear" w:color="auto" w:fill="FFFFFF"/>
            <w:tcMar>
              <w:top w:w="180" w:type="dxa"/>
              <w:left w:w="180" w:type="dxa"/>
              <w:bottom w:w="180" w:type="dxa"/>
              <w:right w:w="180" w:type="dxa"/>
            </w:tcMar>
            <w:vAlign w:val="center"/>
            <w:hideMark/>
          </w:tcPr>
          <w:p w14:paraId="50E6D6E3" w14:textId="77777777" w:rsidR="00FE0894" w:rsidRPr="009A2D26" w:rsidRDefault="00FE0894" w:rsidP="00260F3F">
            <w:r w:rsidRPr="009A2D26">
              <w:rPr>
                <w:noProof/>
                <w:lang w:val="en-IE" w:eastAsia="en-IE"/>
              </w:rPr>
              <w:drawing>
                <wp:inline distT="0" distB="0" distL="0" distR="0" wp14:anchorId="39E1D1CF" wp14:editId="273ABC4E">
                  <wp:extent cx="1047750" cy="314325"/>
                  <wp:effectExtent l="0" t="0" r="0" b="9525"/>
                  <wp:docPr id="383" name="Picture 383" descr="https://www.hsa.ie/eng/education/managing_safety_and_health_in_schools/new_guidelines_files/word_download.png">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https://www.hsa.ie/eng/education/managing_safety_and_health_in_schools/new_guidelines_files/word_download.png">
                            <a:hlinkClick r:id="rId127"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F11CF2" w:rsidRPr="009A2D26" w14:paraId="0F9C7CBA" w14:textId="77777777" w:rsidTr="00E21C26">
        <w:trPr>
          <w:jc w:val="center"/>
        </w:trPr>
        <w:tc>
          <w:tcPr>
            <w:tcW w:w="840" w:type="dxa"/>
            <w:tcBorders>
              <w:top w:val="single" w:sz="6" w:space="0" w:color="DDDDDD"/>
              <w:bottom w:val="single" w:sz="6" w:space="0" w:color="DDDDDD"/>
            </w:tcBorders>
            <w:shd w:val="clear" w:color="auto" w:fill="FFFFFF"/>
            <w:tcMar>
              <w:top w:w="180" w:type="dxa"/>
              <w:left w:w="180" w:type="dxa"/>
              <w:bottom w:w="180" w:type="dxa"/>
              <w:right w:w="180" w:type="dxa"/>
            </w:tcMar>
            <w:vAlign w:val="center"/>
            <w:hideMark/>
          </w:tcPr>
          <w:p w14:paraId="0BD927CE" w14:textId="77777777" w:rsidR="00FE0894" w:rsidRPr="009A2D26" w:rsidRDefault="00FE0894" w:rsidP="00260F3F">
            <w:r w:rsidRPr="009A2D26">
              <w:rPr>
                <w:noProof/>
                <w:lang w:val="en-IE" w:eastAsia="en-IE"/>
              </w:rPr>
              <w:drawing>
                <wp:inline distT="0" distB="0" distL="0" distR="0" wp14:anchorId="1356C877" wp14:editId="035545B1">
                  <wp:extent cx="304800" cy="104775"/>
                  <wp:effectExtent l="0" t="0" r="0" b="9525"/>
                  <wp:docPr id="384" name="Picture 384" descr="https://www.hsa.ie/eng/education/managing_safety_and_health_in_schools/new_guidelines_files/arr_list_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s://www.hsa.ie/eng/education/managing_safety_and_health_in_schools/new_guidelines_files/arr_list_oran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04775"/>
                          </a:xfrm>
                          <a:prstGeom prst="rect">
                            <a:avLst/>
                          </a:prstGeom>
                          <a:noFill/>
                          <a:ln>
                            <a:noFill/>
                          </a:ln>
                        </pic:spPr>
                      </pic:pic>
                    </a:graphicData>
                  </a:graphic>
                </wp:inline>
              </w:drawing>
            </w:r>
          </w:p>
        </w:tc>
        <w:tc>
          <w:tcPr>
            <w:tcW w:w="5823" w:type="dxa"/>
            <w:tcBorders>
              <w:top w:val="single" w:sz="6" w:space="0" w:color="DDDDDD"/>
              <w:bottom w:val="single" w:sz="6" w:space="0" w:color="DDDDDD"/>
            </w:tcBorders>
            <w:shd w:val="clear" w:color="auto" w:fill="FFFFFF"/>
            <w:tcMar>
              <w:top w:w="180" w:type="dxa"/>
              <w:left w:w="180" w:type="dxa"/>
              <w:bottom w:w="180" w:type="dxa"/>
              <w:right w:w="180" w:type="dxa"/>
            </w:tcMar>
            <w:vAlign w:val="center"/>
            <w:hideMark/>
          </w:tcPr>
          <w:p w14:paraId="24D8B6DF" w14:textId="2B7941BA" w:rsidR="00FE0894" w:rsidRPr="009A2D26" w:rsidRDefault="00FE0894" w:rsidP="00EE0047">
            <w:r w:rsidRPr="009A2D26">
              <w:t>No. 5</w:t>
            </w:r>
            <w:r w:rsidR="00BC250A">
              <w:t>6</w:t>
            </w:r>
            <w:r w:rsidRPr="009A2D26">
              <w:t xml:space="preserve"> </w:t>
            </w:r>
            <w:r w:rsidR="00EE0047">
              <w:t xml:space="preserve">COVID 19 Risk Assessment </w:t>
            </w:r>
            <w:r w:rsidR="00F11CF2">
              <w:t xml:space="preserve"> </w:t>
            </w:r>
          </w:p>
        </w:tc>
        <w:tc>
          <w:tcPr>
            <w:tcW w:w="1767" w:type="dxa"/>
            <w:tcBorders>
              <w:top w:val="single" w:sz="6" w:space="0" w:color="DDDDDD"/>
              <w:bottom w:val="single" w:sz="6" w:space="0" w:color="DDDDDD"/>
            </w:tcBorders>
            <w:shd w:val="clear" w:color="auto" w:fill="FFFFFF"/>
            <w:tcMar>
              <w:top w:w="180" w:type="dxa"/>
              <w:left w:w="180" w:type="dxa"/>
              <w:bottom w:w="180" w:type="dxa"/>
              <w:right w:w="180" w:type="dxa"/>
            </w:tcMar>
            <w:vAlign w:val="center"/>
            <w:hideMark/>
          </w:tcPr>
          <w:p w14:paraId="28EC42DC" w14:textId="77777777" w:rsidR="00FE0894" w:rsidRPr="009A2D26" w:rsidRDefault="00FE0894" w:rsidP="00260F3F"/>
        </w:tc>
        <w:tc>
          <w:tcPr>
            <w:tcW w:w="2010" w:type="dxa"/>
            <w:tcBorders>
              <w:top w:val="single" w:sz="6" w:space="0" w:color="DDDDDD"/>
              <w:bottom w:val="single" w:sz="6" w:space="0" w:color="DDDDDD"/>
            </w:tcBorders>
            <w:shd w:val="clear" w:color="auto" w:fill="FFFFFF"/>
            <w:tcMar>
              <w:top w:w="180" w:type="dxa"/>
              <w:left w:w="180" w:type="dxa"/>
              <w:bottom w:w="180" w:type="dxa"/>
              <w:right w:w="180" w:type="dxa"/>
            </w:tcMar>
            <w:vAlign w:val="center"/>
            <w:hideMark/>
          </w:tcPr>
          <w:p w14:paraId="0ACDAE18" w14:textId="77777777" w:rsidR="00FE0894" w:rsidRPr="009A2D26" w:rsidRDefault="00FE0894" w:rsidP="00260F3F">
            <w:r w:rsidRPr="009A2D26">
              <w:rPr>
                <w:noProof/>
                <w:lang w:val="en-IE" w:eastAsia="en-IE"/>
              </w:rPr>
              <w:drawing>
                <wp:inline distT="0" distB="0" distL="0" distR="0" wp14:anchorId="795F3D36" wp14:editId="55BC3D60">
                  <wp:extent cx="1047750" cy="314325"/>
                  <wp:effectExtent l="0" t="0" r="0" b="9525"/>
                  <wp:docPr id="386" name="Picture 386" descr="https://www.hsa.ie/eng/education/managing_safety_and_health_in_schools/new_guidelines_files/word_download.png">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https://www.hsa.ie/eng/education/managing_safety_and_health_in_schools/new_guidelines_files/word_download.png">
                            <a:hlinkClick r:id="rId129"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E21C26" w:rsidRPr="009A2D26" w14:paraId="24BA10C8" w14:textId="77777777" w:rsidTr="00E21C26">
        <w:trPr>
          <w:jc w:val="center"/>
        </w:trPr>
        <w:tc>
          <w:tcPr>
            <w:tcW w:w="840" w:type="dxa"/>
            <w:tcBorders>
              <w:top w:val="single" w:sz="6" w:space="0" w:color="DDDDDD"/>
            </w:tcBorders>
            <w:shd w:val="clear" w:color="auto" w:fill="FFFFFF"/>
            <w:tcMar>
              <w:top w:w="180" w:type="dxa"/>
              <w:left w:w="180" w:type="dxa"/>
              <w:bottom w:w="180" w:type="dxa"/>
              <w:right w:w="180" w:type="dxa"/>
            </w:tcMar>
            <w:vAlign w:val="center"/>
          </w:tcPr>
          <w:p w14:paraId="7511DE39" w14:textId="77777777" w:rsidR="00E21C26" w:rsidRDefault="00E21C26" w:rsidP="00260F3F">
            <w:pPr>
              <w:rPr>
                <w:noProof/>
                <w:lang w:val="en-IE" w:eastAsia="en-IE"/>
              </w:rPr>
            </w:pPr>
          </w:p>
          <w:p w14:paraId="63B3DDA5" w14:textId="77777777" w:rsidR="00E21C26" w:rsidRDefault="00E21C26" w:rsidP="00260F3F">
            <w:pPr>
              <w:rPr>
                <w:noProof/>
                <w:lang w:val="en-IE" w:eastAsia="en-IE"/>
              </w:rPr>
            </w:pPr>
          </w:p>
          <w:p w14:paraId="06545929" w14:textId="77777777" w:rsidR="00E21C26" w:rsidRDefault="00E21C26" w:rsidP="00260F3F">
            <w:pPr>
              <w:rPr>
                <w:noProof/>
                <w:lang w:val="en-IE" w:eastAsia="en-IE"/>
              </w:rPr>
            </w:pPr>
          </w:p>
          <w:p w14:paraId="62F7FB6A" w14:textId="77777777" w:rsidR="00E21C26" w:rsidRDefault="00E21C26" w:rsidP="00260F3F">
            <w:pPr>
              <w:rPr>
                <w:noProof/>
                <w:lang w:val="en-IE" w:eastAsia="en-IE"/>
              </w:rPr>
            </w:pPr>
          </w:p>
          <w:p w14:paraId="47B1B8C7" w14:textId="77777777" w:rsidR="00E21C26" w:rsidRDefault="00E21C26" w:rsidP="00260F3F">
            <w:pPr>
              <w:rPr>
                <w:noProof/>
                <w:lang w:val="en-IE" w:eastAsia="en-IE"/>
              </w:rPr>
            </w:pPr>
          </w:p>
          <w:p w14:paraId="1778D2A5" w14:textId="77777777" w:rsidR="00E21C26" w:rsidRDefault="00E21C26" w:rsidP="00260F3F">
            <w:pPr>
              <w:rPr>
                <w:noProof/>
                <w:lang w:val="en-IE" w:eastAsia="en-IE"/>
              </w:rPr>
            </w:pPr>
          </w:p>
          <w:p w14:paraId="57DDF21B" w14:textId="77777777" w:rsidR="00E21C26" w:rsidRDefault="00E21C26" w:rsidP="00260F3F">
            <w:pPr>
              <w:rPr>
                <w:noProof/>
                <w:lang w:val="en-IE" w:eastAsia="en-IE"/>
              </w:rPr>
            </w:pPr>
          </w:p>
          <w:p w14:paraId="5C64403F" w14:textId="77777777" w:rsidR="00E21C26" w:rsidRDefault="00E21C26" w:rsidP="00260F3F">
            <w:pPr>
              <w:rPr>
                <w:noProof/>
                <w:lang w:val="en-IE" w:eastAsia="en-IE"/>
              </w:rPr>
            </w:pPr>
          </w:p>
          <w:p w14:paraId="11FCB32C" w14:textId="77777777" w:rsidR="00E21C26" w:rsidRDefault="00E21C26" w:rsidP="00260F3F">
            <w:pPr>
              <w:rPr>
                <w:noProof/>
                <w:lang w:val="en-IE" w:eastAsia="en-IE"/>
              </w:rPr>
            </w:pPr>
          </w:p>
          <w:p w14:paraId="0CD1F386" w14:textId="77777777" w:rsidR="00E21C26" w:rsidRDefault="00E21C26" w:rsidP="00260F3F">
            <w:pPr>
              <w:rPr>
                <w:noProof/>
                <w:lang w:val="en-IE" w:eastAsia="en-IE"/>
              </w:rPr>
            </w:pPr>
          </w:p>
          <w:p w14:paraId="3126CC00" w14:textId="77777777" w:rsidR="00E21C26" w:rsidRDefault="00E21C26" w:rsidP="00260F3F">
            <w:pPr>
              <w:rPr>
                <w:noProof/>
                <w:lang w:val="en-IE" w:eastAsia="en-IE"/>
              </w:rPr>
            </w:pPr>
          </w:p>
          <w:p w14:paraId="43153956" w14:textId="77777777" w:rsidR="00E21C26" w:rsidRDefault="00E21C26" w:rsidP="00260F3F">
            <w:pPr>
              <w:rPr>
                <w:noProof/>
                <w:lang w:val="en-IE" w:eastAsia="en-IE"/>
              </w:rPr>
            </w:pPr>
          </w:p>
          <w:p w14:paraId="214237CE" w14:textId="77777777" w:rsidR="00E21C26" w:rsidRDefault="00E21C26" w:rsidP="00260F3F">
            <w:pPr>
              <w:rPr>
                <w:noProof/>
                <w:lang w:val="en-IE" w:eastAsia="en-IE"/>
              </w:rPr>
            </w:pPr>
          </w:p>
          <w:p w14:paraId="7E195ABA" w14:textId="77777777" w:rsidR="00E21C26" w:rsidRDefault="00E21C26" w:rsidP="00260F3F">
            <w:pPr>
              <w:rPr>
                <w:noProof/>
                <w:lang w:val="en-IE" w:eastAsia="en-IE"/>
              </w:rPr>
            </w:pPr>
          </w:p>
          <w:p w14:paraId="673284CC" w14:textId="77777777" w:rsidR="00E21C26" w:rsidRDefault="00E21C26" w:rsidP="00260F3F">
            <w:pPr>
              <w:rPr>
                <w:noProof/>
                <w:lang w:val="en-IE" w:eastAsia="en-IE"/>
              </w:rPr>
            </w:pPr>
          </w:p>
          <w:p w14:paraId="3EF5E566" w14:textId="77777777" w:rsidR="00E21C26" w:rsidRDefault="00E21C26" w:rsidP="00260F3F">
            <w:pPr>
              <w:rPr>
                <w:noProof/>
                <w:lang w:val="en-IE" w:eastAsia="en-IE"/>
              </w:rPr>
            </w:pPr>
          </w:p>
          <w:p w14:paraId="76A65D93" w14:textId="77777777" w:rsidR="00E21C26" w:rsidRDefault="00E21C26" w:rsidP="00260F3F">
            <w:pPr>
              <w:rPr>
                <w:noProof/>
                <w:lang w:val="en-IE" w:eastAsia="en-IE"/>
              </w:rPr>
            </w:pPr>
          </w:p>
          <w:p w14:paraId="06F36A49" w14:textId="77777777" w:rsidR="00E21C26" w:rsidRDefault="00E21C26" w:rsidP="00260F3F">
            <w:pPr>
              <w:rPr>
                <w:noProof/>
                <w:lang w:val="en-IE" w:eastAsia="en-IE"/>
              </w:rPr>
            </w:pPr>
          </w:p>
          <w:p w14:paraId="35475A37" w14:textId="77777777" w:rsidR="00E21C26" w:rsidRDefault="00E21C26" w:rsidP="00260F3F">
            <w:pPr>
              <w:rPr>
                <w:noProof/>
                <w:lang w:val="en-IE" w:eastAsia="en-IE"/>
              </w:rPr>
            </w:pPr>
          </w:p>
          <w:p w14:paraId="3A390029" w14:textId="77777777" w:rsidR="00E21C26" w:rsidRDefault="00E21C26" w:rsidP="00260F3F">
            <w:pPr>
              <w:rPr>
                <w:noProof/>
                <w:lang w:val="en-IE" w:eastAsia="en-IE"/>
              </w:rPr>
            </w:pPr>
          </w:p>
          <w:p w14:paraId="49595DD8" w14:textId="77777777" w:rsidR="00E21C26" w:rsidRPr="009A2D26" w:rsidRDefault="00E21C26" w:rsidP="00260F3F">
            <w:pPr>
              <w:rPr>
                <w:noProof/>
                <w:lang w:val="en-IE" w:eastAsia="en-IE"/>
              </w:rPr>
            </w:pPr>
          </w:p>
        </w:tc>
        <w:tc>
          <w:tcPr>
            <w:tcW w:w="5823" w:type="dxa"/>
            <w:tcBorders>
              <w:top w:val="single" w:sz="6" w:space="0" w:color="DDDDDD"/>
            </w:tcBorders>
            <w:shd w:val="clear" w:color="auto" w:fill="FFFFFF"/>
            <w:tcMar>
              <w:top w:w="180" w:type="dxa"/>
              <w:left w:w="180" w:type="dxa"/>
              <w:bottom w:w="180" w:type="dxa"/>
              <w:right w:w="180" w:type="dxa"/>
            </w:tcMar>
            <w:vAlign w:val="center"/>
          </w:tcPr>
          <w:p w14:paraId="0471F207" w14:textId="77777777" w:rsidR="00E21C26" w:rsidRPr="009A2D26" w:rsidRDefault="00E21C26" w:rsidP="00EE0047"/>
        </w:tc>
        <w:tc>
          <w:tcPr>
            <w:tcW w:w="1767" w:type="dxa"/>
            <w:tcBorders>
              <w:top w:val="single" w:sz="6" w:space="0" w:color="DDDDDD"/>
            </w:tcBorders>
            <w:shd w:val="clear" w:color="auto" w:fill="FFFFFF"/>
            <w:tcMar>
              <w:top w:w="180" w:type="dxa"/>
              <w:left w:w="180" w:type="dxa"/>
              <w:bottom w:w="180" w:type="dxa"/>
              <w:right w:w="180" w:type="dxa"/>
            </w:tcMar>
            <w:vAlign w:val="center"/>
          </w:tcPr>
          <w:p w14:paraId="225E9FC1" w14:textId="77777777" w:rsidR="00E21C26" w:rsidRPr="009A2D26" w:rsidRDefault="00E21C26" w:rsidP="00260F3F"/>
        </w:tc>
        <w:tc>
          <w:tcPr>
            <w:tcW w:w="2010" w:type="dxa"/>
            <w:tcBorders>
              <w:top w:val="single" w:sz="6" w:space="0" w:color="DDDDDD"/>
            </w:tcBorders>
            <w:shd w:val="clear" w:color="auto" w:fill="FFFFFF"/>
            <w:tcMar>
              <w:top w:w="180" w:type="dxa"/>
              <w:left w:w="180" w:type="dxa"/>
              <w:bottom w:w="180" w:type="dxa"/>
              <w:right w:w="180" w:type="dxa"/>
            </w:tcMar>
            <w:vAlign w:val="center"/>
          </w:tcPr>
          <w:p w14:paraId="23238535" w14:textId="77777777" w:rsidR="00E21C26" w:rsidRPr="009A2D26" w:rsidRDefault="00E21C26" w:rsidP="00260F3F">
            <w:pPr>
              <w:rPr>
                <w:noProof/>
                <w:lang w:val="en-IE" w:eastAsia="en-IE"/>
              </w:rPr>
            </w:pPr>
          </w:p>
        </w:tc>
      </w:tr>
    </w:tbl>
    <w:p w14:paraId="41B0552E" w14:textId="77777777" w:rsidR="00521185" w:rsidRDefault="00FD4329" w:rsidP="00EC6B46">
      <w:pPr>
        <w:pStyle w:val="Heading1"/>
        <w:spacing w:after="240" w:line="276" w:lineRule="auto"/>
      </w:pPr>
      <w:bookmarkStart w:id="29" w:name="_Toc8304020"/>
      <w:bookmarkStart w:id="30" w:name="_Toc43887109"/>
      <w:r w:rsidRPr="006974F3">
        <w:t>6.</w:t>
      </w:r>
      <w:r w:rsidR="009E5CFF" w:rsidRPr="006974F3">
        <w:t xml:space="preserve"> </w:t>
      </w:r>
      <w:r w:rsidR="009E5CFF" w:rsidRPr="006974F3">
        <w:tab/>
      </w:r>
      <w:r w:rsidRPr="006974F3">
        <w:t>Emergency and General Procedures</w:t>
      </w:r>
      <w:bookmarkEnd w:id="29"/>
      <w:bookmarkEnd w:id="30"/>
    </w:p>
    <w:p w14:paraId="243C4ECE" w14:textId="77777777" w:rsidR="00E21C26" w:rsidRPr="00E21C26" w:rsidRDefault="00E21C26" w:rsidP="00E21C26">
      <w:pPr>
        <w:rPr>
          <w:lang w:eastAsia="en-GB"/>
        </w:rPr>
      </w:pPr>
    </w:p>
    <w:p w14:paraId="24C09A02" w14:textId="77777777" w:rsidR="00A802F6" w:rsidRPr="005E4BB3" w:rsidRDefault="0036550C" w:rsidP="00005CB1">
      <w:pPr>
        <w:spacing w:after="0" w:line="276" w:lineRule="auto"/>
        <w:jc w:val="both"/>
        <w:rPr>
          <w:rFonts w:ascii="Arial" w:hAnsi="Arial" w:cs="Arial"/>
        </w:rPr>
      </w:pPr>
      <w:r w:rsidRPr="005E4BB3">
        <w:rPr>
          <w:rFonts w:ascii="Arial" w:hAnsi="Arial" w:cs="Arial"/>
        </w:rPr>
        <w:t xml:space="preserve">This section is divided into two specific areas and contains the </w:t>
      </w:r>
      <w:r w:rsidR="00B425AD" w:rsidRPr="005E4BB3">
        <w:rPr>
          <w:rFonts w:ascii="Arial" w:hAnsi="Arial" w:cs="Arial"/>
        </w:rPr>
        <w:t>c</w:t>
      </w:r>
      <w:r w:rsidR="001316A1" w:rsidRPr="005E4BB3">
        <w:rPr>
          <w:rFonts w:ascii="Arial" w:hAnsi="Arial" w:cs="Arial"/>
        </w:rPr>
        <w:t>entre’s</w:t>
      </w:r>
      <w:r w:rsidRPr="005E4BB3">
        <w:rPr>
          <w:rFonts w:ascii="Arial" w:hAnsi="Arial" w:cs="Arial"/>
        </w:rPr>
        <w:t xml:space="preserve"> plans and procedures to be followed in the case of an e</w:t>
      </w:r>
      <w:r w:rsidR="00937FCA" w:rsidRPr="005E4BB3">
        <w:rPr>
          <w:rFonts w:ascii="Arial" w:hAnsi="Arial" w:cs="Arial"/>
        </w:rPr>
        <w:t>mergency or critical incident as well as</w:t>
      </w:r>
      <w:r w:rsidR="00651547" w:rsidRPr="005E4BB3">
        <w:rPr>
          <w:rFonts w:ascii="Arial" w:hAnsi="Arial" w:cs="Arial"/>
        </w:rPr>
        <w:t xml:space="preserve"> </w:t>
      </w:r>
      <w:r w:rsidR="00AB381B" w:rsidRPr="005E4BB3">
        <w:rPr>
          <w:rFonts w:ascii="Arial" w:hAnsi="Arial" w:cs="Arial"/>
        </w:rPr>
        <w:t>general operating</w:t>
      </w:r>
      <w:r w:rsidR="00937FCA" w:rsidRPr="005E4BB3">
        <w:rPr>
          <w:rFonts w:ascii="Arial" w:hAnsi="Arial" w:cs="Arial"/>
        </w:rPr>
        <w:t xml:space="preserve"> procedures</w:t>
      </w:r>
      <w:r w:rsidR="00651547" w:rsidRPr="005E4BB3">
        <w:rPr>
          <w:rFonts w:ascii="Arial" w:hAnsi="Arial" w:cs="Arial"/>
        </w:rPr>
        <w:t xml:space="preserve"> a</w:t>
      </w:r>
      <w:r w:rsidR="00AB381B" w:rsidRPr="005E4BB3">
        <w:rPr>
          <w:rFonts w:ascii="Arial" w:hAnsi="Arial" w:cs="Arial"/>
        </w:rPr>
        <w:t>nd guidelines</w:t>
      </w:r>
      <w:r w:rsidR="00937FCA" w:rsidRPr="005E4BB3">
        <w:rPr>
          <w:rFonts w:ascii="Arial" w:hAnsi="Arial" w:cs="Arial"/>
        </w:rPr>
        <w:t>.</w:t>
      </w:r>
    </w:p>
    <w:p w14:paraId="0BE0FF78" w14:textId="77777777" w:rsidR="00937FCA" w:rsidRPr="005E4BB3" w:rsidRDefault="00937FCA" w:rsidP="00EC6B46">
      <w:pPr>
        <w:spacing w:after="0" w:line="276" w:lineRule="auto"/>
        <w:rPr>
          <w:rFonts w:ascii="Arial" w:hAnsi="Arial" w:cs="Arial"/>
        </w:rPr>
      </w:pPr>
    </w:p>
    <w:p w14:paraId="51B54FAC" w14:textId="77777777" w:rsidR="00937FCA" w:rsidRPr="005E4BB3" w:rsidRDefault="00D65915" w:rsidP="00A12FC8">
      <w:pPr>
        <w:pStyle w:val="Heading2"/>
      </w:pPr>
      <w:bookmarkStart w:id="31" w:name="_Toc8304021"/>
      <w:bookmarkStart w:id="32" w:name="_Toc43887110"/>
      <w:r w:rsidRPr="005E4BB3">
        <w:t>6.1</w:t>
      </w:r>
      <w:r w:rsidRPr="005E4BB3">
        <w:tab/>
      </w:r>
      <w:r w:rsidR="00B846EC" w:rsidRPr="005E4BB3">
        <w:t>Critical Incident</w:t>
      </w:r>
      <w:r w:rsidR="00807E60" w:rsidRPr="005E4BB3">
        <w:t>s</w:t>
      </w:r>
      <w:bookmarkEnd w:id="31"/>
      <w:bookmarkEnd w:id="32"/>
    </w:p>
    <w:p w14:paraId="33BE525A" w14:textId="77777777" w:rsidR="00B846EC" w:rsidRPr="005E4BB3" w:rsidRDefault="00B846EC" w:rsidP="00EC6B46">
      <w:pPr>
        <w:spacing w:after="0" w:line="276" w:lineRule="auto"/>
        <w:rPr>
          <w:rFonts w:ascii="Arial" w:hAnsi="Arial" w:cs="Arial"/>
        </w:rPr>
      </w:pPr>
    </w:p>
    <w:p w14:paraId="276A0A82" w14:textId="77777777" w:rsidR="006340FF" w:rsidRPr="005E4BB3" w:rsidRDefault="00807E60" w:rsidP="004E2414">
      <w:pPr>
        <w:spacing w:line="276" w:lineRule="auto"/>
        <w:jc w:val="both"/>
        <w:rPr>
          <w:rFonts w:ascii="Arial" w:hAnsi="Arial" w:cs="Arial"/>
          <w:w w:val="105"/>
        </w:rPr>
      </w:pPr>
      <w:r w:rsidRPr="005E4BB3">
        <w:rPr>
          <w:rFonts w:ascii="Arial" w:hAnsi="Arial" w:cs="Arial"/>
          <w:w w:val="105"/>
        </w:rPr>
        <w:t xml:space="preserve">This procedure </w:t>
      </w:r>
      <w:r w:rsidR="006340FF" w:rsidRPr="005E4BB3">
        <w:rPr>
          <w:rFonts w:ascii="Arial" w:hAnsi="Arial" w:cs="Arial"/>
          <w:w w:val="105"/>
        </w:rPr>
        <w:t xml:space="preserve">aims to protect the well-being of students and staff by providing </w:t>
      </w:r>
      <w:r w:rsidRPr="005E4BB3">
        <w:rPr>
          <w:rFonts w:ascii="Arial" w:hAnsi="Arial" w:cs="Arial"/>
          <w:w w:val="105"/>
        </w:rPr>
        <w:t xml:space="preserve">clarity on how the </w:t>
      </w:r>
      <w:r w:rsidR="00B425AD" w:rsidRPr="005E4BB3">
        <w:rPr>
          <w:rFonts w:ascii="Arial" w:hAnsi="Arial" w:cs="Arial"/>
        </w:rPr>
        <w:t>centre</w:t>
      </w:r>
      <w:r w:rsidR="00B425AD" w:rsidRPr="005E4BB3">
        <w:rPr>
          <w:rFonts w:ascii="Arial" w:hAnsi="Arial" w:cs="Arial"/>
          <w:w w:val="105"/>
        </w:rPr>
        <w:t xml:space="preserve"> </w:t>
      </w:r>
      <w:r w:rsidRPr="005E4BB3">
        <w:rPr>
          <w:rFonts w:ascii="Arial" w:hAnsi="Arial" w:cs="Arial"/>
          <w:w w:val="105"/>
        </w:rPr>
        <w:t xml:space="preserve">will respond </w:t>
      </w:r>
      <w:r w:rsidR="00A80A26" w:rsidRPr="005E4BB3">
        <w:rPr>
          <w:rFonts w:ascii="Arial" w:hAnsi="Arial" w:cs="Arial"/>
          <w:w w:val="105"/>
        </w:rPr>
        <w:t xml:space="preserve">to incidents that affect </w:t>
      </w:r>
      <w:r w:rsidR="00FD2AC5" w:rsidRPr="005E4BB3">
        <w:rPr>
          <w:rFonts w:ascii="Arial" w:hAnsi="Arial" w:cs="Arial"/>
          <w:w w:val="105"/>
        </w:rPr>
        <w:t xml:space="preserve">the wider </w:t>
      </w:r>
      <w:r w:rsidR="00B425AD" w:rsidRPr="005E4BB3">
        <w:rPr>
          <w:rFonts w:ascii="Arial" w:hAnsi="Arial" w:cs="Arial"/>
        </w:rPr>
        <w:t>centre</w:t>
      </w:r>
      <w:r w:rsidR="00B425AD" w:rsidRPr="005E4BB3">
        <w:rPr>
          <w:rFonts w:ascii="Arial" w:hAnsi="Arial" w:cs="Arial"/>
          <w:w w:val="105"/>
        </w:rPr>
        <w:t xml:space="preserve"> </w:t>
      </w:r>
      <w:r w:rsidR="00FD2AC5" w:rsidRPr="005E4BB3">
        <w:rPr>
          <w:rFonts w:ascii="Arial" w:hAnsi="Arial" w:cs="Arial"/>
          <w:w w:val="105"/>
        </w:rPr>
        <w:t>community</w:t>
      </w:r>
      <w:r w:rsidR="006340FF" w:rsidRPr="005E4BB3">
        <w:rPr>
          <w:rFonts w:ascii="Arial" w:hAnsi="Arial" w:cs="Arial"/>
          <w:w w:val="105"/>
        </w:rPr>
        <w:t xml:space="preserve">. </w:t>
      </w:r>
      <w:r w:rsidRPr="005E4BB3">
        <w:rPr>
          <w:rFonts w:ascii="Arial" w:hAnsi="Arial" w:cs="Arial"/>
          <w:w w:val="105"/>
        </w:rPr>
        <w:t xml:space="preserve">The </w:t>
      </w:r>
      <w:r w:rsidR="006340FF" w:rsidRPr="005E4BB3">
        <w:rPr>
          <w:rFonts w:ascii="Arial" w:hAnsi="Arial" w:cs="Arial"/>
          <w:w w:val="105"/>
        </w:rPr>
        <w:t>Critical Incident Management Plan (C</w:t>
      </w:r>
      <w:r w:rsidR="00E40A23" w:rsidRPr="005E4BB3">
        <w:rPr>
          <w:rFonts w:ascii="Arial" w:hAnsi="Arial" w:cs="Arial"/>
          <w:w w:val="105"/>
        </w:rPr>
        <w:t>IM</w:t>
      </w:r>
      <w:r w:rsidR="006340FF" w:rsidRPr="005E4BB3">
        <w:rPr>
          <w:rFonts w:ascii="Arial" w:hAnsi="Arial" w:cs="Arial"/>
          <w:w w:val="105"/>
        </w:rPr>
        <w:t xml:space="preserve">P) </w:t>
      </w:r>
      <w:r w:rsidR="0055579B" w:rsidRPr="005E4BB3">
        <w:rPr>
          <w:rFonts w:ascii="Arial" w:hAnsi="Arial" w:cs="Arial"/>
          <w:w w:val="105"/>
        </w:rPr>
        <w:t>i</w:t>
      </w:r>
      <w:r w:rsidR="006340FF" w:rsidRPr="005E4BB3">
        <w:rPr>
          <w:rFonts w:ascii="Arial" w:hAnsi="Arial" w:cs="Arial"/>
          <w:w w:val="105"/>
        </w:rPr>
        <w:t xml:space="preserve">s one element of the </w:t>
      </w:r>
      <w:r w:rsidR="00B425AD" w:rsidRPr="005E4BB3">
        <w:rPr>
          <w:rFonts w:ascii="Arial" w:hAnsi="Arial" w:cs="Arial"/>
        </w:rPr>
        <w:t>c</w:t>
      </w:r>
      <w:r w:rsidR="00EC579A" w:rsidRPr="005E4BB3">
        <w:rPr>
          <w:rFonts w:ascii="Arial" w:hAnsi="Arial" w:cs="Arial"/>
        </w:rPr>
        <w:t xml:space="preserve">entre’s </w:t>
      </w:r>
      <w:r w:rsidR="006340FF" w:rsidRPr="005E4BB3">
        <w:rPr>
          <w:rFonts w:ascii="Arial" w:hAnsi="Arial" w:cs="Arial"/>
          <w:w w:val="105"/>
        </w:rPr>
        <w:t>policies and plans.</w:t>
      </w:r>
      <w:r w:rsidR="00035471" w:rsidRPr="005E4BB3">
        <w:rPr>
          <w:rFonts w:ascii="Arial" w:hAnsi="Arial" w:cs="Arial"/>
          <w:w w:val="105"/>
        </w:rPr>
        <w:t xml:space="preserve">  </w:t>
      </w:r>
      <w:r w:rsidR="00035471" w:rsidRPr="005E4BB3">
        <w:rPr>
          <w:rFonts w:ascii="Ebrima" w:hAnsi="Ebrima" w:cs="Times New Roman"/>
          <w:kern w:val="24"/>
          <w:lang w:val="en-IE"/>
          <w14:ligatures w14:val="standardContextual"/>
        </w:rPr>
        <w:t xml:space="preserve">The </w:t>
      </w:r>
      <w:r w:rsidR="00035471" w:rsidRPr="005E4BB3">
        <w:rPr>
          <w:rFonts w:ascii="Arial" w:hAnsi="Arial" w:cs="Arial"/>
          <w:w w:val="105"/>
          <w:lang w:val="en-IE"/>
        </w:rPr>
        <w:t>CI</w:t>
      </w:r>
      <w:r w:rsidR="00D0199F">
        <w:rPr>
          <w:rFonts w:ascii="Arial" w:hAnsi="Arial" w:cs="Arial"/>
          <w:w w:val="105"/>
          <w:lang w:val="en-IE"/>
        </w:rPr>
        <w:t>M</w:t>
      </w:r>
      <w:r w:rsidR="00035471" w:rsidRPr="005E4BB3">
        <w:rPr>
          <w:rFonts w:ascii="Arial" w:hAnsi="Arial" w:cs="Arial"/>
          <w:w w:val="105"/>
          <w:lang w:val="en-IE"/>
        </w:rPr>
        <w:t>P has been developed with reference to the guidance and training offered by NEPS and the NEPS booklet entitled ‘</w:t>
      </w:r>
      <w:hyperlink r:id="rId130" w:history="1">
        <w:r w:rsidR="00035471" w:rsidRPr="003258FC">
          <w:rPr>
            <w:rStyle w:val="Hyperlink"/>
            <w:rFonts w:ascii="Arial" w:hAnsi="Arial" w:cs="Arial"/>
            <w:i/>
            <w:w w:val="105"/>
            <w:lang w:val="en-IE"/>
          </w:rPr>
          <w:t>Responding to Critical Incidents – NEPS Guidelines and Resource Materials for Schools’</w:t>
        </w:r>
      </w:hyperlink>
      <w:r w:rsidR="00035471" w:rsidRPr="005E4BB3">
        <w:rPr>
          <w:rFonts w:ascii="Arial" w:hAnsi="Arial" w:cs="Arial"/>
          <w:i/>
          <w:w w:val="105"/>
          <w:lang w:val="en-IE"/>
        </w:rPr>
        <w:t>.</w:t>
      </w:r>
    </w:p>
    <w:p w14:paraId="2A21DF77" w14:textId="77777777" w:rsidR="006340FF" w:rsidRPr="005E4BB3" w:rsidRDefault="006340FF" w:rsidP="00663297">
      <w:pPr>
        <w:rPr>
          <w:rFonts w:ascii="Arial" w:hAnsi="Arial" w:cs="Arial"/>
          <w:b/>
          <w:w w:val="105"/>
          <w:u w:val="single"/>
        </w:rPr>
      </w:pPr>
      <w:r w:rsidRPr="005E4BB3">
        <w:rPr>
          <w:rFonts w:ascii="Arial" w:hAnsi="Arial" w:cs="Arial"/>
          <w:b/>
          <w:w w:val="105"/>
          <w:u w:val="single"/>
        </w:rPr>
        <w:t>Definition</w:t>
      </w:r>
    </w:p>
    <w:p w14:paraId="7086A195" w14:textId="77777777" w:rsidR="006340FF" w:rsidRPr="005E4BB3" w:rsidRDefault="006340FF" w:rsidP="00005CB1">
      <w:pPr>
        <w:spacing w:after="0"/>
        <w:rPr>
          <w:rFonts w:ascii="Arial" w:eastAsiaTheme="minorEastAsia" w:hAnsi="Arial" w:cs="Arial"/>
          <w:b/>
          <w:bCs/>
        </w:rPr>
      </w:pPr>
    </w:p>
    <w:p w14:paraId="77F1CAA9" w14:textId="77777777" w:rsidR="006340FF" w:rsidRPr="005E4BB3" w:rsidRDefault="00692CAF" w:rsidP="00005CB1">
      <w:pPr>
        <w:spacing w:line="276" w:lineRule="auto"/>
        <w:jc w:val="both"/>
        <w:rPr>
          <w:rFonts w:ascii="Arial" w:hAnsi="Arial" w:cs="Arial"/>
          <w:w w:val="105"/>
        </w:rPr>
      </w:pPr>
      <w:r w:rsidRPr="005E4BB3">
        <w:rPr>
          <w:rFonts w:ascii="Arial" w:hAnsi="Arial" w:cs="Arial"/>
          <w:w w:val="105"/>
        </w:rPr>
        <w:t>A</w:t>
      </w:r>
      <w:r w:rsidR="006340FF" w:rsidRPr="005E4BB3">
        <w:rPr>
          <w:rFonts w:ascii="Arial" w:hAnsi="Arial" w:cs="Arial"/>
          <w:w w:val="105"/>
        </w:rPr>
        <w:t xml:space="preserve"> critical incident</w:t>
      </w:r>
      <w:r w:rsidRPr="005E4BB3">
        <w:rPr>
          <w:rFonts w:ascii="Arial" w:hAnsi="Arial" w:cs="Arial"/>
          <w:w w:val="105"/>
        </w:rPr>
        <w:t xml:space="preserve"> is defined as </w:t>
      </w:r>
      <w:r w:rsidR="006340FF" w:rsidRPr="005E4BB3">
        <w:rPr>
          <w:rFonts w:ascii="Arial" w:hAnsi="Arial" w:cs="Arial"/>
          <w:w w:val="105"/>
        </w:rPr>
        <w:t>“an incident or sequence of events that overwhelms the normal coping mechanism of the</w:t>
      </w:r>
      <w:r w:rsidR="00B425AD" w:rsidRPr="005E4BB3">
        <w:rPr>
          <w:rFonts w:ascii="Arial" w:hAnsi="Arial" w:cs="Arial"/>
        </w:rPr>
        <w:t xml:space="preserve"> centre</w:t>
      </w:r>
      <w:r w:rsidR="006340FF" w:rsidRPr="005E4BB3">
        <w:rPr>
          <w:rFonts w:ascii="Arial" w:hAnsi="Arial" w:cs="Arial"/>
          <w:w w:val="105"/>
        </w:rPr>
        <w:t>”. Critical incidents may involve one or more students or staff members, or members of our local community. Types of incidents might include:</w:t>
      </w:r>
    </w:p>
    <w:p w14:paraId="11F8A737" w14:textId="77777777" w:rsidR="006340FF" w:rsidRPr="005E4BB3" w:rsidRDefault="006340FF" w:rsidP="00083C13">
      <w:pPr>
        <w:pStyle w:val="ListParagraph"/>
        <w:numPr>
          <w:ilvl w:val="0"/>
          <w:numId w:val="73"/>
        </w:numPr>
        <w:rPr>
          <w:rFonts w:ascii="Arial" w:hAnsi="Arial" w:cs="Arial"/>
          <w:w w:val="105"/>
        </w:rPr>
      </w:pPr>
      <w:r w:rsidRPr="005E4BB3">
        <w:rPr>
          <w:rFonts w:ascii="Arial" w:hAnsi="Arial" w:cs="Arial"/>
          <w:w w:val="105"/>
        </w:rPr>
        <w:t xml:space="preserve">The death of a member of the </w:t>
      </w:r>
      <w:r w:rsidR="00B425AD" w:rsidRPr="005E4BB3">
        <w:rPr>
          <w:rFonts w:ascii="Arial" w:hAnsi="Arial" w:cs="Arial"/>
        </w:rPr>
        <w:t>centre</w:t>
      </w:r>
      <w:r w:rsidR="00B425AD" w:rsidRPr="005E4BB3">
        <w:rPr>
          <w:rFonts w:ascii="Arial" w:hAnsi="Arial" w:cs="Arial"/>
          <w:w w:val="105"/>
        </w:rPr>
        <w:t xml:space="preserve"> </w:t>
      </w:r>
      <w:r w:rsidRPr="005E4BB3">
        <w:rPr>
          <w:rFonts w:ascii="Arial" w:hAnsi="Arial" w:cs="Arial"/>
          <w:w w:val="105"/>
        </w:rPr>
        <w:t>community through accident, violence, suicide or suspected suicide or other unexpected</w:t>
      </w:r>
      <w:r w:rsidRPr="005E4BB3">
        <w:rPr>
          <w:rFonts w:ascii="Arial" w:hAnsi="Arial" w:cs="Arial"/>
          <w:spacing w:val="-13"/>
          <w:w w:val="105"/>
        </w:rPr>
        <w:t xml:space="preserve"> </w:t>
      </w:r>
      <w:r w:rsidRPr="005E4BB3">
        <w:rPr>
          <w:rFonts w:ascii="Arial" w:hAnsi="Arial" w:cs="Arial"/>
          <w:w w:val="105"/>
        </w:rPr>
        <w:t>death</w:t>
      </w:r>
      <w:r w:rsidR="0055579B" w:rsidRPr="005E4BB3">
        <w:rPr>
          <w:rFonts w:ascii="Arial" w:hAnsi="Arial" w:cs="Arial"/>
          <w:w w:val="105"/>
        </w:rPr>
        <w:t>;</w:t>
      </w:r>
    </w:p>
    <w:p w14:paraId="0B33992A" w14:textId="77777777" w:rsidR="006340FF" w:rsidRPr="005E4BB3" w:rsidRDefault="006340FF" w:rsidP="00083C13">
      <w:pPr>
        <w:pStyle w:val="ListParagraph"/>
        <w:numPr>
          <w:ilvl w:val="0"/>
          <w:numId w:val="73"/>
        </w:numPr>
        <w:rPr>
          <w:rFonts w:ascii="Arial" w:hAnsi="Arial" w:cs="Arial"/>
          <w:w w:val="105"/>
        </w:rPr>
      </w:pPr>
      <w:r w:rsidRPr="005E4BB3">
        <w:rPr>
          <w:rFonts w:ascii="Arial" w:hAnsi="Arial" w:cs="Arial"/>
          <w:w w:val="105"/>
        </w:rPr>
        <w:t>An intrusion into the</w:t>
      </w:r>
      <w:r w:rsidR="00B425AD" w:rsidRPr="005E4BB3">
        <w:rPr>
          <w:rFonts w:ascii="Arial" w:hAnsi="Arial" w:cs="Arial"/>
        </w:rPr>
        <w:t xml:space="preserve"> centre</w:t>
      </w:r>
      <w:r w:rsidR="0055579B" w:rsidRPr="005E4BB3">
        <w:rPr>
          <w:rFonts w:ascii="Arial" w:hAnsi="Arial" w:cs="Arial"/>
          <w:w w:val="105"/>
        </w:rPr>
        <w:t>;</w:t>
      </w:r>
    </w:p>
    <w:p w14:paraId="55878BDD" w14:textId="77777777" w:rsidR="006340FF" w:rsidRPr="005E4BB3" w:rsidRDefault="006340FF" w:rsidP="00083C13">
      <w:pPr>
        <w:pStyle w:val="ListParagraph"/>
        <w:numPr>
          <w:ilvl w:val="0"/>
          <w:numId w:val="73"/>
        </w:numPr>
        <w:rPr>
          <w:rFonts w:ascii="Arial" w:hAnsi="Arial" w:cs="Arial"/>
          <w:w w:val="105"/>
        </w:rPr>
      </w:pPr>
      <w:r w:rsidRPr="005E4BB3">
        <w:rPr>
          <w:rFonts w:ascii="Arial" w:hAnsi="Arial" w:cs="Arial"/>
          <w:w w:val="105"/>
        </w:rPr>
        <w:t xml:space="preserve">An accident involving members of the </w:t>
      </w:r>
      <w:r w:rsidR="00B425AD" w:rsidRPr="005E4BB3">
        <w:rPr>
          <w:rFonts w:ascii="Arial" w:hAnsi="Arial" w:cs="Arial"/>
        </w:rPr>
        <w:t>centre</w:t>
      </w:r>
      <w:r w:rsidR="00B425AD" w:rsidRPr="005E4BB3">
        <w:rPr>
          <w:rFonts w:ascii="Arial" w:hAnsi="Arial" w:cs="Arial"/>
          <w:w w:val="105"/>
        </w:rPr>
        <w:t xml:space="preserve"> </w:t>
      </w:r>
      <w:r w:rsidRPr="005E4BB3">
        <w:rPr>
          <w:rFonts w:ascii="Arial" w:hAnsi="Arial" w:cs="Arial"/>
          <w:w w:val="105"/>
        </w:rPr>
        <w:t>community</w:t>
      </w:r>
      <w:r w:rsidR="0055579B" w:rsidRPr="005E4BB3">
        <w:rPr>
          <w:rFonts w:ascii="Arial" w:hAnsi="Arial" w:cs="Arial"/>
          <w:w w:val="105"/>
        </w:rPr>
        <w:t>;</w:t>
      </w:r>
    </w:p>
    <w:p w14:paraId="4C0D928C" w14:textId="77777777" w:rsidR="006340FF" w:rsidRPr="005E4BB3" w:rsidRDefault="006340FF" w:rsidP="00083C13">
      <w:pPr>
        <w:pStyle w:val="ListParagraph"/>
        <w:numPr>
          <w:ilvl w:val="0"/>
          <w:numId w:val="73"/>
        </w:numPr>
        <w:rPr>
          <w:rFonts w:ascii="Arial" w:hAnsi="Arial" w:cs="Arial"/>
          <w:w w:val="105"/>
        </w:rPr>
      </w:pPr>
      <w:r w:rsidRPr="005E4BB3">
        <w:rPr>
          <w:rFonts w:ascii="Arial" w:hAnsi="Arial" w:cs="Arial"/>
          <w:w w:val="105"/>
        </w:rPr>
        <w:t>An accident</w:t>
      </w:r>
      <w:r w:rsidR="0055579B" w:rsidRPr="005E4BB3">
        <w:rPr>
          <w:rFonts w:ascii="Arial" w:hAnsi="Arial" w:cs="Arial"/>
          <w:w w:val="105"/>
        </w:rPr>
        <w:t xml:space="preserve"> </w:t>
      </w:r>
      <w:r w:rsidRPr="005E4BB3">
        <w:rPr>
          <w:rFonts w:ascii="Arial" w:hAnsi="Arial" w:cs="Arial"/>
          <w:w w:val="105"/>
        </w:rPr>
        <w:t>/</w:t>
      </w:r>
      <w:r w:rsidR="0055579B" w:rsidRPr="005E4BB3">
        <w:rPr>
          <w:rFonts w:ascii="Arial" w:hAnsi="Arial" w:cs="Arial"/>
          <w:w w:val="105"/>
        </w:rPr>
        <w:t xml:space="preserve"> </w:t>
      </w:r>
      <w:r w:rsidRPr="005E4BB3">
        <w:rPr>
          <w:rFonts w:ascii="Arial" w:hAnsi="Arial" w:cs="Arial"/>
          <w:w w:val="105"/>
        </w:rPr>
        <w:t>tragedy in the wider</w:t>
      </w:r>
      <w:r w:rsidRPr="005E4BB3">
        <w:rPr>
          <w:rFonts w:ascii="Arial" w:hAnsi="Arial" w:cs="Arial"/>
          <w:spacing w:val="-15"/>
          <w:w w:val="105"/>
        </w:rPr>
        <w:t xml:space="preserve"> </w:t>
      </w:r>
      <w:r w:rsidRPr="005E4BB3">
        <w:rPr>
          <w:rFonts w:ascii="Arial" w:hAnsi="Arial" w:cs="Arial"/>
          <w:w w:val="105"/>
        </w:rPr>
        <w:t>community</w:t>
      </w:r>
      <w:r w:rsidR="0055579B" w:rsidRPr="005E4BB3">
        <w:rPr>
          <w:rFonts w:ascii="Arial" w:hAnsi="Arial" w:cs="Arial"/>
          <w:w w:val="105"/>
        </w:rPr>
        <w:t>;</w:t>
      </w:r>
    </w:p>
    <w:p w14:paraId="3FBBE8F7" w14:textId="77777777" w:rsidR="006340FF" w:rsidRPr="005E4BB3" w:rsidRDefault="006340FF" w:rsidP="00083C13">
      <w:pPr>
        <w:pStyle w:val="ListParagraph"/>
        <w:numPr>
          <w:ilvl w:val="0"/>
          <w:numId w:val="73"/>
        </w:numPr>
        <w:rPr>
          <w:rFonts w:ascii="Arial" w:hAnsi="Arial" w:cs="Arial"/>
          <w:w w:val="105"/>
        </w:rPr>
      </w:pPr>
      <w:r w:rsidRPr="005E4BB3">
        <w:rPr>
          <w:rFonts w:ascii="Arial" w:hAnsi="Arial" w:cs="Arial"/>
          <w:w w:val="105"/>
        </w:rPr>
        <w:t xml:space="preserve">Serious damage to the </w:t>
      </w:r>
      <w:r w:rsidR="00B425AD" w:rsidRPr="005E4BB3">
        <w:rPr>
          <w:rFonts w:ascii="Arial" w:hAnsi="Arial" w:cs="Arial"/>
        </w:rPr>
        <w:t>centre</w:t>
      </w:r>
      <w:r w:rsidR="00B425AD" w:rsidRPr="005E4BB3">
        <w:rPr>
          <w:rFonts w:ascii="Arial" w:hAnsi="Arial" w:cs="Arial"/>
          <w:w w:val="105"/>
        </w:rPr>
        <w:t xml:space="preserve"> </w:t>
      </w:r>
      <w:r w:rsidRPr="005E4BB3">
        <w:rPr>
          <w:rFonts w:ascii="Arial" w:hAnsi="Arial" w:cs="Arial"/>
          <w:w w:val="105"/>
        </w:rPr>
        <w:t>buildings through fire, flood, vandalism,</w:t>
      </w:r>
      <w:r w:rsidRPr="005E4BB3">
        <w:rPr>
          <w:rFonts w:ascii="Arial" w:hAnsi="Arial" w:cs="Arial"/>
          <w:spacing w:val="-24"/>
          <w:w w:val="105"/>
        </w:rPr>
        <w:t xml:space="preserve"> </w:t>
      </w:r>
      <w:r w:rsidRPr="005E4BB3">
        <w:rPr>
          <w:rFonts w:ascii="Arial" w:hAnsi="Arial" w:cs="Arial"/>
          <w:w w:val="105"/>
        </w:rPr>
        <w:t>etc</w:t>
      </w:r>
      <w:r w:rsidR="0055579B" w:rsidRPr="005E4BB3">
        <w:rPr>
          <w:rFonts w:ascii="Arial" w:hAnsi="Arial" w:cs="Arial"/>
          <w:w w:val="105"/>
        </w:rPr>
        <w:t>;</w:t>
      </w:r>
    </w:p>
    <w:p w14:paraId="26E518FC" w14:textId="77777777" w:rsidR="006340FF" w:rsidRPr="005E4BB3" w:rsidRDefault="006340FF" w:rsidP="00083C13">
      <w:pPr>
        <w:pStyle w:val="ListParagraph"/>
        <w:numPr>
          <w:ilvl w:val="0"/>
          <w:numId w:val="73"/>
        </w:numPr>
        <w:rPr>
          <w:rFonts w:ascii="Arial" w:hAnsi="Arial" w:cs="Arial"/>
          <w:w w:val="105"/>
        </w:rPr>
      </w:pPr>
      <w:r w:rsidRPr="005E4BB3">
        <w:rPr>
          <w:rFonts w:ascii="Arial" w:hAnsi="Arial" w:cs="Arial"/>
          <w:w w:val="105"/>
        </w:rPr>
        <w:t xml:space="preserve">The disappearance of a member of the </w:t>
      </w:r>
      <w:r w:rsidR="00B425AD" w:rsidRPr="005E4BB3">
        <w:rPr>
          <w:rFonts w:ascii="Arial" w:hAnsi="Arial" w:cs="Arial"/>
        </w:rPr>
        <w:t>centre</w:t>
      </w:r>
      <w:r w:rsidR="00B425AD" w:rsidRPr="005E4BB3">
        <w:rPr>
          <w:rFonts w:ascii="Arial" w:hAnsi="Arial" w:cs="Arial"/>
          <w:w w:val="105"/>
        </w:rPr>
        <w:t xml:space="preserve"> </w:t>
      </w:r>
      <w:r w:rsidRPr="005E4BB3">
        <w:rPr>
          <w:rFonts w:ascii="Arial" w:hAnsi="Arial" w:cs="Arial"/>
          <w:w w:val="105"/>
        </w:rPr>
        <w:t>community</w:t>
      </w:r>
      <w:r w:rsidR="00BA59C5" w:rsidRPr="005E4BB3">
        <w:rPr>
          <w:rFonts w:ascii="Arial" w:hAnsi="Arial" w:cs="Arial"/>
          <w:w w:val="105"/>
        </w:rPr>
        <w:t>.</w:t>
      </w:r>
    </w:p>
    <w:p w14:paraId="3DFC3970" w14:textId="77777777" w:rsidR="006340FF" w:rsidRPr="005E4BB3" w:rsidRDefault="006340FF" w:rsidP="00005CB1">
      <w:pPr>
        <w:spacing w:after="0"/>
        <w:rPr>
          <w:rFonts w:ascii="Arial" w:hAnsi="Arial" w:cs="Arial"/>
        </w:rPr>
      </w:pPr>
    </w:p>
    <w:p w14:paraId="103458E1" w14:textId="77777777" w:rsidR="006340FF" w:rsidRPr="005E4BB3" w:rsidRDefault="006340FF" w:rsidP="00663297">
      <w:pPr>
        <w:rPr>
          <w:rFonts w:ascii="Arial" w:hAnsi="Arial" w:cs="Arial"/>
          <w:b/>
          <w:w w:val="105"/>
          <w:u w:val="single"/>
        </w:rPr>
      </w:pPr>
      <w:r w:rsidRPr="005E4BB3">
        <w:rPr>
          <w:rFonts w:ascii="Arial" w:hAnsi="Arial" w:cs="Arial"/>
          <w:b/>
          <w:w w:val="105"/>
          <w:u w:val="single"/>
        </w:rPr>
        <w:t>Aim</w:t>
      </w:r>
    </w:p>
    <w:p w14:paraId="43426563" w14:textId="77777777" w:rsidR="00AA29CF" w:rsidRPr="005E4BB3" w:rsidRDefault="006340FF" w:rsidP="00005CB1">
      <w:pPr>
        <w:spacing w:line="276" w:lineRule="auto"/>
        <w:jc w:val="both"/>
        <w:rPr>
          <w:rFonts w:ascii="Arial" w:eastAsiaTheme="minorEastAsia" w:hAnsi="Arial" w:cs="Arial"/>
          <w:w w:val="105"/>
        </w:rPr>
      </w:pPr>
      <w:r w:rsidRPr="005E4BB3">
        <w:rPr>
          <w:rFonts w:ascii="Arial" w:hAnsi="Arial" w:cs="Arial"/>
          <w:w w:val="105"/>
        </w:rPr>
        <w:t xml:space="preserve">The aim of the CIMP is to help </w:t>
      </w:r>
      <w:r w:rsidR="00EC579A" w:rsidRPr="005E4BB3">
        <w:rPr>
          <w:rFonts w:ascii="Arial" w:hAnsi="Arial" w:cs="Arial"/>
        </w:rPr>
        <w:t xml:space="preserve">Centre </w:t>
      </w:r>
      <w:r w:rsidR="00B425AD" w:rsidRPr="005E4BB3">
        <w:rPr>
          <w:rFonts w:ascii="Arial" w:hAnsi="Arial" w:cs="Arial"/>
        </w:rPr>
        <w:t>M</w:t>
      </w:r>
      <w:r w:rsidRPr="005E4BB3">
        <w:rPr>
          <w:rFonts w:ascii="Arial" w:hAnsi="Arial" w:cs="Arial"/>
          <w:w w:val="105"/>
        </w:rPr>
        <w:t xml:space="preserve">anagement and staff to react quickly and effectively in the event of an incident, to enable us to maintain a sense of control and to ensure that appropriate </w:t>
      </w:r>
      <w:r w:rsidRPr="005E4BB3">
        <w:rPr>
          <w:rFonts w:ascii="Arial" w:hAnsi="Arial" w:cs="Arial"/>
          <w:w w:val="105"/>
        </w:rPr>
        <w:lastRenderedPageBreak/>
        <w:t>support is offered to students</w:t>
      </w:r>
      <w:r w:rsidR="003B0B9D">
        <w:rPr>
          <w:rFonts w:ascii="Arial" w:hAnsi="Arial" w:cs="Arial"/>
          <w:w w:val="105"/>
        </w:rPr>
        <w:t>/learners</w:t>
      </w:r>
      <w:r w:rsidRPr="005E4BB3">
        <w:rPr>
          <w:rFonts w:ascii="Arial" w:hAnsi="Arial" w:cs="Arial"/>
          <w:w w:val="105"/>
        </w:rPr>
        <w:t xml:space="preserve"> and staff. Having a good plan should also help ensure that the effects on the students and staff will be limited. It should enable us to affect a return to normality as soon as possible.</w:t>
      </w:r>
    </w:p>
    <w:p w14:paraId="653862E6" w14:textId="77777777" w:rsidR="004603CF" w:rsidRDefault="004603CF" w:rsidP="00663297">
      <w:pPr>
        <w:rPr>
          <w:rFonts w:ascii="Arial" w:hAnsi="Arial" w:cs="Arial"/>
          <w:b/>
          <w:w w:val="105"/>
          <w:u w:val="single"/>
        </w:rPr>
      </w:pPr>
    </w:p>
    <w:p w14:paraId="3F370CE3" w14:textId="77777777" w:rsidR="006340FF" w:rsidRDefault="006340FF" w:rsidP="00663297">
      <w:pPr>
        <w:rPr>
          <w:rFonts w:ascii="Arial" w:hAnsi="Arial" w:cs="Arial"/>
          <w:b/>
          <w:w w:val="105"/>
          <w:u w:val="single"/>
        </w:rPr>
      </w:pPr>
      <w:r w:rsidRPr="005E4BB3">
        <w:rPr>
          <w:rFonts w:ascii="Arial" w:hAnsi="Arial" w:cs="Arial"/>
          <w:b/>
          <w:w w:val="105"/>
          <w:u w:val="single"/>
        </w:rPr>
        <w:t xml:space="preserve">Creation of a coping supportive and caring ethos in the </w:t>
      </w:r>
      <w:r w:rsidR="00EC579A" w:rsidRPr="005E4BB3">
        <w:rPr>
          <w:rFonts w:ascii="Arial" w:hAnsi="Arial" w:cs="Arial"/>
          <w:b/>
          <w:w w:val="105"/>
          <w:u w:val="single"/>
        </w:rPr>
        <w:t>centre</w:t>
      </w:r>
    </w:p>
    <w:p w14:paraId="3DF6398E" w14:textId="77777777" w:rsidR="006340FF" w:rsidRPr="005E4BB3" w:rsidRDefault="00855B57" w:rsidP="00005CB1">
      <w:pPr>
        <w:spacing w:line="276" w:lineRule="auto"/>
        <w:jc w:val="both"/>
        <w:rPr>
          <w:rFonts w:ascii="Arial" w:eastAsiaTheme="minorEastAsia" w:hAnsi="Arial" w:cs="Arial"/>
          <w:w w:val="105"/>
        </w:rPr>
      </w:pPr>
      <w:r w:rsidRPr="005E4BB3">
        <w:rPr>
          <w:rFonts w:ascii="Arial" w:hAnsi="Arial" w:cs="Arial"/>
          <w:w w:val="105"/>
        </w:rPr>
        <w:t>S</w:t>
      </w:r>
      <w:r w:rsidR="006340FF" w:rsidRPr="005E4BB3">
        <w:rPr>
          <w:rFonts w:ascii="Arial" w:hAnsi="Arial" w:cs="Arial"/>
          <w:w w:val="105"/>
        </w:rPr>
        <w:t xml:space="preserve">ystems </w:t>
      </w:r>
      <w:r w:rsidRPr="005E4BB3">
        <w:rPr>
          <w:rFonts w:ascii="Arial" w:hAnsi="Arial" w:cs="Arial"/>
          <w:w w:val="105"/>
        </w:rPr>
        <w:t xml:space="preserve">are </w:t>
      </w:r>
      <w:r w:rsidR="006340FF" w:rsidRPr="005E4BB3">
        <w:rPr>
          <w:rFonts w:ascii="Arial" w:hAnsi="Arial" w:cs="Arial"/>
          <w:w w:val="105"/>
        </w:rPr>
        <w:t xml:space="preserve">in place to help to build resilience in both staff and students, thus preparing them to cope with a range of life events. These include measures to address both the physical and psychological safety of the </w:t>
      </w:r>
      <w:r w:rsidRPr="005E4BB3">
        <w:rPr>
          <w:rFonts w:ascii="Arial" w:hAnsi="Arial" w:cs="Arial"/>
          <w:w w:val="105"/>
        </w:rPr>
        <w:t>school</w:t>
      </w:r>
      <w:r w:rsidR="006340FF" w:rsidRPr="005E4BB3">
        <w:rPr>
          <w:rFonts w:ascii="Arial" w:hAnsi="Arial" w:cs="Arial"/>
          <w:w w:val="105"/>
        </w:rPr>
        <w:t xml:space="preserve"> community.</w:t>
      </w:r>
    </w:p>
    <w:p w14:paraId="2A0AD54D" w14:textId="77777777" w:rsidR="004603CF" w:rsidRDefault="004603CF" w:rsidP="00EC6B46">
      <w:pPr>
        <w:spacing w:line="276" w:lineRule="auto"/>
        <w:rPr>
          <w:rFonts w:ascii="Arial" w:hAnsi="Arial" w:cs="Arial"/>
          <w:b/>
          <w:w w:val="105"/>
          <w:u w:val="single"/>
        </w:rPr>
      </w:pPr>
    </w:p>
    <w:p w14:paraId="7CA5C735" w14:textId="77777777" w:rsidR="006340FF" w:rsidRPr="005E4BB3" w:rsidRDefault="006340FF" w:rsidP="00EC6B46">
      <w:pPr>
        <w:spacing w:line="276" w:lineRule="auto"/>
        <w:rPr>
          <w:rFonts w:ascii="Arial" w:hAnsi="Arial" w:cs="Arial"/>
          <w:b/>
          <w:w w:val="105"/>
          <w:u w:val="single"/>
        </w:rPr>
      </w:pPr>
      <w:r w:rsidRPr="005E4BB3">
        <w:rPr>
          <w:rFonts w:ascii="Arial" w:hAnsi="Arial" w:cs="Arial"/>
          <w:b/>
          <w:w w:val="105"/>
          <w:u w:val="single"/>
        </w:rPr>
        <w:t>Physical safety</w:t>
      </w:r>
    </w:p>
    <w:p w14:paraId="7ED82D18" w14:textId="77777777" w:rsidR="00855B57" w:rsidRPr="005E4BB3" w:rsidRDefault="00855B57" w:rsidP="00083C13">
      <w:pPr>
        <w:pStyle w:val="ListParagraph"/>
        <w:numPr>
          <w:ilvl w:val="0"/>
          <w:numId w:val="76"/>
        </w:numPr>
        <w:rPr>
          <w:rFonts w:ascii="Arial" w:hAnsi="Arial" w:cs="Arial"/>
          <w:w w:val="105"/>
        </w:rPr>
      </w:pPr>
      <w:r w:rsidRPr="005E4BB3">
        <w:rPr>
          <w:rFonts w:ascii="Arial" w:hAnsi="Arial" w:cs="Arial"/>
          <w:w w:val="105"/>
        </w:rPr>
        <w:t>Evacuation plan formulated</w:t>
      </w:r>
      <w:r w:rsidR="0055579B" w:rsidRPr="005E4BB3">
        <w:rPr>
          <w:rFonts w:ascii="Arial" w:hAnsi="Arial" w:cs="Arial"/>
          <w:w w:val="105"/>
        </w:rPr>
        <w:t>;</w:t>
      </w:r>
    </w:p>
    <w:p w14:paraId="4646E0D6" w14:textId="77777777" w:rsidR="006340FF" w:rsidRPr="005E4BB3" w:rsidRDefault="006340FF" w:rsidP="00083C13">
      <w:pPr>
        <w:pStyle w:val="ListParagraph"/>
        <w:numPr>
          <w:ilvl w:val="0"/>
          <w:numId w:val="76"/>
        </w:numPr>
        <w:rPr>
          <w:rFonts w:ascii="Arial" w:hAnsi="Arial" w:cs="Arial"/>
          <w:w w:val="105"/>
        </w:rPr>
      </w:pPr>
      <w:r w:rsidRPr="005E4BB3">
        <w:rPr>
          <w:rFonts w:ascii="Arial" w:hAnsi="Arial" w:cs="Arial"/>
          <w:w w:val="105"/>
        </w:rPr>
        <w:t>Regular fire drills</w:t>
      </w:r>
      <w:r w:rsidRPr="005E4BB3">
        <w:rPr>
          <w:rFonts w:ascii="Arial" w:hAnsi="Arial" w:cs="Arial"/>
          <w:spacing w:val="-9"/>
          <w:w w:val="105"/>
        </w:rPr>
        <w:t xml:space="preserve"> </w:t>
      </w:r>
      <w:r w:rsidRPr="005E4BB3">
        <w:rPr>
          <w:rFonts w:ascii="Arial" w:hAnsi="Arial" w:cs="Arial"/>
          <w:w w:val="105"/>
        </w:rPr>
        <w:t>occur</w:t>
      </w:r>
      <w:r w:rsidR="0055579B" w:rsidRPr="005E4BB3">
        <w:rPr>
          <w:rFonts w:ascii="Arial" w:hAnsi="Arial" w:cs="Arial"/>
          <w:w w:val="105"/>
        </w:rPr>
        <w:t>;</w:t>
      </w:r>
    </w:p>
    <w:p w14:paraId="282C59F8" w14:textId="77777777" w:rsidR="006340FF" w:rsidRPr="005E4BB3" w:rsidRDefault="006340FF" w:rsidP="00083C13">
      <w:pPr>
        <w:pStyle w:val="ListParagraph"/>
        <w:numPr>
          <w:ilvl w:val="0"/>
          <w:numId w:val="76"/>
        </w:numPr>
        <w:rPr>
          <w:rFonts w:ascii="Arial" w:hAnsi="Arial" w:cs="Arial"/>
          <w:w w:val="105"/>
        </w:rPr>
      </w:pPr>
      <w:r w:rsidRPr="005E4BB3">
        <w:rPr>
          <w:rFonts w:ascii="Arial" w:hAnsi="Arial" w:cs="Arial"/>
          <w:w w:val="105"/>
        </w:rPr>
        <w:t>Fire exits and extinguishers are regularly</w:t>
      </w:r>
      <w:r w:rsidRPr="005E4BB3">
        <w:rPr>
          <w:rFonts w:ascii="Arial" w:hAnsi="Arial" w:cs="Arial"/>
          <w:spacing w:val="-16"/>
          <w:w w:val="105"/>
        </w:rPr>
        <w:t xml:space="preserve"> </w:t>
      </w:r>
      <w:r w:rsidRPr="005E4BB3">
        <w:rPr>
          <w:rFonts w:ascii="Arial" w:hAnsi="Arial" w:cs="Arial"/>
          <w:w w:val="105"/>
        </w:rPr>
        <w:t>checked</w:t>
      </w:r>
      <w:r w:rsidR="00BA59C5" w:rsidRPr="005E4BB3">
        <w:rPr>
          <w:rFonts w:ascii="Arial" w:hAnsi="Arial" w:cs="Arial"/>
          <w:w w:val="105"/>
        </w:rPr>
        <w:t>.</w:t>
      </w:r>
    </w:p>
    <w:p w14:paraId="48844BF8" w14:textId="77777777" w:rsidR="00855B57" w:rsidRPr="005E4BB3" w:rsidRDefault="00855B57" w:rsidP="00EC6B46">
      <w:pPr>
        <w:spacing w:after="0" w:line="276" w:lineRule="auto"/>
        <w:rPr>
          <w:w w:val="105"/>
        </w:rPr>
      </w:pPr>
    </w:p>
    <w:p w14:paraId="166350DF" w14:textId="77777777" w:rsidR="006340FF" w:rsidRPr="005E4BB3" w:rsidRDefault="006340FF" w:rsidP="00EC6B46">
      <w:pPr>
        <w:spacing w:after="0" w:line="276" w:lineRule="auto"/>
        <w:rPr>
          <w:rFonts w:ascii="Arial" w:hAnsi="Arial" w:cs="Arial"/>
          <w:b/>
          <w:w w:val="105"/>
          <w:u w:val="single"/>
        </w:rPr>
      </w:pPr>
      <w:r w:rsidRPr="005E4BB3">
        <w:rPr>
          <w:rFonts w:ascii="Arial" w:hAnsi="Arial" w:cs="Arial"/>
          <w:b/>
          <w:w w:val="105"/>
          <w:u w:val="single"/>
        </w:rPr>
        <w:t>Psychological safety</w:t>
      </w:r>
    </w:p>
    <w:p w14:paraId="7B224470" w14:textId="77777777" w:rsidR="00855B57" w:rsidRPr="005E4BB3" w:rsidRDefault="00855B57" w:rsidP="00EC6B46">
      <w:pPr>
        <w:spacing w:after="0" w:line="276" w:lineRule="auto"/>
        <w:rPr>
          <w:rFonts w:ascii="Arial" w:hAnsi="Arial" w:cs="Arial"/>
          <w:w w:val="105"/>
        </w:rPr>
      </w:pPr>
    </w:p>
    <w:p w14:paraId="6CA87D30" w14:textId="77777777" w:rsidR="006340FF" w:rsidRPr="005E4BB3" w:rsidRDefault="006340FF" w:rsidP="00005CB1">
      <w:pPr>
        <w:jc w:val="both"/>
        <w:rPr>
          <w:rFonts w:ascii="Arial" w:eastAsiaTheme="minorEastAsia" w:hAnsi="Arial" w:cs="Arial"/>
          <w:w w:val="105"/>
        </w:rPr>
      </w:pPr>
      <w:r w:rsidRPr="005E4BB3">
        <w:rPr>
          <w:rFonts w:ascii="Arial" w:hAnsi="Arial" w:cs="Arial"/>
          <w:w w:val="105"/>
        </w:rPr>
        <w:t xml:space="preserve">The management and staff of </w:t>
      </w:r>
      <w:r w:rsidR="00855B57" w:rsidRPr="005E4BB3">
        <w:rPr>
          <w:rFonts w:ascii="Arial" w:hAnsi="Arial" w:cs="Arial"/>
          <w:w w:val="105"/>
        </w:rPr>
        <w:t xml:space="preserve">the </w:t>
      </w:r>
      <w:r w:rsidR="00B425AD" w:rsidRPr="005E4BB3">
        <w:rPr>
          <w:rFonts w:ascii="Arial" w:hAnsi="Arial" w:cs="Arial"/>
        </w:rPr>
        <w:t>centre</w:t>
      </w:r>
      <w:r w:rsidR="00B92069" w:rsidRPr="005E4BB3">
        <w:rPr>
          <w:rFonts w:ascii="Arial" w:hAnsi="Arial" w:cs="Arial"/>
        </w:rPr>
        <w:t xml:space="preserve"> </w:t>
      </w:r>
      <w:r w:rsidRPr="005E4BB3">
        <w:rPr>
          <w:rFonts w:ascii="Arial" w:hAnsi="Arial" w:cs="Arial"/>
          <w:w w:val="105"/>
        </w:rPr>
        <w:t xml:space="preserve">aim to use available programmes and resources to enhance a sense of safety and security in the </w:t>
      </w:r>
      <w:r w:rsidR="00B425AD" w:rsidRPr="005E4BB3">
        <w:rPr>
          <w:rFonts w:ascii="Arial" w:hAnsi="Arial" w:cs="Arial"/>
        </w:rPr>
        <w:t>centre</w:t>
      </w:r>
      <w:r w:rsidR="00B425AD" w:rsidRPr="005E4BB3">
        <w:rPr>
          <w:rFonts w:ascii="Arial" w:hAnsi="Arial" w:cs="Arial"/>
          <w:w w:val="105"/>
        </w:rPr>
        <w:t xml:space="preserve"> </w:t>
      </w:r>
      <w:r w:rsidRPr="005E4BB3">
        <w:rPr>
          <w:rFonts w:ascii="Arial" w:hAnsi="Arial" w:cs="Arial"/>
          <w:w w:val="105"/>
        </w:rPr>
        <w:t>and to provide opportunities for reflection and discussion.</w:t>
      </w:r>
    </w:p>
    <w:p w14:paraId="16D7880F" w14:textId="77777777" w:rsidR="006340FF" w:rsidRPr="005E4BB3" w:rsidRDefault="006340FF" w:rsidP="00EC6B46">
      <w:pPr>
        <w:pStyle w:val="BodyText"/>
        <w:kinsoku w:val="0"/>
        <w:overflowPunct w:val="0"/>
        <w:spacing w:line="276" w:lineRule="auto"/>
        <w:rPr>
          <w:rFonts w:ascii="Arial" w:hAnsi="Arial" w:cs="Arial"/>
          <w:sz w:val="22"/>
          <w:szCs w:val="22"/>
        </w:rPr>
      </w:pPr>
    </w:p>
    <w:p w14:paraId="658B7765" w14:textId="77777777" w:rsidR="006340FF" w:rsidRPr="005E4BB3" w:rsidRDefault="006340FF" w:rsidP="00083C13">
      <w:pPr>
        <w:pStyle w:val="ListParagraph"/>
        <w:numPr>
          <w:ilvl w:val="0"/>
          <w:numId w:val="77"/>
        </w:numPr>
        <w:rPr>
          <w:rFonts w:ascii="Arial" w:hAnsi="Arial" w:cs="Arial"/>
          <w:w w:val="105"/>
        </w:rPr>
      </w:pPr>
      <w:r w:rsidRPr="005E4BB3">
        <w:rPr>
          <w:rFonts w:ascii="Arial" w:hAnsi="Arial" w:cs="Arial"/>
          <w:w w:val="105"/>
        </w:rPr>
        <w:t>Staff have access to training for their role in First Aid, Health &amp; Safety</w:t>
      </w:r>
      <w:r w:rsidRPr="005E4BB3">
        <w:rPr>
          <w:rFonts w:ascii="Arial" w:hAnsi="Arial" w:cs="Arial"/>
          <w:spacing w:val="-19"/>
          <w:w w:val="105"/>
        </w:rPr>
        <w:t xml:space="preserve"> </w:t>
      </w:r>
      <w:r w:rsidRPr="005E4BB3">
        <w:rPr>
          <w:rFonts w:ascii="Arial" w:hAnsi="Arial" w:cs="Arial"/>
          <w:w w:val="105"/>
        </w:rPr>
        <w:t>etc</w:t>
      </w:r>
      <w:r w:rsidR="0055579B" w:rsidRPr="005E4BB3">
        <w:rPr>
          <w:rFonts w:ascii="Arial" w:hAnsi="Arial" w:cs="Arial"/>
          <w:w w:val="105"/>
        </w:rPr>
        <w:t>;</w:t>
      </w:r>
    </w:p>
    <w:p w14:paraId="327056A0" w14:textId="77777777" w:rsidR="006340FF" w:rsidRPr="005E4BB3" w:rsidRDefault="006340FF" w:rsidP="00083C13">
      <w:pPr>
        <w:pStyle w:val="ListParagraph"/>
        <w:numPr>
          <w:ilvl w:val="0"/>
          <w:numId w:val="77"/>
        </w:numPr>
        <w:rPr>
          <w:rFonts w:ascii="Arial" w:hAnsi="Arial" w:cs="Arial"/>
          <w:w w:val="105"/>
        </w:rPr>
      </w:pPr>
      <w:r w:rsidRPr="005E4BB3">
        <w:rPr>
          <w:rFonts w:ascii="Arial" w:hAnsi="Arial" w:cs="Arial"/>
          <w:w w:val="105"/>
        </w:rPr>
        <w:t>Staff are familiar with the Child Protection Guidelines and Procedures and details of how to proceed with suspicions or</w:t>
      </w:r>
      <w:r w:rsidRPr="005E4BB3">
        <w:rPr>
          <w:rFonts w:ascii="Arial" w:hAnsi="Arial" w:cs="Arial"/>
          <w:spacing w:val="-10"/>
          <w:w w:val="105"/>
        </w:rPr>
        <w:t xml:space="preserve"> </w:t>
      </w:r>
      <w:r w:rsidRPr="005E4BB3">
        <w:rPr>
          <w:rFonts w:ascii="Arial" w:hAnsi="Arial" w:cs="Arial"/>
          <w:w w:val="105"/>
        </w:rPr>
        <w:t>disclosures</w:t>
      </w:r>
      <w:r w:rsidR="0055579B" w:rsidRPr="005E4BB3">
        <w:rPr>
          <w:rFonts w:ascii="Arial" w:hAnsi="Arial" w:cs="Arial"/>
          <w:w w:val="105"/>
        </w:rPr>
        <w:t>;</w:t>
      </w:r>
    </w:p>
    <w:p w14:paraId="1AB81869" w14:textId="77777777" w:rsidR="006340FF" w:rsidRPr="005E4BB3" w:rsidRDefault="006340FF" w:rsidP="00083C13">
      <w:pPr>
        <w:pStyle w:val="ListParagraph"/>
        <w:numPr>
          <w:ilvl w:val="0"/>
          <w:numId w:val="77"/>
        </w:numPr>
        <w:rPr>
          <w:rFonts w:ascii="Arial" w:hAnsi="Arial" w:cs="Arial"/>
          <w:w w:val="105"/>
        </w:rPr>
      </w:pPr>
      <w:r w:rsidRPr="005E4BB3">
        <w:rPr>
          <w:rFonts w:ascii="Arial" w:hAnsi="Arial" w:cs="Arial"/>
          <w:w w:val="105"/>
        </w:rPr>
        <w:t>Information is provided on mental health in general and such specific areas as signs and symptoms of depression and</w:t>
      </w:r>
      <w:r w:rsidRPr="005E4BB3">
        <w:rPr>
          <w:rFonts w:ascii="Arial" w:hAnsi="Arial" w:cs="Arial"/>
          <w:spacing w:val="-12"/>
          <w:w w:val="105"/>
        </w:rPr>
        <w:t xml:space="preserve"> </w:t>
      </w:r>
      <w:r w:rsidRPr="005E4BB3">
        <w:rPr>
          <w:rFonts w:ascii="Arial" w:hAnsi="Arial" w:cs="Arial"/>
          <w:w w:val="105"/>
        </w:rPr>
        <w:t>anxiety</w:t>
      </w:r>
      <w:r w:rsidR="0055579B" w:rsidRPr="005E4BB3">
        <w:rPr>
          <w:rFonts w:ascii="Arial" w:hAnsi="Arial" w:cs="Arial"/>
          <w:w w:val="105"/>
        </w:rPr>
        <w:t>;</w:t>
      </w:r>
    </w:p>
    <w:p w14:paraId="238D3748" w14:textId="77777777" w:rsidR="006340FF" w:rsidRPr="005E4BB3" w:rsidRDefault="006340FF" w:rsidP="00083C13">
      <w:pPr>
        <w:pStyle w:val="ListParagraph"/>
        <w:numPr>
          <w:ilvl w:val="0"/>
          <w:numId w:val="77"/>
        </w:numPr>
        <w:rPr>
          <w:rFonts w:ascii="Arial" w:hAnsi="Arial" w:cs="Arial"/>
          <w:w w:val="105"/>
        </w:rPr>
      </w:pPr>
      <w:r w:rsidRPr="005E4BB3">
        <w:rPr>
          <w:rFonts w:ascii="Arial" w:hAnsi="Arial" w:cs="Arial"/>
          <w:w w:val="105"/>
        </w:rPr>
        <w:t xml:space="preserve">Staff are informed </w:t>
      </w:r>
      <w:proofErr w:type="gramStart"/>
      <w:r w:rsidRPr="005E4BB3">
        <w:rPr>
          <w:rFonts w:ascii="Arial" w:hAnsi="Arial" w:cs="Arial"/>
          <w:w w:val="105"/>
        </w:rPr>
        <w:t>in the area of</w:t>
      </w:r>
      <w:proofErr w:type="gramEnd"/>
      <w:r w:rsidRPr="005E4BB3">
        <w:rPr>
          <w:rFonts w:ascii="Arial" w:hAnsi="Arial" w:cs="Arial"/>
          <w:w w:val="105"/>
        </w:rPr>
        <w:t xml:space="preserve"> suicide </w:t>
      </w:r>
      <w:proofErr w:type="gramStart"/>
      <w:r w:rsidRPr="005E4BB3">
        <w:rPr>
          <w:rFonts w:ascii="Arial" w:hAnsi="Arial" w:cs="Arial"/>
          <w:w w:val="105"/>
        </w:rPr>
        <w:t>awareness</w:t>
      </w:r>
      <w:proofErr w:type="gramEnd"/>
      <w:r w:rsidRPr="005E4BB3">
        <w:rPr>
          <w:rFonts w:ascii="Arial" w:hAnsi="Arial" w:cs="Arial"/>
          <w:w w:val="105"/>
        </w:rPr>
        <w:t xml:space="preserve"> and some </w:t>
      </w:r>
      <w:r w:rsidR="00855B57" w:rsidRPr="005E4BB3">
        <w:rPr>
          <w:rFonts w:ascii="Arial" w:hAnsi="Arial" w:cs="Arial"/>
          <w:w w:val="105"/>
        </w:rPr>
        <w:t xml:space="preserve">staff </w:t>
      </w:r>
      <w:r w:rsidRPr="005E4BB3">
        <w:rPr>
          <w:rFonts w:ascii="Arial" w:hAnsi="Arial" w:cs="Arial"/>
          <w:w w:val="105"/>
        </w:rPr>
        <w:t>are trained in interventions for suicidal</w:t>
      </w:r>
      <w:r w:rsidRPr="005E4BB3">
        <w:rPr>
          <w:rFonts w:ascii="Arial" w:hAnsi="Arial" w:cs="Arial"/>
          <w:spacing w:val="-8"/>
          <w:w w:val="105"/>
        </w:rPr>
        <w:t xml:space="preserve"> </w:t>
      </w:r>
      <w:r w:rsidRPr="005E4BB3">
        <w:rPr>
          <w:rFonts w:ascii="Arial" w:hAnsi="Arial" w:cs="Arial"/>
          <w:w w:val="105"/>
        </w:rPr>
        <w:t>students</w:t>
      </w:r>
      <w:r w:rsidR="0055579B" w:rsidRPr="005E4BB3">
        <w:rPr>
          <w:rFonts w:ascii="Arial" w:hAnsi="Arial" w:cs="Arial"/>
          <w:w w:val="105"/>
        </w:rPr>
        <w:t>;</w:t>
      </w:r>
    </w:p>
    <w:p w14:paraId="7B8E9567" w14:textId="77777777" w:rsidR="006340FF" w:rsidRPr="005E4BB3" w:rsidRDefault="006340FF" w:rsidP="00083C13">
      <w:pPr>
        <w:pStyle w:val="ListParagraph"/>
        <w:numPr>
          <w:ilvl w:val="0"/>
          <w:numId w:val="77"/>
        </w:numPr>
        <w:rPr>
          <w:rFonts w:ascii="Arial" w:hAnsi="Arial" w:cs="Arial"/>
          <w:w w:val="105"/>
        </w:rPr>
      </w:pPr>
      <w:r w:rsidRPr="005E4BB3">
        <w:rPr>
          <w:rFonts w:ascii="Arial" w:hAnsi="Arial" w:cs="Arial"/>
          <w:w w:val="105"/>
        </w:rPr>
        <w:t xml:space="preserve">The </w:t>
      </w:r>
      <w:r w:rsidR="00B425AD" w:rsidRPr="005E4BB3">
        <w:rPr>
          <w:rFonts w:ascii="Arial" w:hAnsi="Arial" w:cs="Arial"/>
        </w:rPr>
        <w:t>centre</w:t>
      </w:r>
      <w:r w:rsidR="00B425AD" w:rsidRPr="005E4BB3">
        <w:rPr>
          <w:rFonts w:ascii="Arial" w:hAnsi="Arial" w:cs="Arial"/>
          <w:w w:val="105"/>
        </w:rPr>
        <w:t xml:space="preserve"> </w:t>
      </w:r>
      <w:r w:rsidRPr="005E4BB3">
        <w:rPr>
          <w:rFonts w:ascii="Arial" w:hAnsi="Arial" w:cs="Arial"/>
          <w:w w:val="105"/>
        </w:rPr>
        <w:t>has developed links with a range of external</w:t>
      </w:r>
      <w:r w:rsidRPr="005E4BB3">
        <w:rPr>
          <w:rFonts w:ascii="Arial" w:hAnsi="Arial" w:cs="Arial"/>
          <w:spacing w:val="-16"/>
          <w:w w:val="105"/>
        </w:rPr>
        <w:t xml:space="preserve"> </w:t>
      </w:r>
      <w:r w:rsidRPr="005E4BB3">
        <w:rPr>
          <w:rFonts w:ascii="Arial" w:hAnsi="Arial" w:cs="Arial"/>
          <w:w w:val="105"/>
        </w:rPr>
        <w:t>agencies</w:t>
      </w:r>
      <w:r w:rsidR="0055579B" w:rsidRPr="005E4BB3">
        <w:rPr>
          <w:rFonts w:ascii="Arial" w:hAnsi="Arial" w:cs="Arial"/>
          <w:w w:val="105"/>
        </w:rPr>
        <w:t>;</w:t>
      </w:r>
    </w:p>
    <w:p w14:paraId="28067EDD" w14:textId="77777777" w:rsidR="006340FF" w:rsidRPr="005E4BB3" w:rsidRDefault="006340FF" w:rsidP="00083C13">
      <w:pPr>
        <w:pStyle w:val="ListParagraph"/>
        <w:numPr>
          <w:ilvl w:val="0"/>
          <w:numId w:val="77"/>
        </w:numPr>
        <w:rPr>
          <w:rFonts w:ascii="Arial" w:hAnsi="Arial" w:cs="Arial"/>
          <w:w w:val="105"/>
        </w:rPr>
      </w:pPr>
      <w:r w:rsidRPr="005E4BB3">
        <w:rPr>
          <w:rFonts w:ascii="Arial" w:hAnsi="Arial" w:cs="Arial"/>
          <w:w w:val="105"/>
        </w:rPr>
        <w:t>Inputs to students by external providers are carefully considered in the light of criteria about student</w:t>
      </w:r>
      <w:r w:rsidRPr="005E4BB3">
        <w:rPr>
          <w:rFonts w:ascii="Arial" w:hAnsi="Arial" w:cs="Arial"/>
          <w:spacing w:val="-6"/>
          <w:w w:val="105"/>
        </w:rPr>
        <w:t xml:space="preserve"> </w:t>
      </w:r>
      <w:r w:rsidRPr="005E4BB3">
        <w:rPr>
          <w:rFonts w:ascii="Arial" w:hAnsi="Arial" w:cs="Arial"/>
          <w:w w:val="105"/>
        </w:rPr>
        <w:t>safety</w:t>
      </w:r>
      <w:r w:rsidR="0055579B" w:rsidRPr="005E4BB3">
        <w:rPr>
          <w:rFonts w:ascii="Arial" w:hAnsi="Arial" w:cs="Arial"/>
          <w:w w:val="105"/>
        </w:rPr>
        <w:t>;</w:t>
      </w:r>
    </w:p>
    <w:p w14:paraId="1C3DB43C" w14:textId="77777777" w:rsidR="006340FF" w:rsidRPr="005E4BB3" w:rsidRDefault="006340FF" w:rsidP="00083C13">
      <w:pPr>
        <w:pStyle w:val="ListParagraph"/>
        <w:numPr>
          <w:ilvl w:val="0"/>
          <w:numId w:val="77"/>
        </w:numPr>
        <w:rPr>
          <w:rFonts w:ascii="Arial" w:hAnsi="Arial" w:cs="Arial"/>
          <w:w w:val="105"/>
        </w:rPr>
      </w:pPr>
      <w:r w:rsidRPr="005E4BB3">
        <w:rPr>
          <w:rFonts w:ascii="Arial" w:hAnsi="Arial" w:cs="Arial"/>
          <w:w w:val="105"/>
        </w:rPr>
        <w:t>The has a clear policy on bullying and deals with bullying in accordance with this policy</w:t>
      </w:r>
      <w:r w:rsidR="0055579B" w:rsidRPr="005E4BB3">
        <w:rPr>
          <w:rFonts w:ascii="Arial" w:hAnsi="Arial" w:cs="Arial"/>
          <w:w w:val="105"/>
        </w:rPr>
        <w:t>;</w:t>
      </w:r>
    </w:p>
    <w:p w14:paraId="0638345F" w14:textId="77777777" w:rsidR="006340FF" w:rsidRPr="005E4BB3" w:rsidRDefault="00A51ACD" w:rsidP="00083C13">
      <w:pPr>
        <w:pStyle w:val="ListParagraph"/>
        <w:numPr>
          <w:ilvl w:val="0"/>
          <w:numId w:val="77"/>
        </w:numPr>
        <w:rPr>
          <w:rFonts w:ascii="Arial" w:hAnsi="Arial" w:cs="Arial"/>
          <w:w w:val="105"/>
        </w:rPr>
      </w:pPr>
      <w:r w:rsidRPr="005E4BB3">
        <w:rPr>
          <w:rFonts w:ascii="Arial" w:hAnsi="Arial" w:cs="Arial"/>
          <w:w w:val="105"/>
        </w:rPr>
        <w:t>Where provided for, ther</w:t>
      </w:r>
      <w:r w:rsidR="006340FF" w:rsidRPr="005E4BB3">
        <w:rPr>
          <w:rFonts w:ascii="Arial" w:hAnsi="Arial" w:cs="Arial"/>
          <w:w w:val="105"/>
        </w:rPr>
        <w:t xml:space="preserve">e is a care system in place in the </w:t>
      </w:r>
      <w:r w:rsidR="00B425AD" w:rsidRPr="005E4BB3">
        <w:rPr>
          <w:rFonts w:ascii="Arial" w:hAnsi="Arial" w:cs="Arial"/>
        </w:rPr>
        <w:t>centre</w:t>
      </w:r>
      <w:r w:rsidR="00B425AD" w:rsidRPr="005E4BB3">
        <w:rPr>
          <w:rFonts w:ascii="Arial" w:hAnsi="Arial" w:cs="Arial"/>
          <w:w w:val="105"/>
        </w:rPr>
        <w:t xml:space="preserve"> </w:t>
      </w:r>
      <w:r w:rsidR="006340FF" w:rsidRPr="005E4BB3">
        <w:rPr>
          <w:rFonts w:ascii="Arial" w:hAnsi="Arial" w:cs="Arial"/>
          <w:w w:val="105"/>
        </w:rPr>
        <w:t>steered by the Career Guidance and Counselling Service, Disability and Support</w:t>
      </w:r>
      <w:r w:rsidR="006340FF" w:rsidRPr="005E4BB3">
        <w:rPr>
          <w:rFonts w:ascii="Arial" w:hAnsi="Arial" w:cs="Arial"/>
          <w:spacing w:val="-12"/>
          <w:w w:val="105"/>
        </w:rPr>
        <w:t xml:space="preserve"> </w:t>
      </w:r>
      <w:r w:rsidR="006340FF" w:rsidRPr="005E4BB3">
        <w:rPr>
          <w:rFonts w:ascii="Arial" w:hAnsi="Arial" w:cs="Arial"/>
          <w:w w:val="105"/>
        </w:rPr>
        <w:t>Service</w:t>
      </w:r>
      <w:r w:rsidR="002D7610" w:rsidRPr="005E4BB3">
        <w:rPr>
          <w:rFonts w:ascii="Arial" w:hAnsi="Arial" w:cs="Arial"/>
          <w:w w:val="105"/>
        </w:rPr>
        <w:t>;</w:t>
      </w:r>
    </w:p>
    <w:p w14:paraId="353DDA6F" w14:textId="77777777" w:rsidR="006340FF" w:rsidRPr="005E4BB3" w:rsidRDefault="006340FF" w:rsidP="00083C13">
      <w:pPr>
        <w:pStyle w:val="ListParagraph"/>
        <w:numPr>
          <w:ilvl w:val="0"/>
          <w:numId w:val="77"/>
        </w:numPr>
        <w:rPr>
          <w:rFonts w:ascii="Arial" w:hAnsi="Arial" w:cs="Arial"/>
          <w:w w:val="105"/>
        </w:rPr>
      </w:pPr>
      <w:r w:rsidRPr="005E4BB3">
        <w:rPr>
          <w:rFonts w:ascii="Arial" w:hAnsi="Arial" w:cs="Arial"/>
          <w:w w:val="105"/>
        </w:rPr>
        <w:t>Students</w:t>
      </w:r>
      <w:r w:rsidR="002D60F0" w:rsidRPr="005E4BB3">
        <w:rPr>
          <w:rFonts w:ascii="Arial" w:hAnsi="Arial" w:cs="Arial"/>
          <w:w w:val="105"/>
        </w:rPr>
        <w:t xml:space="preserve"> </w:t>
      </w:r>
      <w:r w:rsidRPr="005E4BB3">
        <w:rPr>
          <w:rFonts w:ascii="Arial" w:hAnsi="Arial" w:cs="Arial"/>
          <w:w w:val="105"/>
        </w:rPr>
        <w:t>who are identified as being at risk are referred to the designated staff member (e.g. guidance counsellor</w:t>
      </w:r>
      <w:r w:rsidR="00A51ACD" w:rsidRPr="005E4BB3">
        <w:rPr>
          <w:rFonts w:ascii="Arial" w:hAnsi="Arial" w:cs="Arial"/>
          <w:w w:val="105"/>
        </w:rPr>
        <w:t>,</w:t>
      </w:r>
      <w:r w:rsidRPr="005E4BB3">
        <w:rPr>
          <w:rFonts w:ascii="Arial" w:hAnsi="Arial" w:cs="Arial"/>
          <w:w w:val="105"/>
        </w:rPr>
        <w:t xml:space="preserve"> support teacher</w:t>
      </w:r>
      <w:r w:rsidR="00A51ACD" w:rsidRPr="005E4BB3">
        <w:rPr>
          <w:rFonts w:ascii="Arial" w:hAnsi="Arial" w:cs="Arial"/>
          <w:w w:val="105"/>
        </w:rPr>
        <w:t xml:space="preserve"> or other support services</w:t>
      </w:r>
      <w:r w:rsidRPr="005E4BB3">
        <w:rPr>
          <w:rFonts w:ascii="Arial" w:hAnsi="Arial" w:cs="Arial"/>
          <w:w w:val="105"/>
        </w:rPr>
        <w:t>), concerns are explored and the appropriate level of assistance and support is provided. Parents are informed where a student is under the age of 18 and</w:t>
      </w:r>
      <w:r w:rsidR="002D7610" w:rsidRPr="005E4BB3">
        <w:rPr>
          <w:rFonts w:ascii="Arial" w:hAnsi="Arial" w:cs="Arial"/>
          <w:w w:val="105"/>
        </w:rPr>
        <w:t>,</w:t>
      </w:r>
      <w:r w:rsidRPr="005E4BB3">
        <w:rPr>
          <w:rFonts w:ascii="Arial" w:hAnsi="Arial" w:cs="Arial"/>
          <w:w w:val="105"/>
        </w:rPr>
        <w:t xml:space="preserve"> where appropriate, a referral is made to an appropriate</w:t>
      </w:r>
      <w:r w:rsidRPr="005E4BB3">
        <w:rPr>
          <w:rFonts w:ascii="Arial" w:hAnsi="Arial" w:cs="Arial"/>
          <w:spacing w:val="-25"/>
          <w:w w:val="105"/>
        </w:rPr>
        <w:t xml:space="preserve"> </w:t>
      </w:r>
      <w:r w:rsidRPr="005E4BB3">
        <w:rPr>
          <w:rFonts w:ascii="Arial" w:hAnsi="Arial" w:cs="Arial"/>
          <w:w w:val="105"/>
        </w:rPr>
        <w:t>agency</w:t>
      </w:r>
      <w:r w:rsidR="002D7610" w:rsidRPr="005E4BB3">
        <w:rPr>
          <w:rFonts w:ascii="Arial" w:hAnsi="Arial" w:cs="Arial"/>
          <w:w w:val="105"/>
        </w:rPr>
        <w:t>;</w:t>
      </w:r>
    </w:p>
    <w:p w14:paraId="20F19776" w14:textId="77777777" w:rsidR="006340FF" w:rsidRPr="005E4BB3" w:rsidRDefault="006340FF" w:rsidP="00083C13">
      <w:pPr>
        <w:pStyle w:val="ListParagraph"/>
        <w:numPr>
          <w:ilvl w:val="0"/>
          <w:numId w:val="77"/>
        </w:numPr>
        <w:rPr>
          <w:rFonts w:ascii="Arial" w:hAnsi="Arial" w:cs="Arial"/>
          <w:w w:val="105"/>
        </w:rPr>
      </w:pPr>
      <w:r w:rsidRPr="005E4BB3">
        <w:rPr>
          <w:rFonts w:ascii="Arial" w:hAnsi="Arial" w:cs="Arial"/>
          <w:w w:val="105"/>
        </w:rPr>
        <w:t>Staff are informed about how to access support for</w:t>
      </w:r>
      <w:r w:rsidRPr="005E4BB3">
        <w:rPr>
          <w:rFonts w:ascii="Arial" w:hAnsi="Arial" w:cs="Arial"/>
          <w:spacing w:val="-14"/>
          <w:w w:val="105"/>
        </w:rPr>
        <w:t xml:space="preserve"> </w:t>
      </w:r>
      <w:r w:rsidRPr="005E4BB3">
        <w:rPr>
          <w:rFonts w:ascii="Arial" w:hAnsi="Arial" w:cs="Arial"/>
          <w:w w:val="105"/>
        </w:rPr>
        <w:t>themselves.</w:t>
      </w:r>
    </w:p>
    <w:p w14:paraId="6F4C5A1D" w14:textId="77777777" w:rsidR="006340FF" w:rsidRPr="005E4BB3" w:rsidRDefault="006340FF" w:rsidP="00EC6B46">
      <w:pPr>
        <w:pStyle w:val="BodyText"/>
        <w:kinsoku w:val="0"/>
        <w:overflowPunct w:val="0"/>
        <w:spacing w:line="276" w:lineRule="auto"/>
        <w:rPr>
          <w:rFonts w:ascii="Arial" w:hAnsi="Arial" w:cs="Arial"/>
          <w:sz w:val="22"/>
          <w:szCs w:val="22"/>
        </w:rPr>
      </w:pPr>
    </w:p>
    <w:p w14:paraId="5F29F8FA" w14:textId="77777777" w:rsidR="006340FF" w:rsidRPr="005E4BB3" w:rsidRDefault="006340FF" w:rsidP="00EC6B46">
      <w:pPr>
        <w:spacing w:line="276" w:lineRule="auto"/>
        <w:rPr>
          <w:rFonts w:ascii="Arial" w:hAnsi="Arial" w:cs="Arial"/>
          <w:b/>
          <w:w w:val="105"/>
          <w:u w:val="single"/>
        </w:rPr>
      </w:pPr>
      <w:r w:rsidRPr="005E4BB3">
        <w:rPr>
          <w:rFonts w:ascii="Arial" w:hAnsi="Arial" w:cs="Arial"/>
          <w:b/>
          <w:w w:val="105"/>
          <w:u w:val="single"/>
        </w:rPr>
        <w:lastRenderedPageBreak/>
        <w:t>Critical Incident Management Team (CIMT)</w:t>
      </w:r>
    </w:p>
    <w:p w14:paraId="68418521" w14:textId="77777777" w:rsidR="000052A1" w:rsidRPr="005E4BB3" w:rsidRDefault="000052A1" w:rsidP="00005CB1">
      <w:pPr>
        <w:spacing w:after="0" w:line="276" w:lineRule="auto"/>
        <w:rPr>
          <w:rFonts w:ascii="Arial" w:hAnsi="Arial" w:cs="Arial"/>
          <w:b/>
          <w:w w:val="105"/>
          <w:u w:val="single"/>
        </w:rPr>
      </w:pPr>
    </w:p>
    <w:p w14:paraId="349D3BEC" w14:textId="77777777" w:rsidR="006340FF" w:rsidRDefault="006340FF" w:rsidP="00005CB1">
      <w:pPr>
        <w:jc w:val="both"/>
        <w:rPr>
          <w:rFonts w:ascii="Arial" w:hAnsi="Arial" w:cs="Arial"/>
          <w:w w:val="105"/>
        </w:rPr>
      </w:pPr>
      <w:r w:rsidRPr="005E4BB3">
        <w:rPr>
          <w:rFonts w:ascii="Arial" w:hAnsi="Arial" w:cs="Arial"/>
          <w:w w:val="105"/>
        </w:rPr>
        <w:t xml:space="preserve">A CIMT has been established in line with best practice. The members of the team </w:t>
      </w:r>
      <w:r w:rsidR="002D60F0" w:rsidRPr="005E4BB3">
        <w:rPr>
          <w:rFonts w:ascii="Arial" w:hAnsi="Arial" w:cs="Arial"/>
          <w:w w:val="105"/>
        </w:rPr>
        <w:t>are</w:t>
      </w:r>
      <w:r w:rsidRPr="005E4BB3">
        <w:rPr>
          <w:rFonts w:ascii="Arial" w:hAnsi="Arial" w:cs="Arial"/>
          <w:w w:val="105"/>
        </w:rPr>
        <w:t xml:space="preserve"> selected on a voluntary basis and will retain their roles for at least one academic year. The members of the team will meet annually to review and update the </w:t>
      </w:r>
      <w:r w:rsidR="00457D74" w:rsidRPr="005E4BB3">
        <w:rPr>
          <w:rFonts w:ascii="Arial" w:hAnsi="Arial" w:cs="Arial"/>
          <w:w w:val="105"/>
        </w:rPr>
        <w:t xml:space="preserve">operational </w:t>
      </w:r>
      <w:r w:rsidRPr="005E4BB3">
        <w:rPr>
          <w:rFonts w:ascii="Arial" w:hAnsi="Arial" w:cs="Arial"/>
          <w:w w:val="105"/>
        </w:rPr>
        <w:t>plan. Each member of the team has a dedicated critical incident folder. This contains a copy of the policy and plan and materials particular to their role, to be used in the event of an incident.</w:t>
      </w:r>
    </w:p>
    <w:p w14:paraId="0F10AD05" w14:textId="77777777" w:rsidR="00B16FFA" w:rsidRPr="005E4BB3" w:rsidRDefault="00B16FFA" w:rsidP="00005CB1">
      <w:pPr>
        <w:jc w:val="both"/>
        <w:rPr>
          <w:rFonts w:ascii="Arial" w:eastAsiaTheme="minorEastAsia" w:hAnsi="Arial" w:cs="Arial"/>
          <w:w w:val="105"/>
        </w:rPr>
      </w:pPr>
    </w:p>
    <w:p w14:paraId="0DCA5BF5" w14:textId="77777777" w:rsidR="000052A1" w:rsidRDefault="000052A1" w:rsidP="00EC6B46">
      <w:pPr>
        <w:pStyle w:val="BodyText"/>
        <w:kinsoku w:val="0"/>
        <w:overflowPunct w:val="0"/>
        <w:spacing w:line="276" w:lineRule="auto"/>
        <w:rPr>
          <w:rFonts w:ascii="Arial" w:hAnsi="Arial" w:cs="Arial"/>
          <w:sz w:val="22"/>
          <w:szCs w:val="22"/>
        </w:rPr>
      </w:pPr>
    </w:p>
    <w:p w14:paraId="27366FE4" w14:textId="77777777" w:rsidR="00914D38" w:rsidRDefault="00914D38" w:rsidP="00EC6B46">
      <w:pPr>
        <w:pStyle w:val="BodyText"/>
        <w:kinsoku w:val="0"/>
        <w:overflowPunct w:val="0"/>
        <w:spacing w:line="276" w:lineRule="auto"/>
        <w:rPr>
          <w:rFonts w:ascii="Arial" w:hAnsi="Arial" w:cs="Arial"/>
          <w:sz w:val="22"/>
          <w:szCs w:val="22"/>
        </w:rPr>
      </w:pPr>
    </w:p>
    <w:p w14:paraId="6E6F45E8" w14:textId="77777777" w:rsidR="00914D38" w:rsidRPr="005E4BB3" w:rsidRDefault="00914D38" w:rsidP="00EC6B46">
      <w:pPr>
        <w:pStyle w:val="BodyText"/>
        <w:kinsoku w:val="0"/>
        <w:overflowPunct w:val="0"/>
        <w:spacing w:line="276" w:lineRule="auto"/>
        <w:rPr>
          <w:rFonts w:ascii="Arial" w:hAnsi="Arial" w:cs="Arial"/>
          <w:sz w:val="22"/>
          <w:szCs w:val="22"/>
        </w:rPr>
      </w:pPr>
    </w:p>
    <w:p w14:paraId="3DD9CB72" w14:textId="77777777" w:rsidR="006340FF" w:rsidRPr="005E4BB3" w:rsidRDefault="006340FF" w:rsidP="00EC6B46">
      <w:pPr>
        <w:spacing w:line="276" w:lineRule="auto"/>
        <w:rPr>
          <w:rFonts w:ascii="Arial" w:hAnsi="Arial" w:cs="Arial"/>
          <w:b/>
          <w:w w:val="105"/>
          <w:u w:val="single"/>
        </w:rPr>
      </w:pPr>
      <w:r w:rsidRPr="005E4BB3">
        <w:rPr>
          <w:rFonts w:ascii="Arial" w:hAnsi="Arial" w:cs="Arial"/>
          <w:b/>
          <w:w w:val="105"/>
          <w:u w:val="single"/>
        </w:rPr>
        <w:t>Team leader</w:t>
      </w:r>
    </w:p>
    <w:p w14:paraId="675E991F" w14:textId="77777777" w:rsidR="006340FF" w:rsidRPr="005E4BB3" w:rsidRDefault="006340FF" w:rsidP="00083C13">
      <w:pPr>
        <w:pStyle w:val="ListParagraph"/>
        <w:numPr>
          <w:ilvl w:val="0"/>
          <w:numId w:val="78"/>
        </w:numPr>
        <w:rPr>
          <w:rFonts w:ascii="Arial" w:eastAsiaTheme="minorEastAsia" w:hAnsi="Arial" w:cs="Arial"/>
          <w:w w:val="105"/>
        </w:rPr>
      </w:pPr>
      <w:r w:rsidRPr="005E4BB3">
        <w:rPr>
          <w:rFonts w:ascii="Arial" w:hAnsi="Arial" w:cs="Arial"/>
          <w:w w:val="105"/>
        </w:rPr>
        <w:t>Alerts the team members to the crisis and convenes a</w:t>
      </w:r>
      <w:r w:rsidRPr="005E4BB3">
        <w:rPr>
          <w:rFonts w:ascii="Arial" w:hAnsi="Arial" w:cs="Arial"/>
          <w:spacing w:val="-18"/>
          <w:w w:val="105"/>
        </w:rPr>
        <w:t xml:space="preserve"> </w:t>
      </w:r>
      <w:r w:rsidRPr="005E4BB3">
        <w:rPr>
          <w:rFonts w:ascii="Arial" w:hAnsi="Arial" w:cs="Arial"/>
          <w:w w:val="105"/>
        </w:rPr>
        <w:t>meeting</w:t>
      </w:r>
      <w:r w:rsidR="002D7610" w:rsidRPr="005E4BB3">
        <w:rPr>
          <w:rFonts w:ascii="Arial" w:hAnsi="Arial" w:cs="Arial"/>
          <w:w w:val="105"/>
        </w:rPr>
        <w:t>;</w:t>
      </w:r>
    </w:p>
    <w:p w14:paraId="332529C2" w14:textId="77777777" w:rsidR="006340FF" w:rsidRPr="005E4BB3" w:rsidRDefault="006340FF" w:rsidP="00083C13">
      <w:pPr>
        <w:pStyle w:val="ListParagraph"/>
        <w:numPr>
          <w:ilvl w:val="0"/>
          <w:numId w:val="78"/>
        </w:numPr>
        <w:rPr>
          <w:rFonts w:ascii="Arial" w:hAnsi="Arial" w:cs="Arial"/>
          <w:w w:val="105"/>
        </w:rPr>
      </w:pPr>
      <w:r w:rsidRPr="005E4BB3">
        <w:rPr>
          <w:rFonts w:ascii="Arial" w:hAnsi="Arial" w:cs="Arial"/>
          <w:w w:val="105"/>
        </w:rPr>
        <w:t>Coordinates the tasks of the</w:t>
      </w:r>
      <w:r w:rsidRPr="005E4BB3">
        <w:rPr>
          <w:rFonts w:ascii="Arial" w:hAnsi="Arial" w:cs="Arial"/>
          <w:spacing w:val="-11"/>
          <w:w w:val="105"/>
        </w:rPr>
        <w:t xml:space="preserve"> </w:t>
      </w:r>
      <w:r w:rsidRPr="005E4BB3">
        <w:rPr>
          <w:rFonts w:ascii="Arial" w:hAnsi="Arial" w:cs="Arial"/>
          <w:w w:val="105"/>
        </w:rPr>
        <w:t>team</w:t>
      </w:r>
      <w:r w:rsidR="002D7610" w:rsidRPr="005E4BB3">
        <w:rPr>
          <w:rFonts w:ascii="Arial" w:hAnsi="Arial" w:cs="Arial"/>
          <w:w w:val="105"/>
        </w:rPr>
        <w:t>;</w:t>
      </w:r>
    </w:p>
    <w:p w14:paraId="33BFB5BE" w14:textId="77777777" w:rsidR="006340FF" w:rsidRPr="005E4BB3" w:rsidRDefault="006340FF" w:rsidP="00083C13">
      <w:pPr>
        <w:pStyle w:val="ListParagraph"/>
        <w:numPr>
          <w:ilvl w:val="0"/>
          <w:numId w:val="78"/>
        </w:numPr>
        <w:rPr>
          <w:rFonts w:ascii="Arial" w:hAnsi="Arial" w:cs="Arial"/>
          <w:w w:val="105"/>
        </w:rPr>
      </w:pPr>
      <w:r w:rsidRPr="005E4BB3">
        <w:rPr>
          <w:rFonts w:ascii="Arial" w:hAnsi="Arial" w:cs="Arial"/>
          <w:w w:val="105"/>
        </w:rPr>
        <w:t>Liaises with the</w:t>
      </w:r>
      <w:r w:rsidRPr="005E4BB3">
        <w:rPr>
          <w:rFonts w:ascii="Arial" w:hAnsi="Arial" w:cs="Arial"/>
          <w:spacing w:val="-10"/>
          <w:w w:val="105"/>
        </w:rPr>
        <w:t xml:space="preserve"> </w:t>
      </w:r>
      <w:r w:rsidR="002D60F0" w:rsidRPr="005E4BB3">
        <w:rPr>
          <w:rFonts w:ascii="Arial" w:hAnsi="Arial" w:cs="Arial"/>
        </w:rPr>
        <w:t>Centre Manager</w:t>
      </w:r>
      <w:r w:rsidR="002D7610" w:rsidRPr="005E4BB3">
        <w:rPr>
          <w:rFonts w:ascii="Arial" w:hAnsi="Arial" w:cs="Arial"/>
          <w:w w:val="105"/>
        </w:rPr>
        <w:t>;</w:t>
      </w:r>
    </w:p>
    <w:p w14:paraId="5CAC11B0" w14:textId="77777777" w:rsidR="006340FF" w:rsidRPr="005E4BB3" w:rsidRDefault="006340FF" w:rsidP="00083C13">
      <w:pPr>
        <w:pStyle w:val="ListParagraph"/>
        <w:numPr>
          <w:ilvl w:val="0"/>
          <w:numId w:val="78"/>
        </w:numPr>
        <w:rPr>
          <w:rFonts w:ascii="Arial" w:hAnsi="Arial" w:cs="Arial"/>
          <w:w w:val="105"/>
        </w:rPr>
      </w:pPr>
      <w:r w:rsidRPr="005E4BB3">
        <w:rPr>
          <w:rFonts w:ascii="Arial" w:hAnsi="Arial" w:cs="Arial"/>
          <w:w w:val="105"/>
        </w:rPr>
        <w:t>Liaises with the bereaved</w:t>
      </w:r>
      <w:r w:rsidRPr="005E4BB3">
        <w:rPr>
          <w:rFonts w:ascii="Arial" w:hAnsi="Arial" w:cs="Arial"/>
          <w:spacing w:val="-9"/>
          <w:w w:val="105"/>
        </w:rPr>
        <w:t xml:space="preserve"> </w:t>
      </w:r>
      <w:r w:rsidRPr="005E4BB3">
        <w:rPr>
          <w:rFonts w:ascii="Arial" w:hAnsi="Arial" w:cs="Arial"/>
          <w:w w:val="105"/>
        </w:rPr>
        <w:t>family</w:t>
      </w:r>
      <w:r w:rsidR="005E2087" w:rsidRPr="005E4BB3">
        <w:rPr>
          <w:rFonts w:ascii="Arial" w:hAnsi="Arial" w:cs="Arial"/>
          <w:w w:val="105"/>
        </w:rPr>
        <w:t xml:space="preserve"> where necessary</w:t>
      </w:r>
      <w:r w:rsidRPr="005E4BB3">
        <w:rPr>
          <w:rFonts w:ascii="Arial" w:hAnsi="Arial" w:cs="Arial"/>
          <w:w w:val="105"/>
        </w:rPr>
        <w:t>.</w:t>
      </w:r>
    </w:p>
    <w:p w14:paraId="502F7AB5" w14:textId="77777777" w:rsidR="006340FF" w:rsidRPr="005E4BB3" w:rsidRDefault="006340FF" w:rsidP="00EC6B46">
      <w:pPr>
        <w:pStyle w:val="BodyText"/>
        <w:kinsoku w:val="0"/>
        <w:overflowPunct w:val="0"/>
        <w:spacing w:line="276" w:lineRule="auto"/>
        <w:rPr>
          <w:rFonts w:ascii="Arial" w:hAnsi="Arial" w:cs="Arial"/>
          <w:sz w:val="22"/>
          <w:szCs w:val="22"/>
        </w:rPr>
      </w:pPr>
    </w:p>
    <w:p w14:paraId="48834F90" w14:textId="77777777" w:rsidR="006340FF" w:rsidRPr="005E4BB3" w:rsidRDefault="006340FF" w:rsidP="00EC6B46">
      <w:pPr>
        <w:spacing w:after="0" w:line="276" w:lineRule="auto"/>
        <w:rPr>
          <w:rFonts w:ascii="Arial" w:hAnsi="Arial" w:cs="Arial"/>
          <w:b/>
          <w:w w:val="105"/>
          <w:u w:val="single"/>
        </w:rPr>
      </w:pPr>
      <w:r w:rsidRPr="005E4BB3">
        <w:rPr>
          <w:rFonts w:ascii="Arial" w:hAnsi="Arial" w:cs="Arial"/>
          <w:b/>
          <w:w w:val="105"/>
          <w:u w:val="single"/>
        </w:rPr>
        <w:t xml:space="preserve">Garda liaison </w:t>
      </w:r>
    </w:p>
    <w:p w14:paraId="70903109" w14:textId="77777777" w:rsidR="00EB4030" w:rsidRPr="005E4BB3" w:rsidRDefault="00EB4030" w:rsidP="00EC6B46">
      <w:pPr>
        <w:spacing w:after="0" w:line="276" w:lineRule="auto"/>
        <w:rPr>
          <w:rFonts w:ascii="Arial" w:hAnsi="Arial" w:cs="Arial"/>
          <w:w w:val="105"/>
        </w:rPr>
      </w:pPr>
    </w:p>
    <w:p w14:paraId="66B60B6C" w14:textId="77777777" w:rsidR="006340FF" w:rsidRPr="005E4BB3" w:rsidRDefault="006340FF" w:rsidP="00083C13">
      <w:pPr>
        <w:pStyle w:val="ListParagraph"/>
        <w:numPr>
          <w:ilvl w:val="0"/>
          <w:numId w:val="79"/>
        </w:numPr>
        <w:rPr>
          <w:rFonts w:ascii="Arial" w:eastAsiaTheme="minorEastAsia" w:hAnsi="Arial" w:cs="Arial"/>
          <w:w w:val="105"/>
        </w:rPr>
      </w:pPr>
      <w:r w:rsidRPr="005E4BB3">
        <w:rPr>
          <w:rFonts w:ascii="Arial" w:hAnsi="Arial" w:cs="Arial"/>
          <w:w w:val="105"/>
        </w:rPr>
        <w:t>Liaises with the</w:t>
      </w:r>
      <w:r w:rsidRPr="005E4BB3">
        <w:rPr>
          <w:rFonts w:ascii="Arial" w:hAnsi="Arial" w:cs="Arial"/>
          <w:spacing w:val="-7"/>
          <w:w w:val="105"/>
        </w:rPr>
        <w:t xml:space="preserve"> </w:t>
      </w:r>
      <w:r w:rsidRPr="005E4BB3">
        <w:rPr>
          <w:rFonts w:ascii="Arial" w:hAnsi="Arial" w:cs="Arial"/>
          <w:w w:val="105"/>
        </w:rPr>
        <w:t>Gardaí</w:t>
      </w:r>
      <w:r w:rsidR="002D7610" w:rsidRPr="005E4BB3">
        <w:rPr>
          <w:rFonts w:ascii="Arial" w:hAnsi="Arial" w:cs="Arial"/>
          <w:w w:val="105"/>
        </w:rPr>
        <w:t>;</w:t>
      </w:r>
    </w:p>
    <w:p w14:paraId="70E11076" w14:textId="77777777" w:rsidR="006340FF" w:rsidRPr="005E4BB3" w:rsidRDefault="006340FF" w:rsidP="00083C13">
      <w:pPr>
        <w:pStyle w:val="ListParagraph"/>
        <w:numPr>
          <w:ilvl w:val="0"/>
          <w:numId w:val="79"/>
        </w:numPr>
        <w:rPr>
          <w:rFonts w:ascii="Arial" w:hAnsi="Arial" w:cs="Arial"/>
          <w:w w:val="105"/>
        </w:rPr>
      </w:pPr>
      <w:r w:rsidRPr="005E4BB3">
        <w:rPr>
          <w:rFonts w:ascii="Arial" w:hAnsi="Arial" w:cs="Arial"/>
          <w:w w:val="105"/>
        </w:rPr>
        <w:t>Ensures that information about deaths or other developments is checked out for accuracy before being</w:t>
      </w:r>
      <w:r w:rsidRPr="005E4BB3">
        <w:rPr>
          <w:rFonts w:ascii="Arial" w:hAnsi="Arial" w:cs="Arial"/>
          <w:spacing w:val="-4"/>
          <w:w w:val="105"/>
        </w:rPr>
        <w:t xml:space="preserve"> </w:t>
      </w:r>
      <w:r w:rsidRPr="005E4BB3">
        <w:rPr>
          <w:rFonts w:ascii="Arial" w:hAnsi="Arial" w:cs="Arial"/>
          <w:w w:val="105"/>
        </w:rPr>
        <w:t>shared.</w:t>
      </w:r>
    </w:p>
    <w:p w14:paraId="05418418" w14:textId="77777777" w:rsidR="006340FF" w:rsidRPr="005E4BB3" w:rsidRDefault="006340FF" w:rsidP="00EC6B46">
      <w:pPr>
        <w:pStyle w:val="BodyText"/>
        <w:kinsoku w:val="0"/>
        <w:overflowPunct w:val="0"/>
        <w:spacing w:line="276" w:lineRule="auto"/>
        <w:rPr>
          <w:rFonts w:ascii="Arial" w:hAnsi="Arial" w:cs="Arial"/>
          <w:sz w:val="22"/>
          <w:szCs w:val="22"/>
        </w:rPr>
      </w:pPr>
    </w:p>
    <w:p w14:paraId="3D753EB2" w14:textId="77777777" w:rsidR="006340FF" w:rsidRPr="005E4BB3" w:rsidRDefault="006340FF" w:rsidP="00EC6B46">
      <w:pPr>
        <w:spacing w:line="276" w:lineRule="auto"/>
        <w:rPr>
          <w:rFonts w:ascii="Arial" w:hAnsi="Arial" w:cs="Arial"/>
          <w:b/>
          <w:w w:val="105"/>
          <w:u w:val="single"/>
        </w:rPr>
      </w:pPr>
      <w:r w:rsidRPr="005E4BB3">
        <w:rPr>
          <w:rFonts w:ascii="Arial" w:hAnsi="Arial" w:cs="Arial"/>
          <w:b/>
          <w:w w:val="105"/>
          <w:u w:val="single"/>
        </w:rPr>
        <w:t xml:space="preserve">Staff liaison </w:t>
      </w:r>
    </w:p>
    <w:p w14:paraId="55F3126C" w14:textId="77777777" w:rsidR="006340FF" w:rsidRPr="005E4BB3" w:rsidRDefault="006340FF" w:rsidP="00083C13">
      <w:pPr>
        <w:pStyle w:val="ListParagraph"/>
        <w:numPr>
          <w:ilvl w:val="0"/>
          <w:numId w:val="80"/>
        </w:numPr>
        <w:rPr>
          <w:rFonts w:ascii="Arial" w:eastAsiaTheme="minorEastAsia" w:hAnsi="Arial" w:cs="Arial"/>
          <w:w w:val="105"/>
        </w:rPr>
      </w:pPr>
      <w:r w:rsidRPr="005E4BB3">
        <w:rPr>
          <w:rFonts w:ascii="Arial" w:hAnsi="Arial" w:cs="Arial"/>
          <w:w w:val="105"/>
        </w:rPr>
        <w:t xml:space="preserve">Leads briefing meetings for staff on the facts as known, gives staff members an opportunity to express their feelings and ask questions, </w:t>
      </w:r>
      <w:r w:rsidR="00870A9C" w:rsidRPr="005E4BB3">
        <w:rPr>
          <w:rFonts w:ascii="Arial" w:hAnsi="Arial" w:cs="Arial"/>
          <w:w w:val="105"/>
        </w:rPr>
        <w:t>and outlines</w:t>
      </w:r>
      <w:r w:rsidRPr="005E4BB3">
        <w:rPr>
          <w:rFonts w:ascii="Arial" w:hAnsi="Arial" w:cs="Arial"/>
          <w:w w:val="105"/>
        </w:rPr>
        <w:t xml:space="preserve"> the routine for the</w:t>
      </w:r>
      <w:r w:rsidRPr="005E4BB3">
        <w:rPr>
          <w:rFonts w:ascii="Arial" w:hAnsi="Arial" w:cs="Arial"/>
          <w:spacing w:val="-21"/>
          <w:w w:val="105"/>
        </w:rPr>
        <w:t xml:space="preserve"> </w:t>
      </w:r>
      <w:r w:rsidRPr="005E4BB3">
        <w:rPr>
          <w:rFonts w:ascii="Arial" w:hAnsi="Arial" w:cs="Arial"/>
          <w:w w:val="105"/>
        </w:rPr>
        <w:t>day</w:t>
      </w:r>
      <w:r w:rsidR="002D7610" w:rsidRPr="005E4BB3">
        <w:rPr>
          <w:rFonts w:ascii="Arial" w:hAnsi="Arial" w:cs="Arial"/>
          <w:w w:val="105"/>
        </w:rPr>
        <w:t>;</w:t>
      </w:r>
    </w:p>
    <w:p w14:paraId="69169851" w14:textId="77777777" w:rsidR="006340FF" w:rsidRPr="005E4BB3" w:rsidRDefault="006340FF" w:rsidP="00083C13">
      <w:pPr>
        <w:pStyle w:val="ListParagraph"/>
        <w:numPr>
          <w:ilvl w:val="0"/>
          <w:numId w:val="80"/>
        </w:numPr>
        <w:rPr>
          <w:rFonts w:ascii="Arial" w:hAnsi="Arial" w:cs="Arial"/>
          <w:w w:val="105"/>
        </w:rPr>
      </w:pPr>
      <w:r w:rsidRPr="005E4BB3">
        <w:rPr>
          <w:rFonts w:ascii="Arial" w:hAnsi="Arial" w:cs="Arial"/>
          <w:w w:val="105"/>
        </w:rPr>
        <w:t>Advises staff on the procedures for identification of vulnerable</w:t>
      </w:r>
      <w:r w:rsidRPr="005E4BB3">
        <w:rPr>
          <w:rFonts w:ascii="Arial" w:hAnsi="Arial" w:cs="Arial"/>
          <w:spacing w:val="-25"/>
          <w:w w:val="105"/>
        </w:rPr>
        <w:t xml:space="preserve"> </w:t>
      </w:r>
      <w:r w:rsidRPr="005E4BB3">
        <w:rPr>
          <w:rFonts w:ascii="Arial" w:hAnsi="Arial" w:cs="Arial"/>
          <w:w w:val="105"/>
        </w:rPr>
        <w:t>students</w:t>
      </w:r>
      <w:r w:rsidR="002D7610" w:rsidRPr="005E4BB3">
        <w:rPr>
          <w:rFonts w:ascii="Arial" w:hAnsi="Arial" w:cs="Arial"/>
          <w:w w:val="105"/>
        </w:rPr>
        <w:t>;</w:t>
      </w:r>
    </w:p>
    <w:p w14:paraId="22DE4886" w14:textId="77777777" w:rsidR="006340FF" w:rsidRPr="005E4BB3" w:rsidRDefault="006340FF" w:rsidP="00083C13">
      <w:pPr>
        <w:pStyle w:val="ListParagraph"/>
        <w:numPr>
          <w:ilvl w:val="0"/>
          <w:numId w:val="80"/>
        </w:numPr>
        <w:rPr>
          <w:rFonts w:ascii="Arial" w:hAnsi="Arial" w:cs="Arial"/>
          <w:w w:val="105"/>
        </w:rPr>
      </w:pPr>
      <w:r w:rsidRPr="005E4BB3">
        <w:rPr>
          <w:rFonts w:ascii="Arial" w:hAnsi="Arial" w:cs="Arial"/>
          <w:w w:val="105"/>
        </w:rPr>
        <w:t>Provides materials for staff (from their critical incident</w:t>
      </w:r>
      <w:r w:rsidRPr="005E4BB3">
        <w:rPr>
          <w:rFonts w:ascii="Arial" w:hAnsi="Arial" w:cs="Arial"/>
          <w:spacing w:val="-19"/>
          <w:w w:val="105"/>
        </w:rPr>
        <w:t xml:space="preserve"> </w:t>
      </w:r>
      <w:r w:rsidRPr="005E4BB3">
        <w:rPr>
          <w:rFonts w:ascii="Arial" w:hAnsi="Arial" w:cs="Arial"/>
          <w:w w:val="105"/>
        </w:rPr>
        <w:t>folder)</w:t>
      </w:r>
      <w:r w:rsidR="002D7610" w:rsidRPr="005E4BB3">
        <w:rPr>
          <w:rFonts w:ascii="Arial" w:hAnsi="Arial" w:cs="Arial"/>
          <w:w w:val="105"/>
        </w:rPr>
        <w:t>;</w:t>
      </w:r>
    </w:p>
    <w:p w14:paraId="44910223" w14:textId="77777777" w:rsidR="006340FF" w:rsidRPr="005E4BB3" w:rsidRDefault="006340FF" w:rsidP="00083C13">
      <w:pPr>
        <w:pStyle w:val="ListParagraph"/>
        <w:numPr>
          <w:ilvl w:val="0"/>
          <w:numId w:val="80"/>
        </w:numPr>
        <w:rPr>
          <w:rFonts w:ascii="Arial" w:hAnsi="Arial" w:cs="Arial"/>
          <w:w w:val="105"/>
        </w:rPr>
      </w:pPr>
      <w:r w:rsidRPr="005E4BB3">
        <w:rPr>
          <w:rFonts w:ascii="Arial" w:hAnsi="Arial" w:cs="Arial"/>
          <w:w w:val="105"/>
        </w:rPr>
        <w:t>Keeps staff updated as the day</w:t>
      </w:r>
      <w:r w:rsidRPr="005E4BB3">
        <w:rPr>
          <w:rFonts w:ascii="Arial" w:hAnsi="Arial" w:cs="Arial"/>
          <w:spacing w:val="-12"/>
          <w:w w:val="105"/>
        </w:rPr>
        <w:t xml:space="preserve"> </w:t>
      </w:r>
      <w:r w:rsidRPr="005E4BB3">
        <w:rPr>
          <w:rFonts w:ascii="Arial" w:hAnsi="Arial" w:cs="Arial"/>
          <w:w w:val="105"/>
        </w:rPr>
        <w:t>progresses</w:t>
      </w:r>
      <w:r w:rsidR="002D7610" w:rsidRPr="005E4BB3">
        <w:rPr>
          <w:rFonts w:ascii="Arial" w:hAnsi="Arial" w:cs="Arial"/>
          <w:w w:val="105"/>
        </w:rPr>
        <w:t>;</w:t>
      </w:r>
    </w:p>
    <w:p w14:paraId="0A0BE12B" w14:textId="77777777" w:rsidR="006340FF" w:rsidRPr="005E4BB3" w:rsidRDefault="006340FF" w:rsidP="00083C13">
      <w:pPr>
        <w:pStyle w:val="ListParagraph"/>
        <w:numPr>
          <w:ilvl w:val="0"/>
          <w:numId w:val="80"/>
        </w:numPr>
        <w:rPr>
          <w:rFonts w:ascii="Arial" w:hAnsi="Arial" w:cs="Arial"/>
          <w:w w:val="105"/>
        </w:rPr>
      </w:pPr>
      <w:r w:rsidRPr="005E4BB3">
        <w:rPr>
          <w:rFonts w:ascii="Arial" w:hAnsi="Arial" w:cs="Arial"/>
          <w:w w:val="105"/>
        </w:rPr>
        <w:t xml:space="preserve">Is alert to vulnerable staff members and </w:t>
      </w:r>
      <w:proofErr w:type="gramStart"/>
      <w:r w:rsidRPr="005E4BB3">
        <w:rPr>
          <w:rFonts w:ascii="Arial" w:hAnsi="Arial" w:cs="Arial"/>
          <w:w w:val="105"/>
        </w:rPr>
        <w:t>makes contact with</w:t>
      </w:r>
      <w:proofErr w:type="gramEnd"/>
      <w:r w:rsidRPr="005E4BB3">
        <w:rPr>
          <w:rFonts w:ascii="Arial" w:hAnsi="Arial" w:cs="Arial"/>
          <w:w w:val="105"/>
        </w:rPr>
        <w:t xml:space="preserve"> them</w:t>
      </w:r>
      <w:r w:rsidRPr="005E4BB3">
        <w:rPr>
          <w:rFonts w:ascii="Arial" w:hAnsi="Arial" w:cs="Arial"/>
          <w:spacing w:val="-23"/>
          <w:w w:val="105"/>
        </w:rPr>
        <w:t xml:space="preserve"> </w:t>
      </w:r>
      <w:r w:rsidRPr="005E4BB3">
        <w:rPr>
          <w:rFonts w:ascii="Arial" w:hAnsi="Arial" w:cs="Arial"/>
          <w:w w:val="105"/>
        </w:rPr>
        <w:t>individually</w:t>
      </w:r>
      <w:r w:rsidR="002D7610" w:rsidRPr="005E4BB3">
        <w:rPr>
          <w:rFonts w:ascii="Arial" w:hAnsi="Arial" w:cs="Arial"/>
          <w:w w:val="105"/>
        </w:rPr>
        <w:t>;</w:t>
      </w:r>
    </w:p>
    <w:p w14:paraId="04C9EA0B" w14:textId="77777777" w:rsidR="006340FF" w:rsidRPr="005E4BB3" w:rsidRDefault="006340FF" w:rsidP="00083C13">
      <w:pPr>
        <w:pStyle w:val="ListParagraph"/>
        <w:numPr>
          <w:ilvl w:val="0"/>
          <w:numId w:val="80"/>
        </w:numPr>
        <w:rPr>
          <w:rFonts w:ascii="Arial" w:hAnsi="Arial" w:cs="Arial"/>
          <w:w w:val="105"/>
        </w:rPr>
      </w:pPr>
      <w:r w:rsidRPr="005E4BB3">
        <w:rPr>
          <w:rFonts w:ascii="Arial" w:hAnsi="Arial" w:cs="Arial"/>
          <w:w w:val="105"/>
        </w:rPr>
        <w:t xml:space="preserve">Advises them of the availability of the </w:t>
      </w:r>
      <w:r w:rsidR="00FC1667" w:rsidRPr="005E4BB3">
        <w:rPr>
          <w:rFonts w:ascii="Arial" w:hAnsi="Arial" w:cs="Arial"/>
          <w:w w:val="105"/>
        </w:rPr>
        <w:t>E</w:t>
      </w:r>
      <w:r w:rsidRPr="005E4BB3">
        <w:rPr>
          <w:rFonts w:ascii="Arial" w:hAnsi="Arial" w:cs="Arial"/>
          <w:w w:val="105"/>
        </w:rPr>
        <w:t>mergency Alert System (EAS) and gives them the contact number.</w:t>
      </w:r>
    </w:p>
    <w:p w14:paraId="51245D0B" w14:textId="77777777" w:rsidR="006340FF" w:rsidRPr="005E4BB3" w:rsidRDefault="006340FF" w:rsidP="00EC6B46">
      <w:pPr>
        <w:pStyle w:val="BodyText"/>
        <w:kinsoku w:val="0"/>
        <w:overflowPunct w:val="0"/>
        <w:spacing w:line="276" w:lineRule="auto"/>
        <w:rPr>
          <w:rFonts w:ascii="Arial" w:hAnsi="Arial" w:cs="Arial"/>
          <w:sz w:val="22"/>
          <w:szCs w:val="22"/>
        </w:rPr>
      </w:pPr>
    </w:p>
    <w:p w14:paraId="7B125FE9" w14:textId="77777777" w:rsidR="006340FF" w:rsidRPr="005E4BB3" w:rsidRDefault="006340FF" w:rsidP="00EC6B46">
      <w:pPr>
        <w:spacing w:line="276" w:lineRule="auto"/>
        <w:rPr>
          <w:rFonts w:ascii="Arial" w:hAnsi="Arial" w:cs="Arial"/>
          <w:b/>
          <w:w w:val="105"/>
          <w:u w:val="single"/>
        </w:rPr>
      </w:pPr>
      <w:r w:rsidRPr="005E4BB3">
        <w:rPr>
          <w:rFonts w:ascii="Arial" w:hAnsi="Arial" w:cs="Arial"/>
          <w:b/>
          <w:w w:val="105"/>
          <w:u w:val="single"/>
        </w:rPr>
        <w:t>Confidentiality and good name considerations</w:t>
      </w:r>
    </w:p>
    <w:p w14:paraId="0AF66396" w14:textId="77777777" w:rsidR="000052A1" w:rsidRPr="005E4BB3" w:rsidRDefault="000052A1" w:rsidP="00005CB1">
      <w:pPr>
        <w:spacing w:after="0" w:line="276" w:lineRule="auto"/>
        <w:rPr>
          <w:rFonts w:ascii="Arial" w:hAnsi="Arial" w:cs="Arial"/>
          <w:b/>
          <w:w w:val="105"/>
          <w:u w:val="single"/>
        </w:rPr>
      </w:pPr>
    </w:p>
    <w:p w14:paraId="29572160" w14:textId="77777777" w:rsidR="006340FF" w:rsidRPr="005E4BB3" w:rsidRDefault="006340FF" w:rsidP="00005CB1">
      <w:pPr>
        <w:jc w:val="both"/>
        <w:rPr>
          <w:rFonts w:ascii="Arial" w:hAnsi="Arial" w:cs="Arial"/>
          <w:w w:val="105"/>
        </w:rPr>
      </w:pPr>
      <w:r w:rsidRPr="005E4BB3">
        <w:rPr>
          <w:rFonts w:ascii="Arial" w:hAnsi="Arial" w:cs="Arial"/>
          <w:w w:val="105"/>
        </w:rPr>
        <w:t xml:space="preserve">Management and staff have a responsibility to protect the privacy and good name of people involved in any incident and will be sensitive to the consequences of public statements. Members of </w:t>
      </w:r>
      <w:r w:rsidR="00B425AD" w:rsidRPr="005E4BB3">
        <w:rPr>
          <w:rFonts w:ascii="Arial" w:hAnsi="Arial" w:cs="Arial"/>
        </w:rPr>
        <w:t>centre</w:t>
      </w:r>
      <w:r w:rsidR="00B425AD" w:rsidRPr="005E4BB3">
        <w:rPr>
          <w:rFonts w:ascii="Arial" w:hAnsi="Arial" w:cs="Arial"/>
          <w:w w:val="105"/>
        </w:rPr>
        <w:t xml:space="preserve"> </w:t>
      </w:r>
      <w:r w:rsidRPr="005E4BB3">
        <w:rPr>
          <w:rFonts w:ascii="Arial" w:hAnsi="Arial" w:cs="Arial"/>
          <w:w w:val="105"/>
        </w:rPr>
        <w:t>staff will bear this in mind, and seek to ensure that students do so also</w:t>
      </w:r>
      <w:r w:rsidR="00C13AA8" w:rsidRPr="005E4BB3">
        <w:rPr>
          <w:rFonts w:ascii="Arial" w:hAnsi="Arial" w:cs="Arial"/>
          <w:w w:val="105"/>
        </w:rPr>
        <w:t xml:space="preserve">, </w:t>
      </w:r>
      <w:r w:rsidRPr="005E4BB3">
        <w:rPr>
          <w:rFonts w:ascii="Arial" w:hAnsi="Arial" w:cs="Arial"/>
          <w:w w:val="105"/>
        </w:rPr>
        <w:t xml:space="preserve">e.g. the term ‘suicide’ will not be used unless there is solid information that death was due to suicide, </w:t>
      </w:r>
      <w:r w:rsidRPr="005E4BB3">
        <w:rPr>
          <w:rFonts w:ascii="Arial" w:hAnsi="Arial" w:cs="Arial"/>
          <w:i/>
          <w:iCs/>
          <w:w w:val="105"/>
        </w:rPr>
        <w:t xml:space="preserve">and </w:t>
      </w:r>
      <w:r w:rsidRPr="005E4BB3">
        <w:rPr>
          <w:rFonts w:ascii="Arial" w:hAnsi="Arial" w:cs="Arial"/>
          <w:w w:val="105"/>
        </w:rPr>
        <w:t xml:space="preserve">that the family </w:t>
      </w:r>
      <w:r w:rsidRPr="005E4BB3">
        <w:rPr>
          <w:rFonts w:ascii="Arial" w:hAnsi="Arial" w:cs="Arial"/>
          <w:w w:val="105"/>
        </w:rPr>
        <w:lastRenderedPageBreak/>
        <w:t>involved consents to its use. The phrases ‘tragic death’ or ‘sudden death’ may be used instead. Similarly, the word ‘murder’ should not be used until it is legally established that a murder was committed. The term ‘violent death’ may be used instead.</w:t>
      </w:r>
    </w:p>
    <w:p w14:paraId="0EA815FA" w14:textId="77777777" w:rsidR="00691223" w:rsidRDefault="00691223" w:rsidP="00EC6B46">
      <w:pPr>
        <w:pStyle w:val="BodyText"/>
        <w:kinsoku w:val="0"/>
        <w:overflowPunct w:val="0"/>
        <w:spacing w:line="276" w:lineRule="auto"/>
        <w:rPr>
          <w:rFonts w:ascii="Arial" w:hAnsi="Arial" w:cs="Arial"/>
          <w:sz w:val="22"/>
          <w:szCs w:val="22"/>
        </w:rPr>
      </w:pPr>
    </w:p>
    <w:p w14:paraId="615FD0D7" w14:textId="77777777" w:rsidR="007B594D" w:rsidRDefault="007B594D" w:rsidP="00EC6B46">
      <w:pPr>
        <w:pStyle w:val="BodyText"/>
        <w:kinsoku w:val="0"/>
        <w:overflowPunct w:val="0"/>
        <w:spacing w:line="276" w:lineRule="auto"/>
        <w:rPr>
          <w:rFonts w:ascii="Arial" w:hAnsi="Arial" w:cs="Arial"/>
          <w:sz w:val="22"/>
          <w:szCs w:val="22"/>
        </w:rPr>
      </w:pPr>
    </w:p>
    <w:p w14:paraId="33DBAAB6" w14:textId="77777777" w:rsidR="007B594D" w:rsidRDefault="007B594D" w:rsidP="00EC6B46">
      <w:pPr>
        <w:pStyle w:val="BodyText"/>
        <w:kinsoku w:val="0"/>
        <w:overflowPunct w:val="0"/>
        <w:spacing w:line="276" w:lineRule="auto"/>
        <w:rPr>
          <w:rFonts w:ascii="Arial" w:hAnsi="Arial" w:cs="Arial"/>
          <w:sz w:val="22"/>
          <w:szCs w:val="22"/>
        </w:rPr>
      </w:pPr>
    </w:p>
    <w:p w14:paraId="0D30E375" w14:textId="77777777" w:rsidR="00750644" w:rsidRDefault="00750644" w:rsidP="00EC6B46">
      <w:pPr>
        <w:pStyle w:val="BodyText"/>
        <w:kinsoku w:val="0"/>
        <w:overflowPunct w:val="0"/>
        <w:spacing w:line="276" w:lineRule="auto"/>
        <w:rPr>
          <w:rFonts w:ascii="Arial" w:hAnsi="Arial" w:cs="Arial"/>
          <w:sz w:val="22"/>
          <w:szCs w:val="22"/>
        </w:rPr>
      </w:pPr>
    </w:p>
    <w:p w14:paraId="2792C317" w14:textId="77777777" w:rsidR="00750644" w:rsidRPr="005E4BB3" w:rsidRDefault="00750644" w:rsidP="00EC6B46">
      <w:pPr>
        <w:pStyle w:val="BodyText"/>
        <w:kinsoku w:val="0"/>
        <w:overflowPunct w:val="0"/>
        <w:spacing w:line="276" w:lineRule="auto"/>
        <w:rPr>
          <w:rFonts w:ascii="Arial" w:hAnsi="Arial" w:cs="Arial"/>
          <w:sz w:val="22"/>
          <w:szCs w:val="22"/>
        </w:rPr>
      </w:pPr>
    </w:p>
    <w:p w14:paraId="44531D0D" w14:textId="77777777" w:rsidR="00A44765" w:rsidRDefault="00A44765" w:rsidP="00A44765">
      <w:pPr>
        <w:rPr>
          <w:rFonts w:ascii="Arial" w:eastAsia="Times New Roman" w:hAnsi="Arial" w:cs="Arial"/>
          <w:b/>
          <w:bCs/>
        </w:rPr>
      </w:pPr>
    </w:p>
    <w:p w14:paraId="438E5171" w14:textId="77777777" w:rsidR="00813F4F" w:rsidRPr="005E4BB3" w:rsidRDefault="00813F4F" w:rsidP="00813F4F">
      <w:pPr>
        <w:pStyle w:val="Heading2"/>
      </w:pPr>
      <w:bookmarkStart w:id="33" w:name="_Toc8304022"/>
      <w:bookmarkStart w:id="34" w:name="_Toc43887111"/>
      <w:r w:rsidRPr="005E4BB3">
        <w:t xml:space="preserve">6.2      </w:t>
      </w:r>
      <w:bookmarkEnd w:id="33"/>
      <w:r w:rsidRPr="005E4BB3">
        <w:t>Fire Safety</w:t>
      </w:r>
      <w:bookmarkEnd w:id="34"/>
    </w:p>
    <w:p w14:paraId="45D72E19" w14:textId="77777777" w:rsidR="00813F4F" w:rsidRPr="005E4BB3" w:rsidRDefault="00813F4F" w:rsidP="00813F4F">
      <w:pPr>
        <w:pStyle w:val="BodyText"/>
        <w:kinsoku w:val="0"/>
        <w:overflowPunct w:val="0"/>
        <w:spacing w:line="276" w:lineRule="auto"/>
        <w:rPr>
          <w:rFonts w:ascii="Arial" w:hAnsi="Arial" w:cs="Arial"/>
          <w:b/>
          <w:sz w:val="22"/>
          <w:szCs w:val="22"/>
        </w:rPr>
      </w:pPr>
    </w:p>
    <w:p w14:paraId="6B104AF3" w14:textId="77777777" w:rsidR="00813F4F" w:rsidRPr="005E4BB3" w:rsidRDefault="00813F4F" w:rsidP="00813F4F">
      <w:pPr>
        <w:jc w:val="both"/>
        <w:rPr>
          <w:rFonts w:ascii="Arial" w:hAnsi="Arial" w:cs="Arial"/>
        </w:rPr>
      </w:pPr>
      <w:r w:rsidRPr="005E4BB3">
        <w:rPr>
          <w:rFonts w:ascii="Arial" w:hAnsi="Arial" w:cs="Arial"/>
        </w:rPr>
        <w:t xml:space="preserve">Evacuation plans are exhibited in each building and in each classroom / room of the centre, sample </w:t>
      </w:r>
      <w:r w:rsidRPr="00005CB1">
        <w:rPr>
          <w:rFonts w:ascii="Arial" w:hAnsi="Arial" w:cs="Arial"/>
        </w:rPr>
        <w:t xml:space="preserve">at </w:t>
      </w:r>
      <w:hyperlink w:anchor="_APPENDIX_B" w:history="1">
        <w:r w:rsidRPr="008F3B15">
          <w:rPr>
            <w:rStyle w:val="Hyperlink"/>
            <w:rFonts w:ascii="Arial" w:hAnsi="Arial" w:cs="Arial"/>
            <w:b/>
          </w:rPr>
          <w:t xml:space="preserve">Appendix </w:t>
        </w:r>
        <w:r w:rsidR="00190F77">
          <w:rPr>
            <w:rStyle w:val="Hyperlink"/>
            <w:rFonts w:ascii="Arial" w:hAnsi="Arial" w:cs="Arial"/>
            <w:b/>
          </w:rPr>
          <w:t>A</w:t>
        </w:r>
        <w:r w:rsidRPr="008F3B15">
          <w:rPr>
            <w:rStyle w:val="Hyperlink"/>
            <w:rFonts w:ascii="Arial" w:hAnsi="Arial" w:cs="Arial"/>
            <w:b/>
          </w:rPr>
          <w:t>.</w:t>
        </w:r>
      </w:hyperlink>
      <w:r w:rsidRPr="00005CB1">
        <w:rPr>
          <w:rFonts w:ascii="Arial" w:hAnsi="Arial" w:cs="Arial"/>
        </w:rPr>
        <w:t xml:space="preserve"> If floor plans have been removed the </w:t>
      </w:r>
      <w:r>
        <w:rPr>
          <w:rFonts w:ascii="Arial" w:hAnsi="Arial" w:cs="Arial"/>
        </w:rPr>
        <w:t>o</w:t>
      </w:r>
      <w:r w:rsidRPr="00005CB1">
        <w:rPr>
          <w:rFonts w:ascii="Arial" w:hAnsi="Arial" w:cs="Arial"/>
        </w:rPr>
        <w:t>ffice</w:t>
      </w:r>
      <w:r>
        <w:rPr>
          <w:rFonts w:ascii="Arial" w:hAnsi="Arial" w:cs="Arial"/>
        </w:rPr>
        <w:t xml:space="preserve"> </w:t>
      </w:r>
      <w:r w:rsidRPr="005E4BB3">
        <w:rPr>
          <w:rFonts w:ascii="Arial" w:hAnsi="Arial" w:cs="Arial"/>
        </w:rPr>
        <w:t xml:space="preserve">/ direct line supervisor should be notified immediately </w:t>
      </w:r>
      <w:proofErr w:type="gramStart"/>
      <w:r w:rsidRPr="005E4BB3">
        <w:rPr>
          <w:rFonts w:ascii="Arial" w:hAnsi="Arial" w:cs="Arial"/>
        </w:rPr>
        <w:t>in order for</w:t>
      </w:r>
      <w:proofErr w:type="gramEnd"/>
      <w:r w:rsidRPr="005E4BB3">
        <w:rPr>
          <w:rFonts w:ascii="Arial" w:hAnsi="Arial" w:cs="Arial"/>
        </w:rPr>
        <w:t xml:space="preserve"> the Centre Manager to arrange for replacement notices.</w:t>
      </w:r>
    </w:p>
    <w:p w14:paraId="6B182C42" w14:textId="77777777" w:rsidR="00813F4F" w:rsidRPr="005E4BB3" w:rsidRDefault="00813F4F" w:rsidP="00813F4F">
      <w:pPr>
        <w:jc w:val="both"/>
        <w:rPr>
          <w:rFonts w:ascii="Arial" w:hAnsi="Arial" w:cs="Arial"/>
        </w:rPr>
      </w:pPr>
      <w:r w:rsidRPr="005E4BB3">
        <w:rPr>
          <w:rFonts w:ascii="Arial" w:hAnsi="Arial" w:cs="Arial"/>
        </w:rPr>
        <w:t xml:space="preserve">Each centre will have in place equipment that will </w:t>
      </w:r>
      <w:r w:rsidRPr="005E4BB3">
        <w:rPr>
          <w:rFonts w:ascii="Arial" w:hAnsi="Arial" w:cs="Arial"/>
          <w:b/>
        </w:rPr>
        <w:t>signal when a fire breaks out or an evacuation of the building(s) is required</w:t>
      </w:r>
      <w:r w:rsidRPr="005E4BB3">
        <w:rPr>
          <w:rFonts w:ascii="Arial" w:hAnsi="Arial" w:cs="Arial"/>
        </w:rPr>
        <w:t xml:space="preserve">.  </w:t>
      </w:r>
    </w:p>
    <w:p w14:paraId="1966D40B" w14:textId="77777777" w:rsidR="00813F4F" w:rsidRPr="005E4BB3" w:rsidRDefault="00813F4F" w:rsidP="00813F4F">
      <w:pPr>
        <w:jc w:val="both"/>
        <w:rPr>
          <w:rFonts w:ascii="Arial" w:hAnsi="Arial" w:cs="Arial"/>
        </w:rPr>
      </w:pPr>
      <w:r w:rsidRPr="005E4BB3">
        <w:rPr>
          <w:rFonts w:ascii="Arial" w:hAnsi="Arial" w:cs="Arial"/>
        </w:rPr>
        <w:t>Centre Management will be responsible to;</w:t>
      </w:r>
    </w:p>
    <w:p w14:paraId="18E16B69" w14:textId="77777777" w:rsidR="00813F4F" w:rsidRPr="005E4BB3" w:rsidRDefault="00813F4F" w:rsidP="00813F4F">
      <w:pPr>
        <w:pStyle w:val="BodyText"/>
        <w:numPr>
          <w:ilvl w:val="0"/>
          <w:numId w:val="24"/>
        </w:numPr>
        <w:kinsoku w:val="0"/>
        <w:overflowPunct w:val="0"/>
        <w:spacing w:line="276" w:lineRule="auto"/>
        <w:rPr>
          <w:rFonts w:ascii="Arial" w:hAnsi="Arial" w:cs="Arial"/>
          <w:sz w:val="22"/>
          <w:szCs w:val="22"/>
        </w:rPr>
      </w:pPr>
      <w:r w:rsidRPr="005E4BB3">
        <w:rPr>
          <w:rFonts w:ascii="Arial" w:hAnsi="Arial" w:cs="Arial"/>
          <w:sz w:val="22"/>
          <w:szCs w:val="22"/>
        </w:rPr>
        <w:t xml:space="preserve">Ensure that such equipment is serviced at least annually in accordance with manufacturers guidelines, relevant standards and are located appropriately; </w:t>
      </w:r>
    </w:p>
    <w:p w14:paraId="1AE26494" w14:textId="77777777" w:rsidR="00813F4F" w:rsidRPr="005E4BB3" w:rsidRDefault="00813F4F" w:rsidP="00813F4F">
      <w:pPr>
        <w:pStyle w:val="BodyText"/>
        <w:numPr>
          <w:ilvl w:val="0"/>
          <w:numId w:val="24"/>
        </w:numPr>
        <w:kinsoku w:val="0"/>
        <w:overflowPunct w:val="0"/>
        <w:spacing w:line="276" w:lineRule="auto"/>
        <w:rPr>
          <w:rFonts w:ascii="Arial" w:hAnsi="Arial" w:cs="Arial"/>
          <w:sz w:val="22"/>
          <w:szCs w:val="22"/>
        </w:rPr>
      </w:pPr>
      <w:r w:rsidRPr="005E4BB3">
        <w:rPr>
          <w:rFonts w:ascii="Arial" w:hAnsi="Arial" w:cs="Arial"/>
          <w:sz w:val="22"/>
          <w:szCs w:val="22"/>
        </w:rPr>
        <w:t xml:space="preserve">Signs will be clearly displayed to enable all persons to follow a safe route to the nearest fire exit;  </w:t>
      </w:r>
    </w:p>
    <w:p w14:paraId="7A39358A" w14:textId="77777777" w:rsidR="00813F4F" w:rsidRPr="005E4BB3" w:rsidRDefault="00813F4F" w:rsidP="00813F4F">
      <w:pPr>
        <w:pStyle w:val="BodyText"/>
        <w:numPr>
          <w:ilvl w:val="0"/>
          <w:numId w:val="24"/>
        </w:numPr>
        <w:kinsoku w:val="0"/>
        <w:overflowPunct w:val="0"/>
        <w:spacing w:line="276" w:lineRule="auto"/>
        <w:rPr>
          <w:rFonts w:ascii="Arial" w:hAnsi="Arial" w:cs="Arial"/>
          <w:sz w:val="22"/>
          <w:szCs w:val="22"/>
        </w:rPr>
      </w:pPr>
      <w:r w:rsidRPr="005E4BB3">
        <w:rPr>
          <w:rFonts w:ascii="Arial" w:hAnsi="Arial" w:cs="Arial"/>
          <w:sz w:val="22"/>
          <w:szCs w:val="22"/>
        </w:rPr>
        <w:t>Warning notices will be placed on fire doors, fire exit points and external locations to ensure that exit routes are not restricted or blocked.</w:t>
      </w:r>
    </w:p>
    <w:p w14:paraId="7FC7DCAD" w14:textId="77777777" w:rsidR="00813F4F" w:rsidRPr="005E4BB3" w:rsidRDefault="00813F4F" w:rsidP="00813F4F">
      <w:pPr>
        <w:pStyle w:val="BodyText"/>
        <w:numPr>
          <w:ilvl w:val="0"/>
          <w:numId w:val="24"/>
        </w:numPr>
        <w:kinsoku w:val="0"/>
        <w:overflowPunct w:val="0"/>
        <w:spacing w:line="276" w:lineRule="auto"/>
        <w:rPr>
          <w:rFonts w:ascii="Arial" w:hAnsi="Arial" w:cs="Arial"/>
          <w:sz w:val="22"/>
          <w:szCs w:val="22"/>
        </w:rPr>
      </w:pPr>
      <w:r w:rsidRPr="005E4BB3">
        <w:rPr>
          <w:rFonts w:ascii="Arial" w:hAnsi="Arial" w:cs="Arial"/>
          <w:sz w:val="22"/>
          <w:szCs w:val="22"/>
        </w:rPr>
        <w:t>Ensure that at least 2 Fire Drills are carried out per year (ideally 1 per term)</w:t>
      </w:r>
    </w:p>
    <w:p w14:paraId="3169C844" w14:textId="77777777" w:rsidR="00813F4F" w:rsidRPr="005E4BB3" w:rsidRDefault="00813F4F" w:rsidP="00813F4F">
      <w:pPr>
        <w:pStyle w:val="BodyText"/>
        <w:kinsoku w:val="0"/>
        <w:overflowPunct w:val="0"/>
        <w:spacing w:line="276" w:lineRule="auto"/>
        <w:rPr>
          <w:rFonts w:ascii="Arial" w:hAnsi="Arial" w:cs="Arial"/>
          <w:sz w:val="22"/>
          <w:szCs w:val="22"/>
        </w:rPr>
      </w:pPr>
    </w:p>
    <w:p w14:paraId="4234B670" w14:textId="77777777" w:rsidR="00813F4F" w:rsidRPr="005E4BB3" w:rsidRDefault="00813F4F" w:rsidP="00813F4F">
      <w:pPr>
        <w:jc w:val="both"/>
        <w:rPr>
          <w:rFonts w:ascii="Arial" w:hAnsi="Arial" w:cs="Arial"/>
        </w:rPr>
      </w:pPr>
      <w:r w:rsidRPr="005E4BB3">
        <w:rPr>
          <w:rFonts w:ascii="Arial" w:hAnsi="Arial" w:cs="Arial"/>
        </w:rPr>
        <w:t xml:space="preserve">In addition, Centre Management will also put in place Personal Emergency Egress Plan (PEEP) for staff and students.  This is a bespoke “escape plan” for individuals who may not be able to reach an ultimate place of safety unaided or within a satisfactory period time in the event of any emergency.   </w:t>
      </w:r>
    </w:p>
    <w:p w14:paraId="7B47C971" w14:textId="77777777" w:rsidR="00813F4F" w:rsidRPr="00005CB1" w:rsidRDefault="00813F4F" w:rsidP="00813F4F">
      <w:pPr>
        <w:jc w:val="both"/>
        <w:rPr>
          <w:rFonts w:ascii="Arial" w:hAnsi="Arial" w:cs="Arial"/>
        </w:rPr>
      </w:pPr>
      <w:r w:rsidRPr="005E4BB3">
        <w:rPr>
          <w:rFonts w:ascii="Arial" w:hAnsi="Arial" w:cs="Arial"/>
        </w:rPr>
        <w:t xml:space="preserve">To ensure appropriate arrangements are put in place, where Centre Management is aware of a potential difficulty, staff member(s) or students may be asked to fill in the </w:t>
      </w:r>
      <w:r w:rsidRPr="00005CB1">
        <w:rPr>
          <w:rFonts w:ascii="Arial" w:hAnsi="Arial" w:cs="Arial"/>
        </w:rPr>
        <w:t xml:space="preserve">Personal Emergency Egress Questionnaire from the HSA which is contained in </w:t>
      </w:r>
      <w:hyperlink w:anchor="_APPENDIX_C" w:history="1">
        <w:r w:rsidRPr="008F3B15">
          <w:rPr>
            <w:rStyle w:val="Hyperlink"/>
            <w:rFonts w:ascii="Arial" w:hAnsi="Arial" w:cs="Arial"/>
            <w:b/>
          </w:rPr>
          <w:t xml:space="preserve">Appendix </w:t>
        </w:r>
      </w:hyperlink>
      <w:r w:rsidR="00AA7740">
        <w:rPr>
          <w:rStyle w:val="Hyperlink"/>
          <w:rFonts w:ascii="Arial" w:hAnsi="Arial" w:cs="Arial"/>
          <w:b/>
        </w:rPr>
        <w:t>B</w:t>
      </w:r>
      <w:r w:rsidRPr="00DD3D49">
        <w:rPr>
          <w:rFonts w:ascii="Arial" w:hAnsi="Arial" w:cs="Arial"/>
          <w:b/>
        </w:rPr>
        <w:t>.</w:t>
      </w:r>
      <w:r w:rsidRPr="00DD3D49">
        <w:rPr>
          <w:rFonts w:ascii="Arial" w:hAnsi="Arial" w:cs="Arial"/>
        </w:rPr>
        <w:t xml:space="preserve">   </w:t>
      </w:r>
    </w:p>
    <w:p w14:paraId="0C07DD54" w14:textId="77777777" w:rsidR="00813F4F" w:rsidRPr="006974F3" w:rsidRDefault="00813F4F" w:rsidP="00813F4F">
      <w:pPr>
        <w:pStyle w:val="BodyText"/>
        <w:kinsoku w:val="0"/>
        <w:overflowPunct w:val="0"/>
        <w:spacing w:line="276" w:lineRule="auto"/>
        <w:rPr>
          <w:rFonts w:ascii="Arial" w:hAnsi="Arial" w:cs="Arial"/>
          <w:sz w:val="22"/>
          <w:szCs w:val="22"/>
        </w:rPr>
      </w:pPr>
    </w:p>
    <w:p w14:paraId="24C29AF0" w14:textId="77777777" w:rsidR="00813F4F" w:rsidRPr="006974F3" w:rsidRDefault="00813F4F" w:rsidP="00813F4F">
      <w:pPr>
        <w:spacing w:after="0" w:line="276" w:lineRule="auto"/>
        <w:jc w:val="both"/>
        <w:rPr>
          <w:rFonts w:ascii="Arial" w:eastAsia="Times New Roman" w:hAnsi="Arial" w:cs="Arial"/>
          <w:b/>
          <w:bCs/>
          <w:u w:val="single"/>
          <w:lang w:eastAsia="en-IE"/>
        </w:rPr>
      </w:pPr>
      <w:r w:rsidRPr="006974F3">
        <w:rPr>
          <w:rFonts w:ascii="Arial" w:eastAsia="Times New Roman" w:hAnsi="Arial" w:cs="Arial"/>
          <w:b/>
          <w:bCs/>
          <w:lang w:eastAsia="en-IE"/>
        </w:rPr>
        <w:t xml:space="preserve">Procedure in the event of a </w:t>
      </w:r>
      <w:r w:rsidRPr="006974F3">
        <w:rPr>
          <w:rFonts w:ascii="Arial" w:eastAsia="Times New Roman" w:hAnsi="Arial" w:cs="Arial"/>
          <w:b/>
          <w:bCs/>
          <w:u w:val="single"/>
          <w:lang w:eastAsia="en-IE"/>
        </w:rPr>
        <w:t>Continuous Alarm</w:t>
      </w:r>
    </w:p>
    <w:p w14:paraId="58BE9E3C" w14:textId="77777777" w:rsidR="00813F4F" w:rsidRPr="006974F3" w:rsidRDefault="00813F4F" w:rsidP="00813F4F">
      <w:pPr>
        <w:spacing w:after="0" w:line="276" w:lineRule="auto"/>
        <w:jc w:val="both"/>
        <w:rPr>
          <w:rFonts w:ascii="Arial" w:eastAsia="Times New Roman" w:hAnsi="Arial" w:cs="Arial"/>
          <w:b/>
          <w:bCs/>
          <w:u w:val="single"/>
          <w:lang w:eastAsia="en-IE"/>
        </w:rPr>
      </w:pPr>
    </w:p>
    <w:p w14:paraId="23C954B7" w14:textId="77777777" w:rsidR="00813F4F" w:rsidRDefault="00813F4F" w:rsidP="00813F4F">
      <w:pPr>
        <w:spacing w:after="0" w:line="276" w:lineRule="auto"/>
        <w:jc w:val="both"/>
        <w:rPr>
          <w:rFonts w:ascii="Arial" w:eastAsia="Times New Roman" w:hAnsi="Arial" w:cs="Arial"/>
          <w:b/>
          <w:bCs/>
          <w:lang w:eastAsia="en-IE"/>
        </w:rPr>
      </w:pPr>
      <w:r w:rsidRPr="006974F3">
        <w:rPr>
          <w:rFonts w:ascii="Arial" w:eastAsia="Times New Roman" w:hAnsi="Arial" w:cs="Arial"/>
          <w:b/>
          <w:bCs/>
          <w:lang w:eastAsia="en-IE"/>
        </w:rPr>
        <w:t>A continuous alarm may signal that a fire may have broken out or that a situation has arisen which require</w:t>
      </w:r>
      <w:r w:rsidR="001C46EB">
        <w:rPr>
          <w:rFonts w:ascii="Arial" w:eastAsia="Times New Roman" w:hAnsi="Arial" w:cs="Arial"/>
          <w:b/>
          <w:bCs/>
          <w:lang w:eastAsia="en-IE"/>
        </w:rPr>
        <w:t>s</w:t>
      </w:r>
      <w:r w:rsidRPr="006974F3">
        <w:rPr>
          <w:rFonts w:ascii="Arial" w:eastAsia="Times New Roman" w:hAnsi="Arial" w:cs="Arial"/>
          <w:b/>
          <w:bCs/>
          <w:lang w:eastAsia="en-IE"/>
        </w:rPr>
        <w:t xml:space="preserve"> an evacuation of the building</w:t>
      </w:r>
      <w:r w:rsidR="001C46EB">
        <w:rPr>
          <w:rFonts w:ascii="Arial" w:eastAsia="Times New Roman" w:hAnsi="Arial" w:cs="Arial"/>
          <w:b/>
          <w:bCs/>
          <w:lang w:eastAsia="en-IE"/>
        </w:rPr>
        <w:t>.</w:t>
      </w:r>
    </w:p>
    <w:p w14:paraId="7DC3C00D" w14:textId="77777777" w:rsidR="001C46EB" w:rsidRPr="006974F3" w:rsidRDefault="001C46EB" w:rsidP="00813F4F">
      <w:pPr>
        <w:spacing w:after="0" w:line="276" w:lineRule="auto"/>
        <w:jc w:val="both"/>
        <w:rPr>
          <w:rFonts w:ascii="Arial" w:eastAsia="Times New Roman" w:hAnsi="Arial" w:cs="Arial"/>
          <w:lang w:eastAsia="en-IE"/>
        </w:rPr>
      </w:pPr>
    </w:p>
    <w:p w14:paraId="59ABAF2D" w14:textId="77777777" w:rsidR="00813F4F" w:rsidRPr="001120DF" w:rsidRDefault="00813F4F" w:rsidP="00813F4F">
      <w:pPr>
        <w:spacing w:after="0" w:line="276" w:lineRule="auto"/>
        <w:jc w:val="center"/>
        <w:rPr>
          <w:rFonts w:ascii="Arial" w:hAnsi="Arial" w:cs="Arial"/>
          <w:b/>
          <w:u w:val="single"/>
        </w:rPr>
      </w:pPr>
      <w:r w:rsidRPr="006974F3">
        <w:rPr>
          <w:rFonts w:ascii="Arial" w:eastAsia="Times New Roman" w:hAnsi="Arial" w:cs="Arial"/>
          <w:b/>
          <w:bCs/>
          <w:lang w:eastAsia="en-IE"/>
        </w:rPr>
        <w:t> </w:t>
      </w:r>
      <w:r w:rsidRPr="006974F3">
        <w:rPr>
          <w:rFonts w:ascii="Arial" w:hAnsi="Arial" w:cs="Arial"/>
          <w:b/>
          <w:u w:val="single"/>
        </w:rPr>
        <w:t xml:space="preserve">ALL FIRE WARDENS TO PUT ON THEIR HI-VIZ JACKETS &amp; TURN </w:t>
      </w:r>
      <w:r w:rsidRPr="001120DF">
        <w:rPr>
          <w:rFonts w:ascii="Arial" w:hAnsi="Arial" w:cs="Arial"/>
          <w:b/>
          <w:u w:val="single"/>
        </w:rPr>
        <w:t>ON APPROPRIATE COMMUNICATION DEVICES</w:t>
      </w:r>
    </w:p>
    <w:p w14:paraId="2A6C4650" w14:textId="77777777" w:rsidR="00813F4F" w:rsidRPr="006974F3" w:rsidRDefault="00813F4F" w:rsidP="00813F4F">
      <w:pPr>
        <w:spacing w:after="0" w:line="276" w:lineRule="auto"/>
        <w:jc w:val="center"/>
        <w:rPr>
          <w:rFonts w:ascii="Arial" w:hAnsi="Arial" w:cs="Arial"/>
          <w:b/>
        </w:rPr>
      </w:pPr>
    </w:p>
    <w:p w14:paraId="16D2334C" w14:textId="77777777" w:rsidR="00813F4F" w:rsidRPr="00005CB1" w:rsidRDefault="00813F4F" w:rsidP="00813F4F">
      <w:pPr>
        <w:pStyle w:val="ListParagraph"/>
        <w:numPr>
          <w:ilvl w:val="0"/>
          <w:numId w:val="81"/>
        </w:numPr>
        <w:rPr>
          <w:rFonts w:ascii="Arial" w:hAnsi="Arial" w:cs="Arial"/>
        </w:rPr>
      </w:pPr>
      <w:r w:rsidRPr="00005CB1">
        <w:rPr>
          <w:rFonts w:ascii="Arial" w:hAnsi="Arial" w:cs="Arial"/>
        </w:rPr>
        <w:lastRenderedPageBreak/>
        <w:t>A minimum of 3 people will report directly to the main fire alarm panel.   [Chief fire warden and 2 fire locators];</w:t>
      </w:r>
    </w:p>
    <w:p w14:paraId="1906A1FC" w14:textId="77777777" w:rsidR="00813F4F" w:rsidRPr="00005CB1" w:rsidRDefault="00813F4F" w:rsidP="00813F4F">
      <w:pPr>
        <w:pStyle w:val="ListParagraph"/>
        <w:numPr>
          <w:ilvl w:val="0"/>
          <w:numId w:val="81"/>
        </w:numPr>
        <w:rPr>
          <w:rFonts w:ascii="Arial" w:hAnsi="Arial" w:cs="Arial"/>
        </w:rPr>
      </w:pPr>
      <w:r w:rsidRPr="00005CB1">
        <w:rPr>
          <w:rFonts w:ascii="Arial" w:hAnsi="Arial" w:cs="Arial"/>
        </w:rPr>
        <w:t>Locaters will investigate activation, deal with incident and report back to the chief fire warden the nature of the incident;</w:t>
      </w:r>
    </w:p>
    <w:p w14:paraId="2E80FCF1" w14:textId="77777777" w:rsidR="00813F4F" w:rsidRPr="00005CB1" w:rsidRDefault="00813F4F" w:rsidP="00813F4F">
      <w:pPr>
        <w:pStyle w:val="ListParagraph"/>
        <w:numPr>
          <w:ilvl w:val="0"/>
          <w:numId w:val="81"/>
        </w:numPr>
        <w:rPr>
          <w:rFonts w:ascii="Arial" w:hAnsi="Arial" w:cs="Arial"/>
        </w:rPr>
      </w:pPr>
      <w:r w:rsidRPr="00005CB1">
        <w:rPr>
          <w:rFonts w:ascii="Arial" w:hAnsi="Arial" w:cs="Arial"/>
        </w:rPr>
        <w:t>The chief fire warden will liaise with alarm monitoring company and the emergency services;</w:t>
      </w:r>
    </w:p>
    <w:p w14:paraId="25746C77" w14:textId="77777777" w:rsidR="00813F4F" w:rsidRPr="00005CB1" w:rsidRDefault="00813F4F" w:rsidP="00813F4F">
      <w:pPr>
        <w:pStyle w:val="ListParagraph"/>
        <w:numPr>
          <w:ilvl w:val="0"/>
          <w:numId w:val="81"/>
        </w:numPr>
        <w:rPr>
          <w:rFonts w:ascii="Arial" w:hAnsi="Arial" w:cs="Arial"/>
        </w:rPr>
      </w:pPr>
      <w:r w:rsidRPr="00005CB1">
        <w:rPr>
          <w:rFonts w:ascii="Arial" w:hAnsi="Arial" w:cs="Arial"/>
        </w:rPr>
        <w:t>A minimum of 3 people will report to the lift area at the end of each corridor on each floor.  [Floor sweepers];</w:t>
      </w:r>
    </w:p>
    <w:p w14:paraId="7E71CC92" w14:textId="77777777" w:rsidR="00813F4F" w:rsidRPr="00005CB1" w:rsidRDefault="00813F4F" w:rsidP="00813F4F">
      <w:pPr>
        <w:pStyle w:val="ListParagraph"/>
        <w:numPr>
          <w:ilvl w:val="0"/>
          <w:numId w:val="81"/>
        </w:numPr>
        <w:rPr>
          <w:rFonts w:ascii="Arial" w:hAnsi="Arial" w:cs="Arial"/>
        </w:rPr>
      </w:pPr>
      <w:r w:rsidRPr="00005CB1">
        <w:rPr>
          <w:rFonts w:ascii="Arial" w:hAnsi="Arial" w:cs="Arial"/>
        </w:rPr>
        <w:t>They will sweep the floor and report down through each of the stairwells, where they will take up positions at the main exits to make sure nobody re-enters the building;</w:t>
      </w:r>
    </w:p>
    <w:p w14:paraId="6EC1F7D8" w14:textId="77777777" w:rsidR="00813F4F" w:rsidRPr="005E4BB3" w:rsidRDefault="00813F4F" w:rsidP="00813F4F">
      <w:pPr>
        <w:pStyle w:val="ListParagraph"/>
        <w:numPr>
          <w:ilvl w:val="0"/>
          <w:numId w:val="81"/>
        </w:numPr>
        <w:rPr>
          <w:rFonts w:ascii="Arial" w:hAnsi="Arial" w:cs="Arial"/>
        </w:rPr>
      </w:pPr>
      <w:r w:rsidRPr="005E4BB3">
        <w:rPr>
          <w:rFonts w:ascii="Arial" w:hAnsi="Arial" w:cs="Arial"/>
        </w:rPr>
        <w:t xml:space="preserve">Staff are responsible for evacuating their own individual classrooms / work areas, making sure that they are last to leave and closing the door behind them; </w:t>
      </w:r>
    </w:p>
    <w:p w14:paraId="224E0E95" w14:textId="77777777" w:rsidR="00813F4F" w:rsidRPr="005E4BB3" w:rsidRDefault="00813F4F" w:rsidP="00813F4F">
      <w:pPr>
        <w:pStyle w:val="ListParagraph"/>
        <w:numPr>
          <w:ilvl w:val="0"/>
          <w:numId w:val="81"/>
        </w:numPr>
        <w:rPr>
          <w:rFonts w:ascii="Arial" w:hAnsi="Arial" w:cs="Arial"/>
        </w:rPr>
      </w:pPr>
      <w:r w:rsidRPr="005E4BB3">
        <w:rPr>
          <w:rFonts w:ascii="Arial" w:hAnsi="Arial" w:cs="Arial"/>
        </w:rPr>
        <w:t>Teachers and designated staff will act as assembly co-ordinators making sure everybody reports to the assembly points and stays at them;</w:t>
      </w:r>
    </w:p>
    <w:p w14:paraId="27924060" w14:textId="77777777" w:rsidR="00813F4F" w:rsidRPr="00005CB1" w:rsidRDefault="00813F4F" w:rsidP="00813F4F">
      <w:pPr>
        <w:pStyle w:val="ListParagraph"/>
        <w:numPr>
          <w:ilvl w:val="0"/>
          <w:numId w:val="81"/>
        </w:numPr>
        <w:rPr>
          <w:rFonts w:ascii="Arial" w:hAnsi="Arial" w:cs="Arial"/>
        </w:rPr>
      </w:pPr>
      <w:r w:rsidRPr="00005CB1">
        <w:rPr>
          <w:rFonts w:ascii="Arial" w:hAnsi="Arial" w:cs="Arial"/>
          <w:b/>
        </w:rPr>
        <w:t>PEEP</w:t>
      </w:r>
      <w:r w:rsidRPr="00005CB1">
        <w:rPr>
          <w:rFonts w:ascii="Arial" w:hAnsi="Arial" w:cs="Arial"/>
        </w:rPr>
        <w:t xml:space="preserve"> plans will be carried out as is necessary;</w:t>
      </w:r>
    </w:p>
    <w:p w14:paraId="30BC58F9" w14:textId="77777777" w:rsidR="00813F4F" w:rsidRPr="00005CB1" w:rsidRDefault="00813F4F" w:rsidP="00813F4F">
      <w:pPr>
        <w:pStyle w:val="ListParagraph"/>
        <w:numPr>
          <w:ilvl w:val="0"/>
          <w:numId w:val="81"/>
        </w:numPr>
        <w:rPr>
          <w:rFonts w:ascii="Arial" w:hAnsi="Arial" w:cs="Arial"/>
        </w:rPr>
      </w:pPr>
      <w:r w:rsidRPr="00005CB1">
        <w:rPr>
          <w:rFonts w:ascii="Arial" w:hAnsi="Arial" w:cs="Arial"/>
        </w:rPr>
        <w:t>Locators and sweepers will liaise with the chief fire warden to confirm the building has been made safe;</w:t>
      </w:r>
    </w:p>
    <w:p w14:paraId="44AE27D7" w14:textId="77777777" w:rsidR="00813F4F" w:rsidRPr="00005CB1" w:rsidRDefault="00813F4F" w:rsidP="00813F4F">
      <w:pPr>
        <w:pStyle w:val="ListParagraph"/>
        <w:numPr>
          <w:ilvl w:val="0"/>
          <w:numId w:val="81"/>
        </w:numPr>
        <w:rPr>
          <w:rFonts w:ascii="Arial" w:hAnsi="Arial" w:cs="Arial"/>
        </w:rPr>
      </w:pPr>
      <w:r w:rsidRPr="00005CB1">
        <w:rPr>
          <w:rFonts w:ascii="Arial" w:hAnsi="Arial" w:cs="Arial"/>
        </w:rPr>
        <w:t>The chief fire warden will liaise with the emergency services on their arrival and give them all relevant details for the building and the situation.</w:t>
      </w:r>
    </w:p>
    <w:p w14:paraId="683B45B5" w14:textId="77777777" w:rsidR="00813F4F" w:rsidRDefault="00813F4F" w:rsidP="00813F4F">
      <w:pPr>
        <w:spacing w:after="0" w:line="276" w:lineRule="auto"/>
        <w:rPr>
          <w:rFonts w:ascii="Arial" w:hAnsi="Arial" w:cs="Arial"/>
        </w:rPr>
      </w:pPr>
    </w:p>
    <w:p w14:paraId="44EE3274" w14:textId="77777777" w:rsidR="00813F4F" w:rsidRPr="006974F3" w:rsidRDefault="00813F4F" w:rsidP="00813F4F">
      <w:pPr>
        <w:spacing w:line="276" w:lineRule="auto"/>
        <w:rPr>
          <w:rFonts w:ascii="Arial" w:hAnsi="Arial" w:cs="Arial"/>
          <w:b/>
          <w:bCs/>
        </w:rPr>
      </w:pPr>
      <w:r w:rsidRPr="006974F3">
        <w:rPr>
          <w:rFonts w:ascii="Arial" w:hAnsi="Arial" w:cs="Arial"/>
          <w:b/>
          <w:bCs/>
        </w:rPr>
        <w:t>Procedures to be followed in the event of a fire emergency.</w:t>
      </w:r>
    </w:p>
    <w:p w14:paraId="01127618" w14:textId="77777777" w:rsidR="00813F4F" w:rsidRPr="00005CB1" w:rsidRDefault="00813F4F" w:rsidP="00813F4F">
      <w:pPr>
        <w:pStyle w:val="ListParagraph"/>
        <w:numPr>
          <w:ilvl w:val="0"/>
          <w:numId w:val="82"/>
        </w:numPr>
        <w:rPr>
          <w:rFonts w:ascii="Arial" w:hAnsi="Arial" w:cs="Arial"/>
        </w:rPr>
      </w:pPr>
      <w:r w:rsidRPr="00005CB1">
        <w:rPr>
          <w:rFonts w:ascii="Arial" w:hAnsi="Arial" w:cs="Arial"/>
        </w:rPr>
        <w:t>On discovering a fire, raise the alarm immediately by triggering a break glass unit;</w:t>
      </w:r>
    </w:p>
    <w:p w14:paraId="3C49240D" w14:textId="77777777" w:rsidR="00813F4F" w:rsidRPr="00005CB1" w:rsidRDefault="00813F4F" w:rsidP="00813F4F">
      <w:pPr>
        <w:pStyle w:val="ListParagraph"/>
        <w:numPr>
          <w:ilvl w:val="0"/>
          <w:numId w:val="82"/>
        </w:numPr>
        <w:rPr>
          <w:rFonts w:ascii="Arial" w:hAnsi="Arial" w:cs="Arial"/>
        </w:rPr>
      </w:pPr>
      <w:r w:rsidRPr="00005CB1">
        <w:rPr>
          <w:rFonts w:ascii="Arial" w:hAnsi="Arial" w:cs="Arial"/>
        </w:rPr>
        <w:t>Tackle the fire if it is safe to do so and if you are trained to do so;</w:t>
      </w:r>
    </w:p>
    <w:p w14:paraId="5CF8DC71" w14:textId="77777777" w:rsidR="00813F4F" w:rsidRPr="00005CB1" w:rsidRDefault="00813F4F" w:rsidP="00813F4F">
      <w:pPr>
        <w:pStyle w:val="ListParagraph"/>
        <w:numPr>
          <w:ilvl w:val="0"/>
          <w:numId w:val="82"/>
        </w:numPr>
        <w:rPr>
          <w:rFonts w:ascii="Arial" w:hAnsi="Arial" w:cs="Arial"/>
        </w:rPr>
      </w:pPr>
      <w:r w:rsidRPr="00005CB1">
        <w:rPr>
          <w:rFonts w:ascii="Arial" w:hAnsi="Arial" w:cs="Arial"/>
        </w:rPr>
        <w:t>Evacuate the building in accordance with the evacuation procedures;</w:t>
      </w:r>
    </w:p>
    <w:p w14:paraId="522DB88F" w14:textId="77777777" w:rsidR="00813F4F" w:rsidRPr="00005CB1" w:rsidRDefault="00813F4F" w:rsidP="00813F4F">
      <w:pPr>
        <w:pStyle w:val="ListParagraph"/>
        <w:numPr>
          <w:ilvl w:val="0"/>
          <w:numId w:val="82"/>
        </w:numPr>
        <w:rPr>
          <w:rFonts w:ascii="Arial" w:hAnsi="Arial" w:cs="Arial"/>
        </w:rPr>
      </w:pPr>
      <w:r w:rsidRPr="00005CB1">
        <w:rPr>
          <w:rFonts w:ascii="Arial" w:hAnsi="Arial" w:cs="Arial"/>
        </w:rPr>
        <w:t>Leave the building via the nearest safe exit;</w:t>
      </w:r>
    </w:p>
    <w:p w14:paraId="3F0E3A2A" w14:textId="77777777" w:rsidR="00813F4F" w:rsidRPr="00005CB1" w:rsidRDefault="00813F4F" w:rsidP="00813F4F">
      <w:pPr>
        <w:pStyle w:val="ListParagraph"/>
        <w:numPr>
          <w:ilvl w:val="0"/>
          <w:numId w:val="82"/>
        </w:numPr>
        <w:rPr>
          <w:rFonts w:ascii="Arial" w:hAnsi="Arial" w:cs="Arial"/>
        </w:rPr>
      </w:pPr>
      <w:r w:rsidRPr="00005CB1">
        <w:rPr>
          <w:rFonts w:ascii="Arial" w:hAnsi="Arial" w:cs="Arial"/>
        </w:rPr>
        <w:t>Report to the designated fire assembly point;</w:t>
      </w:r>
    </w:p>
    <w:p w14:paraId="1FDA2C89" w14:textId="77777777" w:rsidR="00813F4F" w:rsidRPr="00005CB1" w:rsidRDefault="00813F4F" w:rsidP="00813F4F">
      <w:pPr>
        <w:pStyle w:val="ListParagraph"/>
        <w:numPr>
          <w:ilvl w:val="0"/>
          <w:numId w:val="82"/>
        </w:numPr>
        <w:rPr>
          <w:rFonts w:ascii="Arial" w:hAnsi="Arial" w:cs="Arial"/>
        </w:rPr>
      </w:pPr>
      <w:r w:rsidRPr="00005CB1">
        <w:rPr>
          <w:rFonts w:ascii="Arial" w:hAnsi="Arial" w:cs="Arial"/>
        </w:rPr>
        <w:t>Follow instructions of the Fire Wardens;</w:t>
      </w:r>
    </w:p>
    <w:p w14:paraId="0FEB3DFE" w14:textId="77777777" w:rsidR="00813F4F" w:rsidRPr="00005CB1" w:rsidRDefault="00813F4F" w:rsidP="00813F4F">
      <w:pPr>
        <w:pStyle w:val="ListParagraph"/>
        <w:numPr>
          <w:ilvl w:val="0"/>
          <w:numId w:val="82"/>
        </w:numPr>
        <w:rPr>
          <w:rFonts w:ascii="Arial" w:hAnsi="Arial" w:cs="Arial"/>
        </w:rPr>
      </w:pPr>
      <w:r w:rsidRPr="00005CB1">
        <w:rPr>
          <w:rFonts w:ascii="Arial" w:hAnsi="Arial" w:cs="Arial"/>
        </w:rPr>
        <w:t>Do not re-enter the building until instructed that is safe to do so.</w:t>
      </w:r>
    </w:p>
    <w:p w14:paraId="4EB5F1EB" w14:textId="77777777" w:rsidR="00813F4F" w:rsidRDefault="00813F4F" w:rsidP="00813F4F">
      <w:pPr>
        <w:pStyle w:val="BodyText"/>
        <w:kinsoku w:val="0"/>
        <w:overflowPunct w:val="0"/>
        <w:spacing w:line="276" w:lineRule="auto"/>
        <w:rPr>
          <w:rFonts w:ascii="Arial" w:hAnsi="Arial" w:cs="Arial"/>
          <w:sz w:val="22"/>
          <w:szCs w:val="22"/>
        </w:rPr>
      </w:pPr>
      <w:r>
        <w:rPr>
          <w:rFonts w:ascii="Arial" w:hAnsi="Arial" w:cs="Arial"/>
          <w:sz w:val="22"/>
          <w:szCs w:val="22"/>
        </w:rPr>
        <w:t>Assembly Point Locations</w:t>
      </w:r>
    </w:p>
    <w:p w14:paraId="350EAA80" w14:textId="77777777" w:rsidR="00813F4F" w:rsidRPr="006234FC" w:rsidRDefault="00813F4F" w:rsidP="00813F4F">
      <w:pPr>
        <w:pStyle w:val="BodyText"/>
        <w:kinsoku w:val="0"/>
        <w:overflowPunct w:val="0"/>
        <w:spacing w:line="276" w:lineRule="auto"/>
        <w:rPr>
          <w:rFonts w:ascii="Arial" w:hAnsi="Arial" w:cs="Arial"/>
          <w:color w:val="FF0000"/>
          <w:sz w:val="22"/>
          <w:szCs w:val="22"/>
        </w:rPr>
      </w:pPr>
      <w:r w:rsidRPr="006234FC">
        <w:rPr>
          <w:rFonts w:ascii="Arial" w:hAnsi="Arial" w:cs="Arial"/>
          <w:color w:val="FF0000"/>
          <w:sz w:val="22"/>
          <w:szCs w:val="22"/>
        </w:rPr>
        <w:t xml:space="preserve">Insert Drawing / Map of </w:t>
      </w:r>
      <w:r>
        <w:rPr>
          <w:rFonts w:ascii="Arial" w:hAnsi="Arial" w:cs="Arial"/>
          <w:color w:val="FF0000"/>
          <w:sz w:val="22"/>
          <w:szCs w:val="22"/>
        </w:rPr>
        <w:t xml:space="preserve">Emergency Escape Routes, </w:t>
      </w:r>
      <w:r w:rsidRPr="006234FC">
        <w:rPr>
          <w:rFonts w:ascii="Arial" w:hAnsi="Arial" w:cs="Arial"/>
          <w:color w:val="FF0000"/>
          <w:sz w:val="22"/>
          <w:szCs w:val="22"/>
        </w:rPr>
        <w:t>Assembly Points</w:t>
      </w:r>
      <w:r>
        <w:rPr>
          <w:rFonts w:ascii="Arial" w:hAnsi="Arial" w:cs="Arial"/>
          <w:color w:val="FF0000"/>
          <w:sz w:val="22"/>
          <w:szCs w:val="22"/>
        </w:rPr>
        <w:t xml:space="preserve"> and Fire Fighting Equipment</w:t>
      </w:r>
    </w:p>
    <w:p w14:paraId="0EAFBA15" w14:textId="77777777" w:rsidR="00813F4F" w:rsidRDefault="00813F4F" w:rsidP="00813F4F">
      <w:pPr>
        <w:pStyle w:val="BodyText"/>
        <w:kinsoku w:val="0"/>
        <w:overflowPunct w:val="0"/>
        <w:spacing w:line="276" w:lineRule="auto"/>
        <w:rPr>
          <w:rFonts w:ascii="Arial" w:hAnsi="Arial" w:cs="Arial"/>
          <w:sz w:val="22"/>
          <w:szCs w:val="22"/>
        </w:rPr>
      </w:pPr>
    </w:p>
    <w:p w14:paraId="06827958" w14:textId="77777777" w:rsidR="00E26643" w:rsidRDefault="00E26643" w:rsidP="00813F4F">
      <w:pPr>
        <w:pStyle w:val="BodyText"/>
        <w:kinsoku w:val="0"/>
        <w:overflowPunct w:val="0"/>
        <w:spacing w:line="276" w:lineRule="auto"/>
        <w:rPr>
          <w:rFonts w:ascii="Arial" w:hAnsi="Arial" w:cs="Arial"/>
          <w:sz w:val="22"/>
          <w:szCs w:val="22"/>
        </w:rPr>
      </w:pPr>
    </w:p>
    <w:p w14:paraId="5675E3E8" w14:textId="77777777" w:rsidR="00E26643" w:rsidRDefault="00E26643" w:rsidP="00813F4F">
      <w:pPr>
        <w:pStyle w:val="BodyText"/>
        <w:kinsoku w:val="0"/>
        <w:overflowPunct w:val="0"/>
        <w:spacing w:line="276" w:lineRule="auto"/>
        <w:rPr>
          <w:rFonts w:ascii="Arial" w:hAnsi="Arial" w:cs="Arial"/>
          <w:sz w:val="22"/>
          <w:szCs w:val="22"/>
        </w:rPr>
      </w:pPr>
    </w:p>
    <w:p w14:paraId="03B52B4E" w14:textId="77777777" w:rsidR="00E26643" w:rsidRDefault="00E26643" w:rsidP="00813F4F">
      <w:pPr>
        <w:pStyle w:val="BodyText"/>
        <w:kinsoku w:val="0"/>
        <w:overflowPunct w:val="0"/>
        <w:spacing w:line="276" w:lineRule="auto"/>
        <w:rPr>
          <w:rFonts w:ascii="Arial" w:hAnsi="Arial" w:cs="Arial"/>
          <w:sz w:val="22"/>
          <w:szCs w:val="22"/>
        </w:rPr>
      </w:pPr>
    </w:p>
    <w:p w14:paraId="584AF1A7" w14:textId="77777777" w:rsidR="00E26643" w:rsidRDefault="00E26643" w:rsidP="00813F4F">
      <w:pPr>
        <w:pStyle w:val="BodyText"/>
        <w:kinsoku w:val="0"/>
        <w:overflowPunct w:val="0"/>
        <w:spacing w:line="276" w:lineRule="auto"/>
        <w:rPr>
          <w:rFonts w:ascii="Arial" w:hAnsi="Arial" w:cs="Arial"/>
          <w:sz w:val="22"/>
          <w:szCs w:val="22"/>
        </w:rPr>
      </w:pPr>
    </w:p>
    <w:p w14:paraId="4E2574D9" w14:textId="77777777" w:rsidR="00E26643" w:rsidRDefault="00E26643" w:rsidP="00813F4F">
      <w:pPr>
        <w:pStyle w:val="BodyText"/>
        <w:kinsoku w:val="0"/>
        <w:overflowPunct w:val="0"/>
        <w:spacing w:line="276" w:lineRule="auto"/>
        <w:rPr>
          <w:rFonts w:ascii="Arial" w:hAnsi="Arial" w:cs="Arial"/>
          <w:sz w:val="22"/>
          <w:szCs w:val="22"/>
        </w:rPr>
      </w:pPr>
    </w:p>
    <w:p w14:paraId="0E00993A" w14:textId="77777777" w:rsidR="00E26643" w:rsidRDefault="00E26643" w:rsidP="00813F4F">
      <w:pPr>
        <w:pStyle w:val="BodyText"/>
        <w:kinsoku w:val="0"/>
        <w:overflowPunct w:val="0"/>
        <w:spacing w:line="276" w:lineRule="auto"/>
        <w:rPr>
          <w:rFonts w:ascii="Arial" w:hAnsi="Arial" w:cs="Arial"/>
          <w:sz w:val="22"/>
          <w:szCs w:val="22"/>
        </w:rPr>
      </w:pPr>
    </w:p>
    <w:p w14:paraId="48030B3B" w14:textId="77777777" w:rsidR="00E26643" w:rsidRDefault="00E26643" w:rsidP="00813F4F">
      <w:pPr>
        <w:pStyle w:val="BodyText"/>
        <w:kinsoku w:val="0"/>
        <w:overflowPunct w:val="0"/>
        <w:spacing w:line="276" w:lineRule="auto"/>
        <w:rPr>
          <w:rFonts w:ascii="Arial" w:hAnsi="Arial" w:cs="Arial"/>
          <w:sz w:val="22"/>
          <w:szCs w:val="22"/>
        </w:rPr>
      </w:pPr>
    </w:p>
    <w:p w14:paraId="37D2A303" w14:textId="77777777" w:rsidR="00E26643" w:rsidRDefault="00E26643" w:rsidP="00813F4F">
      <w:pPr>
        <w:pStyle w:val="BodyText"/>
        <w:kinsoku w:val="0"/>
        <w:overflowPunct w:val="0"/>
        <w:spacing w:line="276" w:lineRule="auto"/>
        <w:rPr>
          <w:rFonts w:ascii="Arial" w:hAnsi="Arial" w:cs="Arial"/>
          <w:sz w:val="22"/>
          <w:szCs w:val="22"/>
        </w:rPr>
      </w:pPr>
    </w:p>
    <w:p w14:paraId="26C475FE" w14:textId="77777777" w:rsidR="00E26643" w:rsidRDefault="00E26643" w:rsidP="00813F4F">
      <w:pPr>
        <w:pStyle w:val="BodyText"/>
        <w:kinsoku w:val="0"/>
        <w:overflowPunct w:val="0"/>
        <w:spacing w:line="276" w:lineRule="auto"/>
        <w:rPr>
          <w:rFonts w:ascii="Arial" w:hAnsi="Arial" w:cs="Arial"/>
          <w:sz w:val="22"/>
          <w:szCs w:val="22"/>
        </w:rPr>
      </w:pPr>
    </w:p>
    <w:p w14:paraId="59EF6B30" w14:textId="77777777" w:rsidR="00E26643" w:rsidRDefault="00E26643" w:rsidP="00813F4F">
      <w:pPr>
        <w:pStyle w:val="BodyText"/>
        <w:kinsoku w:val="0"/>
        <w:overflowPunct w:val="0"/>
        <w:spacing w:line="276" w:lineRule="auto"/>
        <w:rPr>
          <w:rFonts w:ascii="Arial" w:hAnsi="Arial" w:cs="Arial"/>
          <w:sz w:val="22"/>
          <w:szCs w:val="22"/>
        </w:rPr>
      </w:pPr>
    </w:p>
    <w:p w14:paraId="50EFE914" w14:textId="77777777" w:rsidR="00E26643" w:rsidRDefault="00E26643" w:rsidP="00813F4F">
      <w:pPr>
        <w:pStyle w:val="BodyText"/>
        <w:kinsoku w:val="0"/>
        <w:overflowPunct w:val="0"/>
        <w:spacing w:line="276" w:lineRule="auto"/>
        <w:rPr>
          <w:rFonts w:ascii="Arial" w:hAnsi="Arial" w:cs="Arial"/>
          <w:sz w:val="22"/>
          <w:szCs w:val="22"/>
        </w:rPr>
      </w:pPr>
    </w:p>
    <w:p w14:paraId="1ECD7989" w14:textId="77777777" w:rsidR="00E26643" w:rsidRDefault="00E26643" w:rsidP="00813F4F">
      <w:pPr>
        <w:pStyle w:val="BodyText"/>
        <w:kinsoku w:val="0"/>
        <w:overflowPunct w:val="0"/>
        <w:spacing w:line="276" w:lineRule="auto"/>
        <w:rPr>
          <w:rFonts w:ascii="Arial" w:hAnsi="Arial" w:cs="Arial"/>
          <w:sz w:val="22"/>
          <w:szCs w:val="22"/>
        </w:rPr>
      </w:pPr>
    </w:p>
    <w:p w14:paraId="4BBC4B5E" w14:textId="77777777" w:rsidR="00E26643" w:rsidRDefault="00E26643" w:rsidP="00813F4F">
      <w:pPr>
        <w:pStyle w:val="BodyText"/>
        <w:kinsoku w:val="0"/>
        <w:overflowPunct w:val="0"/>
        <w:spacing w:line="276" w:lineRule="auto"/>
        <w:rPr>
          <w:rFonts w:ascii="Arial" w:hAnsi="Arial" w:cs="Arial"/>
          <w:sz w:val="22"/>
          <w:szCs w:val="22"/>
        </w:rPr>
      </w:pPr>
    </w:p>
    <w:p w14:paraId="11A443BF" w14:textId="77777777" w:rsidR="00E26643" w:rsidRDefault="00E26643" w:rsidP="00813F4F">
      <w:pPr>
        <w:pStyle w:val="BodyText"/>
        <w:kinsoku w:val="0"/>
        <w:overflowPunct w:val="0"/>
        <w:spacing w:line="276" w:lineRule="auto"/>
        <w:rPr>
          <w:rFonts w:ascii="Arial" w:hAnsi="Arial" w:cs="Arial"/>
          <w:sz w:val="22"/>
          <w:szCs w:val="22"/>
        </w:rPr>
      </w:pPr>
    </w:p>
    <w:p w14:paraId="65C7ADC2" w14:textId="77777777" w:rsidR="00E26643" w:rsidRDefault="00E26643" w:rsidP="00813F4F">
      <w:pPr>
        <w:pStyle w:val="BodyText"/>
        <w:kinsoku w:val="0"/>
        <w:overflowPunct w:val="0"/>
        <w:spacing w:line="276" w:lineRule="auto"/>
        <w:rPr>
          <w:rFonts w:ascii="Arial" w:hAnsi="Arial" w:cs="Arial"/>
          <w:sz w:val="22"/>
          <w:szCs w:val="22"/>
        </w:rPr>
      </w:pPr>
    </w:p>
    <w:p w14:paraId="3861CE3C" w14:textId="77777777" w:rsidR="00E26643" w:rsidRDefault="00E26643" w:rsidP="00813F4F">
      <w:pPr>
        <w:pStyle w:val="BodyText"/>
        <w:kinsoku w:val="0"/>
        <w:overflowPunct w:val="0"/>
        <w:spacing w:line="276" w:lineRule="auto"/>
        <w:rPr>
          <w:rFonts w:ascii="Arial" w:hAnsi="Arial" w:cs="Arial"/>
          <w:sz w:val="22"/>
          <w:szCs w:val="22"/>
        </w:rPr>
      </w:pPr>
    </w:p>
    <w:p w14:paraId="1B3196B6" w14:textId="77777777" w:rsidR="00E26643" w:rsidRDefault="00E26643" w:rsidP="00813F4F">
      <w:pPr>
        <w:pStyle w:val="BodyText"/>
        <w:kinsoku w:val="0"/>
        <w:overflowPunct w:val="0"/>
        <w:spacing w:line="276" w:lineRule="auto"/>
        <w:rPr>
          <w:rFonts w:ascii="Arial" w:hAnsi="Arial" w:cs="Arial"/>
          <w:sz w:val="22"/>
          <w:szCs w:val="22"/>
        </w:rPr>
      </w:pPr>
    </w:p>
    <w:p w14:paraId="586F7F76" w14:textId="77777777" w:rsidR="00E26643" w:rsidRDefault="00E26643" w:rsidP="00813F4F">
      <w:pPr>
        <w:pStyle w:val="BodyText"/>
        <w:kinsoku w:val="0"/>
        <w:overflowPunct w:val="0"/>
        <w:spacing w:line="276" w:lineRule="auto"/>
        <w:rPr>
          <w:rFonts w:ascii="Arial" w:hAnsi="Arial" w:cs="Arial"/>
          <w:sz w:val="22"/>
          <w:szCs w:val="22"/>
        </w:rPr>
      </w:pPr>
    </w:p>
    <w:p w14:paraId="4879A650" w14:textId="77777777" w:rsidR="00E26643" w:rsidRPr="006974F3" w:rsidRDefault="00E26643" w:rsidP="00813F4F">
      <w:pPr>
        <w:pStyle w:val="BodyText"/>
        <w:kinsoku w:val="0"/>
        <w:overflowPunct w:val="0"/>
        <w:spacing w:line="276" w:lineRule="auto"/>
        <w:rPr>
          <w:rFonts w:ascii="Arial" w:hAnsi="Arial" w:cs="Arial"/>
          <w:sz w:val="22"/>
          <w:szCs w:val="22"/>
        </w:rPr>
      </w:pPr>
    </w:p>
    <w:p w14:paraId="7DEE19BC" w14:textId="77777777" w:rsidR="00813F4F" w:rsidRPr="006974F3" w:rsidRDefault="00813F4F" w:rsidP="009051CE">
      <w:pPr>
        <w:pStyle w:val="Heading2"/>
      </w:pPr>
      <w:bookmarkStart w:id="35" w:name="_Toc8304023"/>
      <w:bookmarkStart w:id="36" w:name="_Toc43887112"/>
      <w:r w:rsidRPr="006974F3">
        <w:t>6.</w:t>
      </w:r>
      <w:r w:rsidR="009051CE">
        <w:t>3</w:t>
      </w:r>
      <w:r w:rsidRPr="006974F3">
        <w:t xml:space="preserve">      Fire Safety Management</w:t>
      </w:r>
      <w:bookmarkEnd w:id="35"/>
      <w:bookmarkEnd w:id="36"/>
    </w:p>
    <w:p w14:paraId="325E36DC" w14:textId="77777777" w:rsidR="00E26643" w:rsidRDefault="00E26643" w:rsidP="00813F4F">
      <w:pPr>
        <w:spacing w:after="0" w:line="276" w:lineRule="auto"/>
        <w:rPr>
          <w:rFonts w:ascii="Arial" w:hAnsi="Arial" w:cs="Arial"/>
          <w:b/>
          <w:i/>
        </w:rPr>
      </w:pPr>
    </w:p>
    <w:p w14:paraId="636B6F9C" w14:textId="77777777" w:rsidR="00813F4F" w:rsidRPr="006974F3" w:rsidRDefault="00813F4F" w:rsidP="00813F4F">
      <w:pPr>
        <w:spacing w:after="0" w:line="276" w:lineRule="auto"/>
        <w:rPr>
          <w:rFonts w:ascii="Arial" w:hAnsi="Arial" w:cs="Arial"/>
          <w:b/>
          <w:i/>
        </w:rPr>
      </w:pPr>
      <w:r w:rsidRPr="006974F3">
        <w:rPr>
          <w:rFonts w:ascii="Arial" w:hAnsi="Arial" w:cs="Arial"/>
          <w:b/>
          <w:i/>
        </w:rPr>
        <w:t>Risk Assessment 18, 19 and 20</w:t>
      </w:r>
    </w:p>
    <w:p w14:paraId="2BA59DC6" w14:textId="77777777" w:rsidR="00813F4F" w:rsidRPr="006974F3" w:rsidRDefault="00813F4F" w:rsidP="00813F4F">
      <w:pPr>
        <w:spacing w:after="0" w:line="276" w:lineRule="auto"/>
      </w:pPr>
    </w:p>
    <w:p w14:paraId="0BA27034" w14:textId="77777777" w:rsidR="00813F4F" w:rsidRPr="005E4BB3" w:rsidRDefault="00813F4F" w:rsidP="00813F4F">
      <w:pPr>
        <w:spacing w:line="276" w:lineRule="auto"/>
        <w:jc w:val="both"/>
        <w:rPr>
          <w:rFonts w:ascii="Arial" w:hAnsi="Arial" w:cs="Arial"/>
        </w:rPr>
      </w:pPr>
      <w:r w:rsidRPr="005E4BB3">
        <w:rPr>
          <w:rFonts w:ascii="Arial" w:hAnsi="Arial" w:cs="Arial"/>
        </w:rPr>
        <w:t xml:space="preserve">The primary objective is to minimise the risk to life and to reduce injury by maintaining the physical fire safety of the centre, in ensuring that staff, pupils and visitors do not add to the fire risk and through safe evacuation of our buildings if a fire breaks out. The fire safety procedures and risk assessments at the school are designed to help our community to respond calmly and effectively </w:t>
      </w:r>
      <w:proofErr w:type="gramStart"/>
      <w:r w:rsidRPr="005E4BB3">
        <w:rPr>
          <w:rFonts w:ascii="Arial" w:hAnsi="Arial" w:cs="Arial"/>
        </w:rPr>
        <w:t>in the event that</w:t>
      </w:r>
      <w:proofErr w:type="gramEnd"/>
      <w:r w:rsidRPr="005E4BB3">
        <w:rPr>
          <w:rFonts w:ascii="Arial" w:hAnsi="Arial" w:cs="Arial"/>
        </w:rPr>
        <w:t xml:space="preserve"> fire breaks out in one of our buildings.</w:t>
      </w:r>
    </w:p>
    <w:p w14:paraId="71B72200" w14:textId="77777777" w:rsidR="00813F4F" w:rsidRPr="005E4BB3" w:rsidRDefault="00813F4F" w:rsidP="00813F4F">
      <w:pPr>
        <w:widowControl w:val="0"/>
        <w:autoSpaceDE w:val="0"/>
        <w:autoSpaceDN w:val="0"/>
        <w:spacing w:after="0" w:line="276" w:lineRule="auto"/>
        <w:jc w:val="both"/>
        <w:rPr>
          <w:rFonts w:ascii="Arial" w:eastAsia="Georgia" w:hAnsi="Arial" w:cs="Arial"/>
        </w:rPr>
      </w:pPr>
      <w:r w:rsidRPr="005E4BB3">
        <w:rPr>
          <w:rFonts w:ascii="Arial" w:eastAsia="Georgia" w:hAnsi="Arial" w:cs="Arial"/>
        </w:rPr>
        <w:t xml:space="preserve">The </w:t>
      </w:r>
      <w:r w:rsidRPr="005E4BB3">
        <w:rPr>
          <w:rFonts w:ascii="Arial" w:hAnsi="Arial" w:cs="Arial"/>
        </w:rPr>
        <w:t xml:space="preserve">centre </w:t>
      </w:r>
      <w:r w:rsidRPr="005E4BB3">
        <w:rPr>
          <w:rFonts w:ascii="Arial" w:eastAsia="Georgia" w:hAnsi="Arial" w:cs="Arial"/>
        </w:rPr>
        <w:t>has</w:t>
      </w:r>
      <w:r w:rsidRPr="005E4BB3">
        <w:rPr>
          <w:rFonts w:ascii="Arial" w:eastAsia="Georgia" w:hAnsi="Arial" w:cs="Arial"/>
          <w:spacing w:val="-33"/>
        </w:rPr>
        <w:t xml:space="preserve"> </w:t>
      </w:r>
      <w:r w:rsidRPr="005E4BB3">
        <w:rPr>
          <w:rFonts w:ascii="Arial" w:eastAsia="Georgia" w:hAnsi="Arial" w:cs="Arial"/>
        </w:rPr>
        <w:t>identified</w:t>
      </w:r>
      <w:r w:rsidRPr="005E4BB3">
        <w:rPr>
          <w:rFonts w:ascii="Arial" w:eastAsia="Georgia" w:hAnsi="Arial" w:cs="Arial"/>
          <w:spacing w:val="-33"/>
        </w:rPr>
        <w:t xml:space="preserve"> </w:t>
      </w:r>
      <w:r w:rsidRPr="005E4BB3">
        <w:rPr>
          <w:rFonts w:ascii="Arial" w:eastAsia="Georgia" w:hAnsi="Arial" w:cs="Arial"/>
        </w:rPr>
        <w:t>emergency</w:t>
      </w:r>
      <w:r w:rsidRPr="005E4BB3">
        <w:rPr>
          <w:rFonts w:ascii="Arial" w:eastAsia="Georgia" w:hAnsi="Arial" w:cs="Arial"/>
          <w:spacing w:val="-34"/>
        </w:rPr>
        <w:t xml:space="preserve"> </w:t>
      </w:r>
      <w:r w:rsidRPr="005E4BB3">
        <w:rPr>
          <w:rFonts w:ascii="Arial" w:eastAsia="Georgia" w:hAnsi="Arial" w:cs="Arial"/>
        </w:rPr>
        <w:t>situations</w:t>
      </w:r>
      <w:r w:rsidRPr="005E4BB3">
        <w:rPr>
          <w:rFonts w:ascii="Arial" w:eastAsia="Georgia" w:hAnsi="Arial" w:cs="Arial"/>
          <w:spacing w:val="-32"/>
        </w:rPr>
        <w:t xml:space="preserve"> </w:t>
      </w:r>
      <w:r w:rsidRPr="005E4BB3">
        <w:rPr>
          <w:rFonts w:ascii="Arial" w:eastAsia="Georgia" w:hAnsi="Arial" w:cs="Arial"/>
        </w:rPr>
        <w:t>and</w:t>
      </w:r>
      <w:r w:rsidRPr="005E4BB3">
        <w:rPr>
          <w:rFonts w:ascii="Arial" w:eastAsia="Georgia" w:hAnsi="Arial" w:cs="Arial"/>
          <w:spacing w:val="-33"/>
        </w:rPr>
        <w:t xml:space="preserve"> </w:t>
      </w:r>
      <w:r w:rsidRPr="005E4BB3">
        <w:rPr>
          <w:rFonts w:ascii="Arial" w:eastAsia="Georgia" w:hAnsi="Arial" w:cs="Arial"/>
        </w:rPr>
        <w:t>incidents</w:t>
      </w:r>
      <w:r w:rsidRPr="005E4BB3">
        <w:rPr>
          <w:rFonts w:ascii="Arial" w:eastAsia="Georgia" w:hAnsi="Arial" w:cs="Arial"/>
          <w:spacing w:val="-33"/>
        </w:rPr>
        <w:t xml:space="preserve"> </w:t>
      </w:r>
      <w:r w:rsidRPr="005E4BB3">
        <w:rPr>
          <w:rFonts w:ascii="Arial" w:eastAsia="Georgia" w:hAnsi="Arial" w:cs="Arial"/>
        </w:rPr>
        <w:t>pertaining to</w:t>
      </w:r>
      <w:r w:rsidRPr="005E4BB3">
        <w:rPr>
          <w:rFonts w:ascii="Arial" w:eastAsia="Georgia" w:hAnsi="Arial" w:cs="Arial"/>
          <w:spacing w:val="-24"/>
        </w:rPr>
        <w:t xml:space="preserve"> </w:t>
      </w:r>
      <w:r w:rsidRPr="005E4BB3">
        <w:rPr>
          <w:rFonts w:ascii="Arial" w:eastAsia="Georgia" w:hAnsi="Arial" w:cs="Arial"/>
        </w:rPr>
        <w:t>its</w:t>
      </w:r>
      <w:r w:rsidRPr="005E4BB3">
        <w:rPr>
          <w:rFonts w:ascii="Arial" w:eastAsia="Georgia" w:hAnsi="Arial" w:cs="Arial"/>
          <w:spacing w:val="-24"/>
        </w:rPr>
        <w:t xml:space="preserve"> </w:t>
      </w:r>
      <w:r w:rsidRPr="005E4BB3">
        <w:rPr>
          <w:rFonts w:ascii="Arial" w:eastAsia="Georgia" w:hAnsi="Arial" w:cs="Arial"/>
        </w:rPr>
        <w:t>business</w:t>
      </w:r>
      <w:r w:rsidRPr="005E4BB3">
        <w:rPr>
          <w:rFonts w:ascii="Arial" w:eastAsia="Georgia" w:hAnsi="Arial" w:cs="Arial"/>
          <w:spacing w:val="-23"/>
        </w:rPr>
        <w:t xml:space="preserve"> </w:t>
      </w:r>
      <w:r w:rsidRPr="005E4BB3">
        <w:rPr>
          <w:rFonts w:ascii="Arial" w:eastAsia="Georgia" w:hAnsi="Arial" w:cs="Arial"/>
        </w:rPr>
        <w:t>operations</w:t>
      </w:r>
      <w:r w:rsidRPr="005E4BB3">
        <w:rPr>
          <w:rFonts w:ascii="Arial" w:eastAsia="Georgia" w:hAnsi="Arial" w:cs="Arial"/>
          <w:spacing w:val="-24"/>
        </w:rPr>
        <w:t xml:space="preserve"> </w:t>
      </w:r>
      <w:r w:rsidRPr="005E4BB3">
        <w:rPr>
          <w:rFonts w:ascii="Arial" w:eastAsia="Georgia" w:hAnsi="Arial" w:cs="Arial"/>
        </w:rPr>
        <w:t>and</w:t>
      </w:r>
      <w:r w:rsidRPr="005E4BB3">
        <w:rPr>
          <w:rFonts w:ascii="Arial" w:eastAsia="Georgia" w:hAnsi="Arial" w:cs="Arial"/>
          <w:spacing w:val="-24"/>
        </w:rPr>
        <w:t xml:space="preserve"> </w:t>
      </w:r>
      <w:r w:rsidRPr="005E4BB3">
        <w:rPr>
          <w:rFonts w:ascii="Arial" w:eastAsia="Georgia" w:hAnsi="Arial" w:cs="Arial"/>
        </w:rPr>
        <w:t>undertaken</w:t>
      </w:r>
      <w:r w:rsidRPr="005E4BB3">
        <w:rPr>
          <w:rFonts w:ascii="Arial" w:eastAsia="Georgia" w:hAnsi="Arial" w:cs="Arial"/>
          <w:spacing w:val="-23"/>
        </w:rPr>
        <w:t xml:space="preserve"> </w:t>
      </w:r>
      <w:r w:rsidRPr="005E4BB3">
        <w:rPr>
          <w:rFonts w:ascii="Arial" w:eastAsia="Georgia" w:hAnsi="Arial" w:cs="Arial"/>
        </w:rPr>
        <w:t>appropriate</w:t>
      </w:r>
      <w:r w:rsidRPr="005E4BB3">
        <w:rPr>
          <w:rFonts w:ascii="Arial" w:eastAsia="Georgia" w:hAnsi="Arial" w:cs="Arial"/>
          <w:spacing w:val="-24"/>
        </w:rPr>
        <w:t xml:space="preserve"> </w:t>
      </w:r>
      <w:r w:rsidRPr="005E4BB3">
        <w:rPr>
          <w:rFonts w:ascii="Arial" w:eastAsia="Georgia" w:hAnsi="Arial" w:cs="Arial"/>
        </w:rPr>
        <w:t>risk</w:t>
      </w:r>
      <w:r w:rsidRPr="005E4BB3">
        <w:rPr>
          <w:rFonts w:ascii="Arial" w:eastAsia="Georgia" w:hAnsi="Arial" w:cs="Arial"/>
          <w:spacing w:val="-23"/>
        </w:rPr>
        <w:t xml:space="preserve"> </w:t>
      </w:r>
      <w:r w:rsidRPr="005E4BB3">
        <w:rPr>
          <w:rFonts w:ascii="Arial" w:eastAsia="Georgia" w:hAnsi="Arial" w:cs="Arial"/>
        </w:rPr>
        <w:t>assessments.</w:t>
      </w:r>
      <w:r w:rsidRPr="005E4BB3">
        <w:rPr>
          <w:rFonts w:ascii="Arial" w:eastAsia="Georgia" w:hAnsi="Arial" w:cs="Arial"/>
          <w:spacing w:val="-24"/>
        </w:rPr>
        <w:t xml:space="preserve"> </w:t>
      </w:r>
      <w:r w:rsidRPr="005E4BB3">
        <w:rPr>
          <w:rFonts w:ascii="Arial" w:eastAsia="Georgia" w:hAnsi="Arial" w:cs="Arial"/>
        </w:rPr>
        <w:t>Where required, they are regularly reviewed and tested. Where necessary documented procedures have been prepared, implemented and maintained to define the emergency response.</w:t>
      </w:r>
    </w:p>
    <w:p w14:paraId="19A05329" w14:textId="77777777" w:rsidR="00813F4F" w:rsidRPr="005E4BB3" w:rsidRDefault="00813F4F" w:rsidP="00813F4F">
      <w:pPr>
        <w:widowControl w:val="0"/>
        <w:autoSpaceDE w:val="0"/>
        <w:autoSpaceDN w:val="0"/>
        <w:spacing w:after="0" w:line="276" w:lineRule="auto"/>
        <w:rPr>
          <w:rFonts w:ascii="Arial" w:eastAsia="Georgia" w:hAnsi="Arial" w:cs="Arial"/>
        </w:rPr>
      </w:pPr>
    </w:p>
    <w:p w14:paraId="36A31ACB" w14:textId="77777777" w:rsidR="00813F4F" w:rsidRPr="005E4BB3" w:rsidRDefault="00813F4F" w:rsidP="00813F4F">
      <w:pPr>
        <w:spacing w:line="276" w:lineRule="auto"/>
        <w:jc w:val="both"/>
        <w:rPr>
          <w:rFonts w:ascii="Arial" w:hAnsi="Arial" w:cs="Arial"/>
        </w:rPr>
      </w:pPr>
      <w:r w:rsidRPr="005E4BB3">
        <w:rPr>
          <w:rFonts w:ascii="Arial" w:hAnsi="Arial" w:cs="Arial"/>
        </w:rPr>
        <w:t>Emergency procedures will be compiled and reviewed on an ongoing basis.</w:t>
      </w:r>
      <w:r w:rsidRPr="005E4BB3">
        <w:rPr>
          <w:rFonts w:ascii="Arial" w:hAnsi="Arial" w:cs="Arial"/>
          <w:spacing w:val="-17"/>
        </w:rPr>
        <w:t xml:space="preserve"> </w:t>
      </w:r>
      <w:r w:rsidRPr="005E4BB3">
        <w:rPr>
          <w:rFonts w:ascii="Arial" w:hAnsi="Arial" w:cs="Arial"/>
        </w:rPr>
        <w:t>Regular</w:t>
      </w:r>
      <w:r w:rsidRPr="005E4BB3">
        <w:rPr>
          <w:rFonts w:ascii="Arial" w:hAnsi="Arial" w:cs="Arial"/>
          <w:spacing w:val="-19"/>
        </w:rPr>
        <w:t xml:space="preserve"> </w:t>
      </w:r>
      <w:r w:rsidRPr="005E4BB3">
        <w:rPr>
          <w:rFonts w:ascii="Arial" w:hAnsi="Arial" w:cs="Arial"/>
        </w:rPr>
        <w:t>Fire</w:t>
      </w:r>
      <w:r w:rsidRPr="005E4BB3">
        <w:rPr>
          <w:rFonts w:ascii="Arial" w:hAnsi="Arial" w:cs="Arial"/>
          <w:spacing w:val="-18"/>
        </w:rPr>
        <w:t xml:space="preserve"> </w:t>
      </w:r>
      <w:r w:rsidRPr="005E4BB3">
        <w:rPr>
          <w:rFonts w:ascii="Arial" w:hAnsi="Arial" w:cs="Arial"/>
        </w:rPr>
        <w:t>Drills</w:t>
      </w:r>
      <w:r w:rsidRPr="005E4BB3">
        <w:rPr>
          <w:rFonts w:ascii="Arial" w:hAnsi="Arial" w:cs="Arial"/>
          <w:spacing w:val="-18"/>
        </w:rPr>
        <w:t xml:space="preserve"> </w:t>
      </w:r>
      <w:r w:rsidRPr="005E4BB3">
        <w:rPr>
          <w:rFonts w:ascii="Arial" w:hAnsi="Arial" w:cs="Arial"/>
        </w:rPr>
        <w:t xml:space="preserve">will be carried </w:t>
      </w:r>
      <w:proofErr w:type="gramStart"/>
      <w:r w:rsidRPr="005E4BB3">
        <w:rPr>
          <w:rFonts w:ascii="Arial" w:hAnsi="Arial" w:cs="Arial"/>
        </w:rPr>
        <w:t>out</w:t>
      </w:r>
      <w:proofErr w:type="gramEnd"/>
      <w:r w:rsidRPr="005E4BB3">
        <w:rPr>
          <w:rFonts w:ascii="Arial" w:hAnsi="Arial" w:cs="Arial"/>
        </w:rPr>
        <w:t xml:space="preserve"> and firefighting and detection equipment will be serviced regularly. </w:t>
      </w:r>
    </w:p>
    <w:p w14:paraId="2A47C1DA" w14:textId="77777777" w:rsidR="00813F4F" w:rsidRPr="005E4BB3" w:rsidRDefault="00813F4F" w:rsidP="00813F4F">
      <w:pPr>
        <w:pStyle w:val="ListParagraph"/>
        <w:numPr>
          <w:ilvl w:val="0"/>
          <w:numId w:val="83"/>
        </w:numPr>
        <w:rPr>
          <w:rFonts w:ascii="Arial" w:hAnsi="Arial" w:cs="Arial"/>
        </w:rPr>
      </w:pPr>
      <w:r w:rsidRPr="005E4BB3">
        <w:rPr>
          <w:rFonts w:ascii="Arial" w:hAnsi="Arial" w:cs="Arial"/>
        </w:rPr>
        <w:t>A system of carrying out fire drills a minimum of twice a year and ideally every academic term involving all personnel on the premises to ensure the safe and swift evacuation to a pre-designated point of safety;</w:t>
      </w:r>
    </w:p>
    <w:p w14:paraId="1DE49573" w14:textId="77777777" w:rsidR="00813F4F" w:rsidRPr="00AA0DE0" w:rsidRDefault="00813F4F" w:rsidP="00813F4F">
      <w:pPr>
        <w:pStyle w:val="ListParagraph"/>
        <w:numPr>
          <w:ilvl w:val="0"/>
          <w:numId w:val="83"/>
        </w:numPr>
        <w:rPr>
          <w:rFonts w:ascii="Arial" w:hAnsi="Arial" w:cs="Arial"/>
          <w:b/>
        </w:rPr>
      </w:pPr>
      <w:r w:rsidRPr="00005CB1">
        <w:rPr>
          <w:rFonts w:ascii="Arial" w:hAnsi="Arial" w:cs="Arial"/>
        </w:rPr>
        <w:t xml:space="preserve">A system of reporting on and reviewing fire drills to ensure the detailed instructions in the school Fire Evacuation Procedure remain relevant and accurate. </w:t>
      </w:r>
      <w:hyperlink w:anchor="_APPENDIX_D_" w:history="1">
        <w:r w:rsidRPr="00AA0DE0">
          <w:rPr>
            <w:rStyle w:val="Hyperlink"/>
            <w:rFonts w:ascii="Arial" w:hAnsi="Arial" w:cs="Arial"/>
            <w:b/>
          </w:rPr>
          <w:t xml:space="preserve">(See Appendix </w:t>
        </w:r>
        <w:r w:rsidR="00AA7740">
          <w:rPr>
            <w:rStyle w:val="Hyperlink"/>
            <w:rFonts w:ascii="Arial" w:hAnsi="Arial" w:cs="Arial"/>
            <w:b/>
          </w:rPr>
          <w:t>C</w:t>
        </w:r>
        <w:r w:rsidRPr="00AA0DE0">
          <w:rPr>
            <w:rStyle w:val="Hyperlink"/>
            <w:rFonts w:ascii="Arial" w:hAnsi="Arial" w:cs="Arial"/>
            <w:b/>
          </w:rPr>
          <w:t>);</w:t>
        </w:r>
      </w:hyperlink>
    </w:p>
    <w:p w14:paraId="65461AAB" w14:textId="77777777" w:rsidR="00813F4F" w:rsidRPr="00005CB1" w:rsidRDefault="00813F4F" w:rsidP="00813F4F">
      <w:pPr>
        <w:pStyle w:val="ListParagraph"/>
        <w:numPr>
          <w:ilvl w:val="0"/>
          <w:numId w:val="83"/>
        </w:numPr>
        <w:rPr>
          <w:rFonts w:ascii="Arial" w:hAnsi="Arial" w:cs="Arial"/>
        </w:rPr>
      </w:pPr>
      <w:r w:rsidRPr="00005CB1">
        <w:rPr>
          <w:rFonts w:ascii="Arial" w:hAnsi="Arial" w:cs="Arial"/>
        </w:rPr>
        <w:t xml:space="preserve">A system of regular in-house testing of fire alarms to ensure that any faults that may develop are detected and rectified in a timely manner; </w:t>
      </w:r>
    </w:p>
    <w:p w14:paraId="4D79ED4F" w14:textId="77777777" w:rsidR="00813F4F" w:rsidRPr="00005CB1" w:rsidRDefault="00813F4F" w:rsidP="00813F4F">
      <w:pPr>
        <w:pStyle w:val="ListParagraph"/>
        <w:numPr>
          <w:ilvl w:val="0"/>
          <w:numId w:val="83"/>
        </w:numPr>
        <w:rPr>
          <w:rFonts w:ascii="Arial" w:hAnsi="Arial" w:cs="Arial"/>
        </w:rPr>
      </w:pPr>
      <w:r w:rsidRPr="00005CB1">
        <w:rPr>
          <w:rFonts w:ascii="Arial" w:hAnsi="Arial" w:cs="Arial"/>
        </w:rPr>
        <w:t>A schedule of service and maintenance for the fire alarm system and all linked and ancillary equipment, such as emergency lights, smoke alarms, fire panels etc;</w:t>
      </w:r>
    </w:p>
    <w:p w14:paraId="5991CBB6" w14:textId="77777777" w:rsidR="00813F4F" w:rsidRPr="00005CB1" w:rsidRDefault="00813F4F" w:rsidP="00813F4F">
      <w:pPr>
        <w:pStyle w:val="ListParagraph"/>
        <w:numPr>
          <w:ilvl w:val="0"/>
          <w:numId w:val="83"/>
        </w:numPr>
        <w:rPr>
          <w:rFonts w:ascii="Arial" w:hAnsi="Arial" w:cs="Arial"/>
        </w:rPr>
      </w:pPr>
      <w:r w:rsidRPr="00005CB1">
        <w:rPr>
          <w:rFonts w:ascii="Arial" w:hAnsi="Arial" w:cs="Arial"/>
        </w:rPr>
        <w:t xml:space="preserve">A system of waste management minimises the amount of rubbish and waste materials allowed to build up </w:t>
      </w:r>
      <w:proofErr w:type="gramStart"/>
      <w:r w:rsidRPr="00005CB1">
        <w:rPr>
          <w:rFonts w:ascii="Arial" w:hAnsi="Arial" w:cs="Arial"/>
        </w:rPr>
        <w:t>in order to</w:t>
      </w:r>
      <w:proofErr w:type="gramEnd"/>
      <w:r w:rsidRPr="00005CB1">
        <w:rPr>
          <w:rFonts w:ascii="Arial" w:hAnsi="Arial" w:cs="Arial"/>
        </w:rPr>
        <w:t xml:space="preserve"> remove as much flammable materials from the premises waste receptacles are kept in a designated locked store to prevent arson to the building; </w:t>
      </w:r>
    </w:p>
    <w:p w14:paraId="4940E10E" w14:textId="77777777" w:rsidR="00813F4F" w:rsidRPr="00005CB1" w:rsidRDefault="00813F4F" w:rsidP="00813F4F">
      <w:pPr>
        <w:pStyle w:val="ListParagraph"/>
        <w:numPr>
          <w:ilvl w:val="0"/>
          <w:numId w:val="83"/>
        </w:numPr>
        <w:rPr>
          <w:rFonts w:ascii="Arial" w:hAnsi="Arial" w:cs="Arial"/>
        </w:rPr>
      </w:pPr>
      <w:r w:rsidRPr="00005CB1">
        <w:rPr>
          <w:rFonts w:ascii="Arial" w:hAnsi="Arial" w:cs="Arial"/>
        </w:rPr>
        <w:t xml:space="preserve">The provision of appropriate storage cabinets </w:t>
      </w:r>
      <w:proofErr w:type="gramStart"/>
      <w:r w:rsidRPr="00005CB1">
        <w:rPr>
          <w:rFonts w:ascii="Arial" w:hAnsi="Arial" w:cs="Arial"/>
        </w:rPr>
        <w:t>in order to</w:t>
      </w:r>
      <w:proofErr w:type="gramEnd"/>
      <w:r w:rsidRPr="00005CB1">
        <w:rPr>
          <w:rFonts w:ascii="Arial" w:hAnsi="Arial" w:cs="Arial"/>
        </w:rPr>
        <w:t xml:space="preserve"> store those materials and substances that are known to be flammable. Flammable gas bottles are to be stored in the flammable gas cage. Inert gas bottles must be appropriately stored;</w:t>
      </w:r>
    </w:p>
    <w:p w14:paraId="5906AB0E" w14:textId="77777777" w:rsidR="00813F4F" w:rsidRPr="00005CB1" w:rsidRDefault="00813F4F" w:rsidP="00813F4F">
      <w:pPr>
        <w:pStyle w:val="ListParagraph"/>
        <w:numPr>
          <w:ilvl w:val="0"/>
          <w:numId w:val="83"/>
        </w:numPr>
        <w:spacing w:after="0" w:line="276" w:lineRule="auto"/>
        <w:rPr>
          <w:rFonts w:ascii="Arial" w:hAnsi="Arial" w:cs="Arial"/>
        </w:rPr>
      </w:pPr>
      <w:r w:rsidRPr="00005CB1">
        <w:rPr>
          <w:rFonts w:ascii="Arial" w:hAnsi="Arial" w:cs="Arial"/>
        </w:rPr>
        <w:t>Annual record of gas appliance servicing, lightning conductors, gas shut off devices, kitchen extract servicing and deep clean, chimneys, private hydrants, dry risers, policy on inspection of metal fire escapes. Security locks on escape route, upholstered furniture.</w:t>
      </w:r>
    </w:p>
    <w:p w14:paraId="6FDD112C" w14:textId="77777777" w:rsidR="00813F4F" w:rsidRDefault="00813F4F" w:rsidP="00813F4F">
      <w:pPr>
        <w:spacing w:line="276" w:lineRule="auto"/>
        <w:rPr>
          <w:rFonts w:ascii="Arial" w:hAnsi="Arial" w:cs="Arial"/>
          <w:spacing w:val="-23"/>
        </w:rPr>
      </w:pPr>
    </w:p>
    <w:p w14:paraId="0EE8C411" w14:textId="77777777" w:rsidR="00813F4F" w:rsidRPr="006974F3" w:rsidRDefault="00813F4F" w:rsidP="00813F4F">
      <w:pPr>
        <w:spacing w:line="276" w:lineRule="auto"/>
        <w:rPr>
          <w:rFonts w:ascii="Arial" w:hAnsi="Arial" w:cs="Arial"/>
          <w:b/>
        </w:rPr>
      </w:pPr>
      <w:r w:rsidRPr="006974F3">
        <w:rPr>
          <w:rFonts w:ascii="Arial" w:hAnsi="Arial" w:cs="Arial"/>
          <w:b/>
        </w:rPr>
        <w:lastRenderedPageBreak/>
        <w:t>General Fire Precautions</w:t>
      </w:r>
    </w:p>
    <w:p w14:paraId="12B6760D" w14:textId="77777777" w:rsidR="009A7583" w:rsidRDefault="00813F4F" w:rsidP="00813F4F">
      <w:pPr>
        <w:spacing w:line="276" w:lineRule="auto"/>
        <w:jc w:val="both"/>
        <w:rPr>
          <w:rFonts w:ascii="Arial" w:hAnsi="Arial" w:cs="Arial"/>
        </w:rPr>
      </w:pPr>
      <w:r w:rsidRPr="005E4BB3">
        <w:rPr>
          <w:rFonts w:ascii="Arial" w:hAnsi="Arial" w:cs="Arial"/>
        </w:rPr>
        <w:t xml:space="preserve">An escape route plan and an extinguisher location plan shall be displayed in each room and in appropriate locations throughout the centre.  The extinguisher location plan will also display the type of extinguisher available. </w:t>
      </w:r>
    </w:p>
    <w:p w14:paraId="7CDB9B33" w14:textId="77777777" w:rsidR="00813F4F" w:rsidRPr="005E4BB3" w:rsidRDefault="009A7583" w:rsidP="00813F4F">
      <w:pPr>
        <w:spacing w:line="276" w:lineRule="auto"/>
        <w:jc w:val="both"/>
        <w:rPr>
          <w:rFonts w:ascii="Arial" w:hAnsi="Arial" w:cs="Arial"/>
        </w:rPr>
      </w:pPr>
      <w:hyperlink r:id="rId131" w:history="1">
        <w:r w:rsidRPr="00730F6B">
          <w:rPr>
            <w:rStyle w:val="Hyperlink"/>
            <w:rFonts w:ascii="Arial" w:hAnsi="Arial" w:cs="Arial"/>
          </w:rPr>
          <w:t>General Fire Precautions Notice</w:t>
        </w:r>
      </w:hyperlink>
      <w:r>
        <w:rPr>
          <w:rFonts w:ascii="Arial" w:hAnsi="Arial" w:cs="Arial"/>
        </w:rPr>
        <w:t xml:space="preserve"> (See Appendix O) shall be displayed</w:t>
      </w:r>
      <w:r w:rsidRPr="009A7583">
        <w:rPr>
          <w:rFonts w:ascii="Arial" w:hAnsi="Arial" w:cs="Arial"/>
        </w:rPr>
        <w:t xml:space="preserve"> </w:t>
      </w:r>
      <w:r w:rsidRPr="005E4BB3">
        <w:rPr>
          <w:rFonts w:ascii="Arial" w:hAnsi="Arial" w:cs="Arial"/>
        </w:rPr>
        <w:t>in appropriate locations throughout the centre.</w:t>
      </w:r>
      <w:r>
        <w:rPr>
          <w:rFonts w:ascii="Arial" w:hAnsi="Arial" w:cs="Arial"/>
        </w:rPr>
        <w:t xml:space="preserve"> </w:t>
      </w:r>
      <w:r w:rsidR="00813F4F" w:rsidRPr="005E4BB3">
        <w:rPr>
          <w:rFonts w:ascii="Arial" w:hAnsi="Arial" w:cs="Arial"/>
        </w:rPr>
        <w:t xml:space="preserve">  </w:t>
      </w:r>
    </w:p>
    <w:p w14:paraId="0FDDE280" w14:textId="77777777" w:rsidR="00813F4F" w:rsidRPr="005E4BB3" w:rsidRDefault="00813F4F" w:rsidP="00813F4F">
      <w:pPr>
        <w:spacing w:line="276" w:lineRule="auto"/>
        <w:ind w:firstLine="720"/>
        <w:rPr>
          <w:rFonts w:ascii="Arial" w:hAnsi="Arial" w:cs="Arial"/>
        </w:rPr>
      </w:pPr>
      <w:r w:rsidRPr="005E4BB3">
        <w:rPr>
          <w:rFonts w:ascii="Arial" w:hAnsi="Arial" w:cs="Arial"/>
        </w:rPr>
        <w:t>All staff members should familiarise themselves as soon as possible with:</w:t>
      </w:r>
    </w:p>
    <w:p w14:paraId="4E46FC6D" w14:textId="77777777" w:rsidR="00813F4F" w:rsidRPr="005E4BB3" w:rsidRDefault="00813F4F" w:rsidP="00813F4F">
      <w:pPr>
        <w:numPr>
          <w:ilvl w:val="0"/>
          <w:numId w:val="2"/>
        </w:numPr>
        <w:spacing w:after="0" w:line="276" w:lineRule="auto"/>
        <w:ind w:left="1077" w:hanging="357"/>
        <w:rPr>
          <w:rFonts w:ascii="Arial" w:hAnsi="Arial" w:cs="Arial"/>
        </w:rPr>
      </w:pPr>
      <w:r w:rsidRPr="005E4BB3">
        <w:rPr>
          <w:rFonts w:ascii="Arial" w:hAnsi="Arial" w:cs="Arial"/>
        </w:rPr>
        <w:t>The layout of the centre;</w:t>
      </w:r>
    </w:p>
    <w:p w14:paraId="144EB6B8" w14:textId="77777777" w:rsidR="00813F4F" w:rsidRPr="005E4BB3" w:rsidRDefault="00813F4F" w:rsidP="00813F4F">
      <w:pPr>
        <w:numPr>
          <w:ilvl w:val="0"/>
          <w:numId w:val="2"/>
        </w:numPr>
        <w:spacing w:after="0" w:line="276" w:lineRule="auto"/>
        <w:ind w:left="1077" w:hanging="357"/>
        <w:rPr>
          <w:rFonts w:ascii="Arial" w:hAnsi="Arial" w:cs="Arial"/>
        </w:rPr>
      </w:pPr>
      <w:r w:rsidRPr="005E4BB3">
        <w:rPr>
          <w:rFonts w:ascii="Arial" w:hAnsi="Arial" w:cs="Arial"/>
        </w:rPr>
        <w:t>The location and operation of emergency exits;</w:t>
      </w:r>
    </w:p>
    <w:p w14:paraId="2AC47182" w14:textId="77777777" w:rsidR="00813F4F" w:rsidRPr="005E4BB3" w:rsidRDefault="00813F4F" w:rsidP="00813F4F">
      <w:pPr>
        <w:numPr>
          <w:ilvl w:val="0"/>
          <w:numId w:val="2"/>
        </w:numPr>
        <w:spacing w:after="0" w:line="276" w:lineRule="auto"/>
        <w:ind w:left="1077" w:hanging="357"/>
        <w:rPr>
          <w:rFonts w:ascii="Arial" w:hAnsi="Arial" w:cs="Arial"/>
        </w:rPr>
      </w:pPr>
      <w:r w:rsidRPr="005E4BB3">
        <w:rPr>
          <w:rFonts w:ascii="Arial" w:hAnsi="Arial" w:cs="Arial"/>
        </w:rPr>
        <w:t>The location and operation of extinguishers, hose reels and break glass units where fitted;</w:t>
      </w:r>
    </w:p>
    <w:p w14:paraId="4D4358B3" w14:textId="77777777" w:rsidR="00813F4F" w:rsidRDefault="00813F4F" w:rsidP="00813F4F">
      <w:pPr>
        <w:numPr>
          <w:ilvl w:val="0"/>
          <w:numId w:val="2"/>
        </w:numPr>
        <w:spacing w:after="0" w:line="276" w:lineRule="auto"/>
        <w:ind w:left="1077" w:hanging="357"/>
        <w:rPr>
          <w:rFonts w:ascii="Arial" w:hAnsi="Arial" w:cs="Arial"/>
        </w:rPr>
      </w:pPr>
      <w:r w:rsidRPr="005E4BB3">
        <w:rPr>
          <w:rFonts w:ascii="Arial" w:hAnsi="Arial" w:cs="Arial"/>
        </w:rPr>
        <w:t>The correct action to be taken on discovering a fire or if the alarm is sounded by somebody else.</w:t>
      </w:r>
    </w:p>
    <w:p w14:paraId="2BAEA804" w14:textId="77777777" w:rsidR="009A7583" w:rsidRPr="005E4BB3" w:rsidRDefault="009A7583" w:rsidP="009A7583">
      <w:pPr>
        <w:spacing w:after="0" w:line="276" w:lineRule="auto"/>
        <w:ind w:left="720"/>
        <w:rPr>
          <w:rFonts w:ascii="Arial" w:hAnsi="Arial" w:cs="Arial"/>
        </w:rPr>
      </w:pPr>
    </w:p>
    <w:p w14:paraId="667064E3" w14:textId="77777777" w:rsidR="00813F4F" w:rsidRPr="006974F3" w:rsidRDefault="00813F4F" w:rsidP="00813F4F">
      <w:pPr>
        <w:pStyle w:val="ListParagraph"/>
        <w:spacing w:after="0" w:line="276" w:lineRule="auto"/>
        <w:rPr>
          <w:rFonts w:ascii="Arial" w:hAnsi="Arial" w:cs="Arial"/>
        </w:rPr>
      </w:pPr>
    </w:p>
    <w:p w14:paraId="00DB4497" w14:textId="77777777" w:rsidR="00813F4F" w:rsidRPr="006974F3" w:rsidRDefault="00813F4F" w:rsidP="00813F4F">
      <w:pPr>
        <w:pStyle w:val="BodyText"/>
        <w:rPr>
          <w:rFonts w:ascii="Arial" w:hAnsi="Arial" w:cs="Arial"/>
          <w:b/>
        </w:rPr>
      </w:pPr>
      <w:bookmarkStart w:id="37" w:name="_Toc8304024"/>
      <w:r w:rsidRPr="006974F3">
        <w:rPr>
          <w:rFonts w:ascii="Arial" w:hAnsi="Arial" w:cs="Arial"/>
          <w:b/>
        </w:rPr>
        <w:t>Inspection and Testing of Fire Prevention Equipment</w:t>
      </w:r>
      <w:bookmarkEnd w:id="37"/>
    </w:p>
    <w:p w14:paraId="76E30C73" w14:textId="77777777" w:rsidR="00813F4F" w:rsidRPr="006974F3" w:rsidRDefault="00813F4F" w:rsidP="00813F4F">
      <w:pPr>
        <w:spacing w:after="0" w:line="276" w:lineRule="auto"/>
        <w:ind w:left="720" w:hanging="720"/>
        <w:rPr>
          <w:rFonts w:ascii="Arial" w:hAnsi="Arial" w:cs="Arial"/>
        </w:rPr>
      </w:pPr>
    </w:p>
    <w:p w14:paraId="7F618F6F" w14:textId="77777777" w:rsidR="00813F4F" w:rsidRPr="006974F3" w:rsidRDefault="00813F4F" w:rsidP="00813F4F">
      <w:pPr>
        <w:spacing w:after="0" w:line="276" w:lineRule="auto"/>
        <w:ind w:left="720" w:hanging="720"/>
        <w:rPr>
          <w:rFonts w:ascii="Arial" w:hAnsi="Arial" w:cs="Arial"/>
          <w:b/>
          <w:u w:val="single"/>
        </w:rPr>
      </w:pPr>
      <w:r w:rsidRPr="006974F3">
        <w:rPr>
          <w:rFonts w:ascii="Arial" w:hAnsi="Arial" w:cs="Arial"/>
          <w:b/>
          <w:u w:val="single"/>
        </w:rPr>
        <w:t xml:space="preserve">Emergency Lighting – Maintenance </w:t>
      </w:r>
    </w:p>
    <w:p w14:paraId="5CC8A436" w14:textId="77777777" w:rsidR="00813F4F" w:rsidRPr="006974F3" w:rsidRDefault="00813F4F" w:rsidP="00813F4F">
      <w:pPr>
        <w:spacing w:after="0" w:line="276" w:lineRule="auto"/>
        <w:ind w:left="720" w:hanging="720"/>
        <w:rPr>
          <w:rFonts w:ascii="Arial" w:hAnsi="Arial" w:cs="Arial"/>
          <w:b/>
        </w:rPr>
      </w:pPr>
    </w:p>
    <w:p w14:paraId="18509472" w14:textId="77777777" w:rsidR="00813F4F" w:rsidRDefault="00813F4F" w:rsidP="00813F4F">
      <w:pPr>
        <w:spacing w:after="0" w:line="276" w:lineRule="auto"/>
        <w:ind w:left="720" w:hanging="720"/>
        <w:rPr>
          <w:rFonts w:ascii="Arial" w:hAnsi="Arial" w:cs="Arial"/>
        </w:rPr>
      </w:pPr>
      <w:r w:rsidRPr="006974F3">
        <w:rPr>
          <w:rFonts w:ascii="Arial" w:hAnsi="Arial" w:cs="Arial"/>
          <w:b/>
        </w:rPr>
        <w:t xml:space="preserve">Weekly </w:t>
      </w:r>
      <w:r w:rsidRPr="006974F3">
        <w:rPr>
          <w:rFonts w:ascii="Arial" w:hAnsi="Arial" w:cs="Arial"/>
        </w:rPr>
        <w:t>Emergency lighting is visually checked to ensure:</w:t>
      </w:r>
    </w:p>
    <w:p w14:paraId="665B914F" w14:textId="77777777" w:rsidR="00813F4F" w:rsidRPr="006974F3" w:rsidRDefault="00813F4F" w:rsidP="00813F4F">
      <w:pPr>
        <w:spacing w:after="0" w:line="276" w:lineRule="auto"/>
        <w:ind w:left="720" w:hanging="720"/>
        <w:rPr>
          <w:rFonts w:ascii="Arial" w:hAnsi="Arial" w:cs="Arial"/>
        </w:rPr>
      </w:pPr>
    </w:p>
    <w:p w14:paraId="61E270DE" w14:textId="77777777" w:rsidR="00813F4F" w:rsidRPr="00005CB1" w:rsidRDefault="00813F4F" w:rsidP="00813F4F">
      <w:pPr>
        <w:pStyle w:val="ListParagraph"/>
        <w:numPr>
          <w:ilvl w:val="0"/>
          <w:numId w:val="84"/>
        </w:numPr>
        <w:rPr>
          <w:rFonts w:ascii="Arial" w:hAnsi="Arial" w:cs="Arial"/>
        </w:rPr>
      </w:pPr>
      <w:r w:rsidRPr="00005CB1">
        <w:rPr>
          <w:rFonts w:ascii="Arial" w:hAnsi="Arial" w:cs="Arial"/>
        </w:rPr>
        <w:t xml:space="preserve">Every lamp is lighting; </w:t>
      </w:r>
    </w:p>
    <w:p w14:paraId="4710E770" w14:textId="77777777" w:rsidR="00813F4F" w:rsidRPr="00005CB1" w:rsidRDefault="00813F4F" w:rsidP="00813F4F">
      <w:pPr>
        <w:pStyle w:val="ListParagraph"/>
        <w:numPr>
          <w:ilvl w:val="0"/>
          <w:numId w:val="84"/>
        </w:numPr>
        <w:rPr>
          <w:rFonts w:ascii="Arial" w:hAnsi="Arial" w:cs="Arial"/>
        </w:rPr>
      </w:pPr>
      <w:r w:rsidRPr="00005CB1">
        <w:rPr>
          <w:rFonts w:ascii="Arial" w:hAnsi="Arial" w:cs="Arial"/>
        </w:rPr>
        <w:t>The LED in each emergency lighting unit is illuminated;</w:t>
      </w:r>
    </w:p>
    <w:p w14:paraId="6E8B9804" w14:textId="77777777" w:rsidR="00813F4F" w:rsidRPr="00005CB1" w:rsidRDefault="00813F4F" w:rsidP="00813F4F">
      <w:pPr>
        <w:pStyle w:val="ListParagraph"/>
        <w:numPr>
          <w:ilvl w:val="0"/>
          <w:numId w:val="84"/>
        </w:numPr>
        <w:rPr>
          <w:rFonts w:ascii="Arial" w:hAnsi="Arial" w:cs="Arial"/>
        </w:rPr>
      </w:pPr>
      <w:r w:rsidRPr="00005CB1">
        <w:rPr>
          <w:rFonts w:ascii="Arial" w:hAnsi="Arial" w:cs="Arial"/>
        </w:rPr>
        <w:t>A rolling system of battery checks to be undertaken and recorded;</w:t>
      </w:r>
    </w:p>
    <w:p w14:paraId="7C53B39B" w14:textId="77777777" w:rsidR="00813F4F" w:rsidRPr="006974F3" w:rsidRDefault="00813F4F" w:rsidP="00813F4F">
      <w:pPr>
        <w:pStyle w:val="ListParagraph"/>
        <w:numPr>
          <w:ilvl w:val="0"/>
          <w:numId w:val="84"/>
        </w:numPr>
      </w:pPr>
      <w:r w:rsidRPr="00005CB1">
        <w:rPr>
          <w:rFonts w:ascii="Arial" w:hAnsi="Arial" w:cs="Arial"/>
        </w:rPr>
        <w:t>Any fault found, and the action taken is recorded in the Fire Register</w:t>
      </w:r>
      <w:r w:rsidRPr="006974F3">
        <w:t xml:space="preserve">. </w:t>
      </w:r>
    </w:p>
    <w:p w14:paraId="321E3FB7" w14:textId="77777777" w:rsidR="00813F4F" w:rsidRPr="006974F3" w:rsidRDefault="00813F4F" w:rsidP="00813F4F">
      <w:pPr>
        <w:pStyle w:val="ListParagraph"/>
        <w:spacing w:after="0" w:line="276" w:lineRule="auto"/>
        <w:ind w:left="1077"/>
        <w:rPr>
          <w:rFonts w:ascii="Arial" w:hAnsi="Arial" w:cs="Arial"/>
        </w:rPr>
      </w:pPr>
    </w:p>
    <w:p w14:paraId="4D7F1371" w14:textId="77777777" w:rsidR="00813F4F" w:rsidRDefault="00813F4F" w:rsidP="00813F4F">
      <w:pPr>
        <w:spacing w:after="0" w:line="276" w:lineRule="auto"/>
        <w:rPr>
          <w:rFonts w:ascii="Arial" w:hAnsi="Arial" w:cs="Arial"/>
        </w:rPr>
      </w:pPr>
      <w:r w:rsidRPr="006974F3">
        <w:rPr>
          <w:rFonts w:ascii="Arial" w:hAnsi="Arial" w:cs="Arial"/>
          <w:b/>
        </w:rPr>
        <w:t xml:space="preserve">Quarterly </w:t>
      </w:r>
      <w:r w:rsidRPr="00273F0F">
        <w:rPr>
          <w:rFonts w:ascii="Arial" w:hAnsi="Arial" w:cs="Arial"/>
        </w:rPr>
        <w:t>the</w:t>
      </w:r>
      <w:r w:rsidRPr="006974F3">
        <w:rPr>
          <w:rFonts w:ascii="Arial" w:hAnsi="Arial" w:cs="Arial"/>
        </w:rPr>
        <w:t xml:space="preserve"> following will be carried out:</w:t>
      </w:r>
    </w:p>
    <w:p w14:paraId="1F19A63A" w14:textId="77777777" w:rsidR="00813F4F" w:rsidRPr="006974F3" w:rsidRDefault="00813F4F" w:rsidP="00813F4F">
      <w:pPr>
        <w:spacing w:after="0" w:line="276" w:lineRule="auto"/>
        <w:rPr>
          <w:rFonts w:ascii="Arial" w:hAnsi="Arial" w:cs="Arial"/>
        </w:rPr>
      </w:pPr>
    </w:p>
    <w:p w14:paraId="360AC02F" w14:textId="77777777" w:rsidR="00813F4F" w:rsidRPr="006974F3" w:rsidRDefault="00813F4F" w:rsidP="00813F4F">
      <w:pPr>
        <w:pStyle w:val="ListParagraph"/>
        <w:numPr>
          <w:ilvl w:val="0"/>
          <w:numId w:val="53"/>
        </w:numPr>
        <w:spacing w:after="0" w:line="276" w:lineRule="auto"/>
        <w:rPr>
          <w:rFonts w:ascii="Arial" w:hAnsi="Arial" w:cs="Arial"/>
        </w:rPr>
      </w:pPr>
      <w:r w:rsidRPr="006974F3">
        <w:rPr>
          <w:rFonts w:ascii="Arial" w:hAnsi="Arial" w:cs="Arial"/>
        </w:rPr>
        <w:t>Exterior of luminaries and signs are cleaned</w:t>
      </w:r>
      <w:r>
        <w:rPr>
          <w:rFonts w:ascii="Arial" w:hAnsi="Arial" w:cs="Arial"/>
        </w:rPr>
        <w:t>;</w:t>
      </w:r>
    </w:p>
    <w:p w14:paraId="557B9EFE" w14:textId="77777777" w:rsidR="00813F4F" w:rsidRPr="006974F3" w:rsidRDefault="00813F4F" w:rsidP="00813F4F">
      <w:pPr>
        <w:pStyle w:val="ListParagraph"/>
        <w:numPr>
          <w:ilvl w:val="0"/>
          <w:numId w:val="53"/>
        </w:numPr>
        <w:spacing w:after="0" w:line="276" w:lineRule="auto"/>
        <w:rPr>
          <w:rFonts w:ascii="Arial" w:hAnsi="Arial" w:cs="Arial"/>
        </w:rPr>
      </w:pPr>
      <w:r w:rsidRPr="006974F3">
        <w:rPr>
          <w:rFonts w:ascii="Arial" w:hAnsi="Arial" w:cs="Arial"/>
        </w:rPr>
        <w:t>Ensure the correct operation of the luminaries and signs by operating the test facility or cutting the power to the lighting circuits</w:t>
      </w:r>
      <w:r>
        <w:rPr>
          <w:rFonts w:ascii="Arial" w:hAnsi="Arial" w:cs="Arial"/>
        </w:rPr>
        <w:t>;</w:t>
      </w:r>
    </w:p>
    <w:p w14:paraId="028F60E7" w14:textId="77777777" w:rsidR="00813F4F" w:rsidRPr="006974F3" w:rsidRDefault="00813F4F" w:rsidP="00813F4F">
      <w:pPr>
        <w:pStyle w:val="ListParagraph"/>
        <w:numPr>
          <w:ilvl w:val="0"/>
          <w:numId w:val="53"/>
        </w:numPr>
        <w:spacing w:after="0" w:line="276" w:lineRule="auto"/>
        <w:rPr>
          <w:rFonts w:ascii="Arial" w:hAnsi="Arial" w:cs="Arial"/>
        </w:rPr>
      </w:pPr>
      <w:r w:rsidRPr="006974F3">
        <w:rPr>
          <w:rFonts w:ascii="Arial" w:hAnsi="Arial" w:cs="Arial"/>
        </w:rPr>
        <w:t>Record results in the Fire Register</w:t>
      </w:r>
      <w:r>
        <w:rPr>
          <w:rFonts w:ascii="Arial" w:hAnsi="Arial" w:cs="Arial"/>
        </w:rPr>
        <w:t>.</w:t>
      </w:r>
    </w:p>
    <w:p w14:paraId="51851D3D" w14:textId="77777777" w:rsidR="00813F4F" w:rsidRPr="006974F3" w:rsidRDefault="00813F4F" w:rsidP="00813F4F">
      <w:pPr>
        <w:pStyle w:val="ListParagraph"/>
        <w:spacing w:after="0" w:line="276" w:lineRule="auto"/>
        <w:ind w:left="1077"/>
        <w:rPr>
          <w:rFonts w:ascii="Arial" w:hAnsi="Arial" w:cs="Arial"/>
        </w:rPr>
      </w:pPr>
    </w:p>
    <w:p w14:paraId="7ABF8427" w14:textId="77777777" w:rsidR="00813F4F" w:rsidRDefault="00813F4F" w:rsidP="00813F4F">
      <w:pPr>
        <w:spacing w:after="0" w:line="276" w:lineRule="auto"/>
        <w:rPr>
          <w:rFonts w:ascii="Arial" w:hAnsi="Arial" w:cs="Arial"/>
        </w:rPr>
      </w:pPr>
      <w:r w:rsidRPr="006974F3">
        <w:rPr>
          <w:rFonts w:ascii="Arial" w:hAnsi="Arial" w:cs="Arial"/>
          <w:b/>
        </w:rPr>
        <w:t xml:space="preserve">Annually </w:t>
      </w:r>
      <w:r w:rsidRPr="006974F3">
        <w:rPr>
          <w:rFonts w:ascii="Arial" w:hAnsi="Arial" w:cs="Arial"/>
        </w:rPr>
        <w:t xml:space="preserve">the following will be carried out: </w:t>
      </w:r>
    </w:p>
    <w:p w14:paraId="203DB897" w14:textId="77777777" w:rsidR="00813F4F" w:rsidRPr="006974F3" w:rsidRDefault="00813F4F" w:rsidP="00813F4F">
      <w:pPr>
        <w:spacing w:after="0" w:line="276" w:lineRule="auto"/>
        <w:rPr>
          <w:rFonts w:ascii="Arial" w:hAnsi="Arial" w:cs="Arial"/>
        </w:rPr>
      </w:pPr>
    </w:p>
    <w:p w14:paraId="7ADF4C66" w14:textId="77777777" w:rsidR="00813F4F" w:rsidRPr="006974F3" w:rsidRDefault="00813F4F" w:rsidP="00813F4F">
      <w:pPr>
        <w:pStyle w:val="ListParagraph"/>
        <w:numPr>
          <w:ilvl w:val="0"/>
          <w:numId w:val="54"/>
        </w:numPr>
        <w:spacing w:after="0" w:line="276" w:lineRule="auto"/>
        <w:rPr>
          <w:rFonts w:ascii="Arial" w:hAnsi="Arial" w:cs="Arial"/>
        </w:rPr>
      </w:pPr>
      <w:r w:rsidRPr="006974F3">
        <w:rPr>
          <w:rFonts w:ascii="Arial" w:hAnsi="Arial" w:cs="Arial"/>
        </w:rPr>
        <w:t>Inspection and test procedure as described in I.S. 3217:1989 will be carried out by a competent person</w:t>
      </w:r>
      <w:r>
        <w:rPr>
          <w:rFonts w:ascii="Arial" w:hAnsi="Arial" w:cs="Arial"/>
        </w:rPr>
        <w:t>;</w:t>
      </w:r>
      <w:r w:rsidRPr="006974F3">
        <w:rPr>
          <w:rFonts w:ascii="Arial" w:hAnsi="Arial" w:cs="Arial"/>
        </w:rPr>
        <w:t xml:space="preserve"> </w:t>
      </w:r>
    </w:p>
    <w:p w14:paraId="6382D333" w14:textId="77777777" w:rsidR="00813F4F" w:rsidRPr="006974F3" w:rsidRDefault="00813F4F" w:rsidP="00813F4F">
      <w:pPr>
        <w:pStyle w:val="ListParagraph"/>
        <w:numPr>
          <w:ilvl w:val="0"/>
          <w:numId w:val="54"/>
        </w:numPr>
        <w:spacing w:after="0" w:line="276" w:lineRule="auto"/>
        <w:rPr>
          <w:rFonts w:ascii="Arial" w:hAnsi="Arial" w:cs="Arial"/>
        </w:rPr>
      </w:pPr>
      <w:r w:rsidRPr="006974F3">
        <w:rPr>
          <w:rFonts w:ascii="Arial" w:hAnsi="Arial" w:cs="Arial"/>
        </w:rPr>
        <w:t xml:space="preserve">Results will be recorded in the Fire Register. </w:t>
      </w:r>
    </w:p>
    <w:p w14:paraId="2CED25F8" w14:textId="77777777" w:rsidR="00813F4F" w:rsidRDefault="00813F4F" w:rsidP="00813F4F">
      <w:pPr>
        <w:spacing w:after="0" w:line="276" w:lineRule="auto"/>
        <w:rPr>
          <w:rFonts w:ascii="Arial" w:hAnsi="Arial" w:cs="Arial"/>
        </w:rPr>
      </w:pPr>
    </w:p>
    <w:p w14:paraId="20D657CA" w14:textId="77777777" w:rsidR="00813F4F" w:rsidRPr="006974F3" w:rsidRDefault="00813F4F" w:rsidP="00813F4F">
      <w:pPr>
        <w:spacing w:after="0" w:line="276" w:lineRule="auto"/>
        <w:rPr>
          <w:rFonts w:ascii="Arial" w:hAnsi="Arial" w:cs="Arial"/>
        </w:rPr>
      </w:pPr>
    </w:p>
    <w:p w14:paraId="59F298CD" w14:textId="77777777" w:rsidR="00813F4F" w:rsidRPr="006974F3" w:rsidRDefault="00813F4F" w:rsidP="00813F4F">
      <w:pPr>
        <w:spacing w:after="0" w:line="276" w:lineRule="auto"/>
        <w:ind w:left="720" w:hanging="720"/>
        <w:rPr>
          <w:rFonts w:ascii="Arial" w:hAnsi="Arial" w:cs="Arial"/>
          <w:b/>
          <w:u w:val="single"/>
        </w:rPr>
      </w:pPr>
      <w:r w:rsidRPr="006974F3">
        <w:rPr>
          <w:rFonts w:ascii="Arial" w:hAnsi="Arial" w:cs="Arial"/>
          <w:b/>
          <w:u w:val="single"/>
        </w:rPr>
        <w:t xml:space="preserve">Fire Extinguishers – Maintenance </w:t>
      </w:r>
    </w:p>
    <w:p w14:paraId="4ADCE80F" w14:textId="77777777" w:rsidR="00813F4F" w:rsidRPr="006974F3" w:rsidRDefault="00813F4F" w:rsidP="00813F4F">
      <w:pPr>
        <w:spacing w:after="0" w:line="276" w:lineRule="auto"/>
        <w:ind w:left="720" w:hanging="720"/>
        <w:rPr>
          <w:rFonts w:ascii="Arial" w:hAnsi="Arial" w:cs="Arial"/>
          <w:u w:val="single"/>
        </w:rPr>
      </w:pPr>
    </w:p>
    <w:p w14:paraId="17BF5D65" w14:textId="77777777" w:rsidR="00813F4F" w:rsidRPr="006974F3" w:rsidRDefault="00813F4F" w:rsidP="00813F4F">
      <w:pPr>
        <w:shd w:val="clear" w:color="auto" w:fill="FFFFFF"/>
        <w:spacing w:after="0" w:line="276" w:lineRule="auto"/>
        <w:rPr>
          <w:rFonts w:ascii="Arial" w:hAnsi="Arial" w:cs="Arial"/>
          <w:lang w:eastAsia="en-GB"/>
        </w:rPr>
      </w:pPr>
      <w:r w:rsidRPr="006974F3">
        <w:rPr>
          <w:rFonts w:ascii="Arial" w:hAnsi="Arial" w:cs="Arial"/>
          <w:lang w:eastAsia="en-GB"/>
        </w:rPr>
        <w:lastRenderedPageBreak/>
        <w:t>Irish Standard 291:2015 governs the selection, commissioning, installation, inspection and maintenance of portable fire extinguishers. The key requirements are:</w:t>
      </w:r>
    </w:p>
    <w:p w14:paraId="236EAC48" w14:textId="77777777" w:rsidR="00813F4F" w:rsidRPr="006974F3" w:rsidRDefault="00813F4F" w:rsidP="00813F4F">
      <w:pPr>
        <w:shd w:val="clear" w:color="auto" w:fill="FFFFFF"/>
        <w:spacing w:after="0" w:line="276" w:lineRule="auto"/>
        <w:rPr>
          <w:rFonts w:ascii="Arial" w:hAnsi="Arial" w:cs="Arial"/>
          <w:lang w:eastAsia="en-GB"/>
        </w:rPr>
      </w:pPr>
    </w:p>
    <w:p w14:paraId="67D40FA9" w14:textId="77777777" w:rsidR="00813F4F" w:rsidRPr="006974F3" w:rsidRDefault="00813F4F" w:rsidP="00813F4F">
      <w:pPr>
        <w:shd w:val="clear" w:color="auto" w:fill="FFFFFF"/>
        <w:spacing w:after="0" w:line="276" w:lineRule="auto"/>
        <w:rPr>
          <w:rFonts w:ascii="Arial" w:hAnsi="Arial" w:cs="Arial"/>
          <w:b/>
          <w:bCs/>
          <w:u w:val="single"/>
          <w:lang w:eastAsia="en-GB"/>
        </w:rPr>
      </w:pPr>
      <w:r w:rsidRPr="006974F3">
        <w:rPr>
          <w:rFonts w:ascii="Arial" w:hAnsi="Arial" w:cs="Arial"/>
          <w:lang w:eastAsia="en-GB"/>
        </w:rPr>
        <w:t> </w:t>
      </w:r>
      <w:r w:rsidRPr="006974F3">
        <w:rPr>
          <w:rFonts w:ascii="Arial" w:hAnsi="Arial" w:cs="Arial"/>
          <w:b/>
          <w:bCs/>
          <w:u w:val="single"/>
          <w:lang w:eastAsia="en-GB"/>
        </w:rPr>
        <w:t>User Inspection</w:t>
      </w:r>
    </w:p>
    <w:p w14:paraId="4D69A780" w14:textId="77777777" w:rsidR="00813F4F" w:rsidRPr="006974F3" w:rsidRDefault="00813F4F" w:rsidP="00813F4F">
      <w:pPr>
        <w:shd w:val="clear" w:color="auto" w:fill="FFFFFF"/>
        <w:spacing w:after="0" w:line="276" w:lineRule="auto"/>
        <w:rPr>
          <w:rFonts w:ascii="Arial" w:hAnsi="Arial" w:cs="Arial"/>
          <w:lang w:eastAsia="en-GB"/>
        </w:rPr>
      </w:pPr>
    </w:p>
    <w:p w14:paraId="694BC2EC" w14:textId="77777777" w:rsidR="00813F4F" w:rsidRPr="006974F3" w:rsidRDefault="00813F4F" w:rsidP="00813F4F">
      <w:pPr>
        <w:pStyle w:val="ListParagraph"/>
        <w:numPr>
          <w:ilvl w:val="0"/>
          <w:numId w:val="55"/>
        </w:numPr>
        <w:spacing w:after="0" w:line="276" w:lineRule="auto"/>
        <w:rPr>
          <w:rFonts w:ascii="Arial" w:hAnsi="Arial" w:cs="Arial"/>
        </w:rPr>
      </w:pPr>
      <w:r w:rsidRPr="006974F3">
        <w:rPr>
          <w:rFonts w:ascii="Arial" w:hAnsi="Arial" w:cs="Arial"/>
        </w:rPr>
        <w:t xml:space="preserve">Fire extinguishers are inspected visually on a weekly basis </w:t>
      </w:r>
      <w:proofErr w:type="gramStart"/>
      <w:r w:rsidRPr="006974F3">
        <w:rPr>
          <w:rFonts w:ascii="Arial" w:hAnsi="Arial" w:cs="Arial"/>
        </w:rPr>
        <w:t>in order to</w:t>
      </w:r>
      <w:proofErr w:type="gramEnd"/>
      <w:r w:rsidRPr="006974F3">
        <w:rPr>
          <w:rFonts w:ascii="Arial" w:hAnsi="Arial" w:cs="Arial"/>
        </w:rPr>
        <w:t xml:space="preserve"> ensure appliances are in their proper position, have not been discharged or lost pressure or suffered obvious damag</w:t>
      </w:r>
      <w:r>
        <w:rPr>
          <w:rFonts w:ascii="Arial" w:hAnsi="Arial" w:cs="Arial"/>
        </w:rPr>
        <w:t>e;</w:t>
      </w:r>
    </w:p>
    <w:p w14:paraId="1A81C761" w14:textId="77777777" w:rsidR="00813F4F" w:rsidRPr="006974F3" w:rsidRDefault="00813F4F" w:rsidP="00813F4F">
      <w:pPr>
        <w:pStyle w:val="ListParagraph"/>
        <w:numPr>
          <w:ilvl w:val="0"/>
          <w:numId w:val="55"/>
        </w:numPr>
        <w:shd w:val="clear" w:color="auto" w:fill="FFFFFF"/>
        <w:spacing w:after="0" w:line="276" w:lineRule="auto"/>
        <w:rPr>
          <w:rFonts w:ascii="Arial" w:hAnsi="Arial" w:cs="Arial"/>
          <w:lang w:eastAsia="en-GB"/>
        </w:rPr>
      </w:pPr>
      <w:r w:rsidRPr="006974F3">
        <w:rPr>
          <w:rFonts w:ascii="Arial" w:hAnsi="Arial" w:cs="Arial"/>
          <w:lang w:eastAsia="en-GB"/>
        </w:rPr>
        <w:t>At least every month (recorded in Fire Safety Register)</w:t>
      </w:r>
      <w:r>
        <w:rPr>
          <w:rFonts w:ascii="Arial" w:hAnsi="Arial" w:cs="Arial"/>
          <w:lang w:eastAsia="en-GB"/>
        </w:rPr>
        <w:t>;</w:t>
      </w:r>
    </w:p>
    <w:p w14:paraId="7FCAA070" w14:textId="77777777" w:rsidR="00813F4F" w:rsidRPr="006974F3" w:rsidRDefault="00813F4F" w:rsidP="00813F4F">
      <w:pPr>
        <w:pStyle w:val="ListParagraph"/>
        <w:numPr>
          <w:ilvl w:val="0"/>
          <w:numId w:val="55"/>
        </w:numPr>
        <w:shd w:val="clear" w:color="auto" w:fill="FFFFFF"/>
        <w:spacing w:after="0" w:line="276" w:lineRule="auto"/>
        <w:rPr>
          <w:rFonts w:ascii="Arial" w:hAnsi="Arial" w:cs="Arial"/>
          <w:lang w:eastAsia="en-GB"/>
        </w:rPr>
      </w:pPr>
      <w:r w:rsidRPr="006974F3">
        <w:rPr>
          <w:rFonts w:ascii="Arial" w:hAnsi="Arial" w:cs="Arial"/>
          <w:lang w:eastAsia="en-GB"/>
        </w:rPr>
        <w:t>More frequently where the environment, risks or other factors dictate so.</w:t>
      </w:r>
    </w:p>
    <w:p w14:paraId="1B79DE7A" w14:textId="77777777" w:rsidR="000F735E" w:rsidRDefault="000F735E" w:rsidP="00813F4F">
      <w:pPr>
        <w:shd w:val="clear" w:color="auto" w:fill="FFFFFF"/>
        <w:spacing w:after="0" w:line="276" w:lineRule="auto"/>
        <w:rPr>
          <w:rFonts w:ascii="Arial" w:hAnsi="Arial" w:cs="Arial"/>
          <w:b/>
          <w:bCs/>
          <w:u w:val="single"/>
          <w:lang w:eastAsia="en-GB"/>
        </w:rPr>
      </w:pPr>
    </w:p>
    <w:p w14:paraId="2D58B67A" w14:textId="77777777" w:rsidR="00813F4F" w:rsidRPr="006974F3" w:rsidRDefault="00813F4F" w:rsidP="00813F4F">
      <w:pPr>
        <w:shd w:val="clear" w:color="auto" w:fill="FFFFFF"/>
        <w:spacing w:after="0" w:line="276" w:lineRule="auto"/>
        <w:rPr>
          <w:rFonts w:ascii="Arial" w:hAnsi="Arial" w:cs="Arial"/>
          <w:b/>
          <w:bCs/>
          <w:u w:val="single"/>
          <w:lang w:eastAsia="en-GB"/>
        </w:rPr>
      </w:pPr>
      <w:r w:rsidRPr="006974F3">
        <w:rPr>
          <w:rFonts w:ascii="Arial" w:hAnsi="Arial" w:cs="Arial"/>
          <w:b/>
          <w:bCs/>
          <w:u w:val="single"/>
          <w:lang w:eastAsia="en-GB"/>
        </w:rPr>
        <w:t>Competent Person Inspection Frequency</w:t>
      </w:r>
    </w:p>
    <w:p w14:paraId="3F5D3D16" w14:textId="77777777" w:rsidR="00813F4F" w:rsidRPr="006974F3" w:rsidRDefault="00813F4F" w:rsidP="00813F4F">
      <w:pPr>
        <w:shd w:val="clear" w:color="auto" w:fill="FFFFFF"/>
        <w:spacing w:after="0" w:line="276" w:lineRule="auto"/>
        <w:rPr>
          <w:rFonts w:ascii="Arial" w:hAnsi="Arial" w:cs="Arial"/>
          <w:lang w:eastAsia="en-GB"/>
        </w:rPr>
      </w:pPr>
    </w:p>
    <w:p w14:paraId="76FD5BDE" w14:textId="77777777" w:rsidR="00813F4F" w:rsidRPr="006974F3" w:rsidRDefault="00813F4F" w:rsidP="00813F4F">
      <w:pPr>
        <w:pStyle w:val="ListParagraph"/>
        <w:numPr>
          <w:ilvl w:val="0"/>
          <w:numId w:val="56"/>
        </w:numPr>
        <w:shd w:val="clear" w:color="auto" w:fill="FFFFFF"/>
        <w:spacing w:after="0" w:line="276" w:lineRule="auto"/>
        <w:rPr>
          <w:rFonts w:ascii="Arial" w:hAnsi="Arial" w:cs="Arial"/>
          <w:lang w:eastAsia="en-GB"/>
        </w:rPr>
      </w:pPr>
      <w:r w:rsidRPr="006974F3">
        <w:rPr>
          <w:rFonts w:ascii="Arial" w:hAnsi="Arial" w:cs="Arial"/>
          <w:lang w:eastAsia="en-GB"/>
        </w:rPr>
        <w:t>At least every 12 months</w:t>
      </w:r>
      <w:r>
        <w:rPr>
          <w:rFonts w:ascii="Arial" w:hAnsi="Arial" w:cs="Arial"/>
          <w:lang w:eastAsia="en-GB"/>
        </w:rPr>
        <w:t>;</w:t>
      </w:r>
    </w:p>
    <w:p w14:paraId="70BA3C8C" w14:textId="77777777" w:rsidR="00813F4F" w:rsidRPr="006974F3" w:rsidRDefault="00813F4F" w:rsidP="00813F4F">
      <w:pPr>
        <w:pStyle w:val="ListParagraph"/>
        <w:numPr>
          <w:ilvl w:val="0"/>
          <w:numId w:val="56"/>
        </w:numPr>
        <w:shd w:val="clear" w:color="auto" w:fill="FFFFFF"/>
        <w:spacing w:after="0" w:line="276" w:lineRule="auto"/>
        <w:rPr>
          <w:rFonts w:ascii="Arial" w:hAnsi="Arial" w:cs="Arial"/>
          <w:lang w:eastAsia="en-GB"/>
        </w:rPr>
      </w:pPr>
      <w:r w:rsidRPr="006974F3">
        <w:rPr>
          <w:rFonts w:ascii="Arial" w:hAnsi="Arial" w:cs="Arial"/>
          <w:lang w:eastAsia="en-GB"/>
        </w:rPr>
        <w:t>More frequently where the environment, risks or other factors dictate so.</w:t>
      </w:r>
    </w:p>
    <w:p w14:paraId="33B1AC17" w14:textId="77777777" w:rsidR="00813F4F" w:rsidRPr="006974F3" w:rsidRDefault="00813F4F" w:rsidP="00813F4F">
      <w:pPr>
        <w:shd w:val="clear" w:color="auto" w:fill="FFFFFF"/>
        <w:spacing w:after="0" w:line="276" w:lineRule="auto"/>
        <w:rPr>
          <w:rFonts w:ascii="Arial" w:hAnsi="Arial" w:cs="Arial"/>
          <w:lang w:eastAsia="en-GB"/>
        </w:rPr>
      </w:pPr>
    </w:p>
    <w:p w14:paraId="4223B11E" w14:textId="77777777" w:rsidR="00813F4F" w:rsidRPr="006974F3" w:rsidRDefault="00813F4F" w:rsidP="00813F4F">
      <w:pPr>
        <w:shd w:val="clear" w:color="auto" w:fill="FFFFFF"/>
        <w:spacing w:after="0" w:line="276" w:lineRule="auto"/>
        <w:rPr>
          <w:rFonts w:ascii="Arial" w:hAnsi="Arial" w:cs="Arial"/>
          <w:b/>
          <w:bCs/>
          <w:u w:val="single"/>
          <w:lang w:eastAsia="en-GB"/>
        </w:rPr>
      </w:pPr>
      <w:r w:rsidRPr="006974F3">
        <w:rPr>
          <w:rFonts w:ascii="Arial" w:hAnsi="Arial" w:cs="Arial"/>
          <w:lang w:eastAsia="en-GB"/>
        </w:rPr>
        <w:t> </w:t>
      </w:r>
      <w:r w:rsidRPr="006974F3">
        <w:rPr>
          <w:rFonts w:ascii="Arial" w:hAnsi="Arial" w:cs="Arial"/>
          <w:b/>
          <w:bCs/>
          <w:u w:val="single"/>
          <w:lang w:eastAsia="en-GB"/>
        </w:rPr>
        <w:t>Test Discharge &amp; Refilling Requirements</w:t>
      </w:r>
    </w:p>
    <w:p w14:paraId="6E4E9FAA" w14:textId="77777777" w:rsidR="00813F4F" w:rsidRPr="006974F3" w:rsidRDefault="00813F4F" w:rsidP="00813F4F">
      <w:pPr>
        <w:shd w:val="clear" w:color="auto" w:fill="FFFFFF"/>
        <w:spacing w:after="0" w:line="276" w:lineRule="auto"/>
        <w:rPr>
          <w:rFonts w:ascii="Arial" w:hAnsi="Arial" w:cs="Arial"/>
          <w:lang w:eastAsia="en-GB"/>
        </w:rPr>
      </w:pPr>
    </w:p>
    <w:p w14:paraId="59503FCE" w14:textId="77777777" w:rsidR="00813F4F" w:rsidRPr="006974F3" w:rsidRDefault="00813F4F" w:rsidP="00813F4F">
      <w:pPr>
        <w:pStyle w:val="ListParagraph"/>
        <w:numPr>
          <w:ilvl w:val="0"/>
          <w:numId w:val="57"/>
        </w:numPr>
        <w:shd w:val="clear" w:color="auto" w:fill="FFFFFF"/>
        <w:spacing w:after="0" w:line="276" w:lineRule="auto"/>
        <w:rPr>
          <w:rFonts w:ascii="Arial" w:hAnsi="Arial" w:cs="Arial"/>
          <w:lang w:eastAsia="en-GB"/>
        </w:rPr>
      </w:pPr>
      <w:r w:rsidRPr="006974F3">
        <w:rPr>
          <w:rFonts w:ascii="Arial" w:hAnsi="Arial" w:cs="Arial"/>
          <w:lang w:eastAsia="en-GB"/>
        </w:rPr>
        <w:t>All types of extinguishers (Foam, Water, CO2, Powder, Chemical) must be Test Discharged &amp; Refilled every three years</w:t>
      </w:r>
      <w:r>
        <w:rPr>
          <w:rFonts w:ascii="Arial" w:hAnsi="Arial" w:cs="Arial"/>
          <w:lang w:eastAsia="en-GB"/>
        </w:rPr>
        <w:t>;</w:t>
      </w:r>
    </w:p>
    <w:p w14:paraId="76ACB632" w14:textId="77777777" w:rsidR="00813F4F" w:rsidRPr="006974F3" w:rsidRDefault="00813F4F" w:rsidP="00813F4F">
      <w:pPr>
        <w:pStyle w:val="ListParagraph"/>
        <w:numPr>
          <w:ilvl w:val="0"/>
          <w:numId w:val="57"/>
        </w:numPr>
        <w:shd w:val="clear" w:color="auto" w:fill="FFFFFF"/>
        <w:spacing w:after="0" w:line="276" w:lineRule="auto"/>
        <w:rPr>
          <w:rFonts w:ascii="Arial" w:hAnsi="Arial" w:cs="Arial"/>
          <w:lang w:eastAsia="en-GB"/>
        </w:rPr>
      </w:pPr>
      <w:r w:rsidRPr="006974F3">
        <w:rPr>
          <w:rFonts w:ascii="Arial" w:hAnsi="Arial" w:cs="Arial"/>
          <w:lang w:eastAsia="en-GB"/>
        </w:rPr>
        <w:t>To this end, one third of each type should be selected during each annual inspection</w:t>
      </w:r>
      <w:r>
        <w:rPr>
          <w:rFonts w:ascii="Arial" w:hAnsi="Arial" w:cs="Arial"/>
          <w:lang w:eastAsia="en-GB"/>
        </w:rPr>
        <w:t>;</w:t>
      </w:r>
    </w:p>
    <w:p w14:paraId="5AD69FBD" w14:textId="77777777" w:rsidR="00813F4F" w:rsidRPr="006974F3" w:rsidRDefault="00813F4F" w:rsidP="00813F4F">
      <w:pPr>
        <w:pStyle w:val="ListParagraph"/>
        <w:numPr>
          <w:ilvl w:val="0"/>
          <w:numId w:val="57"/>
        </w:numPr>
        <w:shd w:val="clear" w:color="auto" w:fill="FFFFFF"/>
        <w:spacing w:after="0" w:line="276" w:lineRule="auto"/>
        <w:rPr>
          <w:rFonts w:ascii="Arial" w:hAnsi="Arial" w:cs="Arial"/>
          <w:lang w:eastAsia="en-GB"/>
        </w:rPr>
      </w:pPr>
      <w:r w:rsidRPr="006974F3">
        <w:rPr>
          <w:rFonts w:ascii="Arial" w:hAnsi="Arial" w:cs="Arial"/>
          <w:lang w:eastAsia="en-GB"/>
        </w:rPr>
        <w:t xml:space="preserve">Loan units should be provided to the client to ensure no loss of cover while units are removed, until they are </w:t>
      </w:r>
      <w:proofErr w:type="gramStart"/>
      <w:r w:rsidRPr="006974F3">
        <w:rPr>
          <w:rFonts w:ascii="Arial" w:hAnsi="Arial" w:cs="Arial"/>
          <w:lang w:eastAsia="en-GB"/>
        </w:rPr>
        <w:t>returned again</w:t>
      </w:r>
      <w:proofErr w:type="gramEnd"/>
      <w:r>
        <w:rPr>
          <w:rFonts w:ascii="Arial" w:hAnsi="Arial" w:cs="Arial"/>
          <w:lang w:eastAsia="en-GB"/>
        </w:rPr>
        <w:t>;</w:t>
      </w:r>
    </w:p>
    <w:p w14:paraId="76BAEDFF" w14:textId="77777777" w:rsidR="00813F4F" w:rsidRPr="006974F3" w:rsidRDefault="00813F4F" w:rsidP="00813F4F">
      <w:pPr>
        <w:pStyle w:val="ListParagraph"/>
        <w:numPr>
          <w:ilvl w:val="0"/>
          <w:numId w:val="57"/>
        </w:numPr>
        <w:shd w:val="clear" w:color="auto" w:fill="FFFFFF"/>
        <w:spacing w:after="0" w:line="276" w:lineRule="auto"/>
        <w:rPr>
          <w:rFonts w:ascii="Arial" w:hAnsi="Arial" w:cs="Arial"/>
          <w:lang w:eastAsia="en-GB"/>
        </w:rPr>
      </w:pPr>
      <w:r w:rsidRPr="006974F3">
        <w:rPr>
          <w:rFonts w:ascii="Arial" w:hAnsi="Arial" w:cs="Arial"/>
          <w:lang w:eastAsia="en-GB"/>
        </w:rPr>
        <w:t>Units selected for Test Discharge should be ideally used to provide training for personnel on site where practical</w:t>
      </w:r>
      <w:r>
        <w:rPr>
          <w:rFonts w:ascii="Arial" w:hAnsi="Arial" w:cs="Arial"/>
          <w:lang w:eastAsia="en-GB"/>
        </w:rPr>
        <w:t>;</w:t>
      </w:r>
    </w:p>
    <w:p w14:paraId="7C4955C1" w14:textId="77777777" w:rsidR="00813F4F" w:rsidRPr="006974F3" w:rsidRDefault="00813F4F" w:rsidP="00813F4F">
      <w:pPr>
        <w:pStyle w:val="ListParagraph"/>
        <w:numPr>
          <w:ilvl w:val="0"/>
          <w:numId w:val="57"/>
        </w:numPr>
        <w:shd w:val="clear" w:color="auto" w:fill="FFFFFF"/>
        <w:spacing w:after="0" w:line="276" w:lineRule="auto"/>
        <w:rPr>
          <w:rFonts w:ascii="Arial" w:hAnsi="Arial" w:cs="Arial"/>
          <w:lang w:eastAsia="en-GB"/>
        </w:rPr>
      </w:pPr>
      <w:r w:rsidRPr="006974F3">
        <w:rPr>
          <w:rFonts w:ascii="Arial" w:hAnsi="Arial" w:cs="Arial"/>
          <w:lang w:eastAsia="en-GB"/>
        </w:rPr>
        <w:t>Where there are less than three of any type of unit on site, one should be removed for TD&amp;R</w:t>
      </w:r>
      <w:r>
        <w:rPr>
          <w:rFonts w:ascii="Arial" w:hAnsi="Arial" w:cs="Arial"/>
          <w:lang w:eastAsia="en-GB"/>
        </w:rPr>
        <w:t>.</w:t>
      </w:r>
    </w:p>
    <w:p w14:paraId="246BD2B6" w14:textId="77777777" w:rsidR="00813F4F" w:rsidRPr="006974F3" w:rsidRDefault="00813F4F" w:rsidP="00813F4F">
      <w:pPr>
        <w:shd w:val="clear" w:color="auto" w:fill="FFFFFF"/>
        <w:spacing w:after="0" w:line="276" w:lineRule="auto"/>
        <w:rPr>
          <w:rFonts w:ascii="Arial" w:hAnsi="Arial" w:cs="Arial"/>
          <w:lang w:eastAsia="en-GB"/>
        </w:rPr>
      </w:pPr>
    </w:p>
    <w:p w14:paraId="577F64DC" w14:textId="77777777" w:rsidR="00813F4F" w:rsidRPr="006974F3" w:rsidRDefault="00813F4F" w:rsidP="00813F4F">
      <w:pPr>
        <w:shd w:val="clear" w:color="auto" w:fill="FFFFFF"/>
        <w:spacing w:after="0" w:line="276" w:lineRule="auto"/>
        <w:rPr>
          <w:rFonts w:ascii="Arial" w:hAnsi="Arial" w:cs="Arial"/>
          <w:b/>
          <w:bCs/>
          <w:u w:val="single"/>
          <w:lang w:eastAsia="en-GB"/>
        </w:rPr>
      </w:pPr>
      <w:r w:rsidRPr="006974F3">
        <w:rPr>
          <w:rFonts w:ascii="Arial" w:hAnsi="Arial" w:cs="Arial"/>
          <w:lang w:eastAsia="en-GB"/>
        </w:rPr>
        <w:t> </w:t>
      </w:r>
      <w:r w:rsidRPr="006974F3">
        <w:rPr>
          <w:rFonts w:ascii="Arial" w:hAnsi="Arial" w:cs="Arial"/>
          <w:b/>
          <w:bCs/>
          <w:u w:val="single"/>
          <w:lang w:eastAsia="en-GB"/>
        </w:rPr>
        <w:t>Pressure Testing Requirements</w:t>
      </w:r>
    </w:p>
    <w:p w14:paraId="4D4D3678" w14:textId="77777777" w:rsidR="00813F4F" w:rsidRPr="006974F3" w:rsidRDefault="00813F4F" w:rsidP="00813F4F">
      <w:pPr>
        <w:shd w:val="clear" w:color="auto" w:fill="FFFFFF"/>
        <w:spacing w:after="0" w:line="276" w:lineRule="auto"/>
        <w:rPr>
          <w:rFonts w:ascii="Arial" w:hAnsi="Arial" w:cs="Arial"/>
          <w:lang w:eastAsia="en-GB"/>
        </w:rPr>
      </w:pPr>
    </w:p>
    <w:p w14:paraId="262F7EAD" w14:textId="77777777" w:rsidR="00813F4F" w:rsidRPr="006974F3" w:rsidRDefault="00813F4F" w:rsidP="00813F4F">
      <w:pPr>
        <w:pStyle w:val="ListParagraph"/>
        <w:numPr>
          <w:ilvl w:val="0"/>
          <w:numId w:val="58"/>
        </w:numPr>
        <w:shd w:val="clear" w:color="auto" w:fill="FFFFFF"/>
        <w:spacing w:after="0" w:line="276" w:lineRule="auto"/>
        <w:rPr>
          <w:rFonts w:ascii="Arial" w:hAnsi="Arial" w:cs="Arial"/>
          <w:lang w:eastAsia="en-GB"/>
        </w:rPr>
      </w:pPr>
      <w:r w:rsidRPr="006974F3">
        <w:rPr>
          <w:rFonts w:ascii="Arial" w:hAnsi="Arial" w:cs="Arial"/>
          <w:lang w:eastAsia="en-GB"/>
        </w:rPr>
        <w:t>All types of fire extinguisher should be considered under the European Pressure Equipment Directive</w:t>
      </w:r>
      <w:r>
        <w:rPr>
          <w:rFonts w:ascii="Arial" w:hAnsi="Arial" w:cs="Arial"/>
          <w:lang w:eastAsia="en-GB"/>
        </w:rPr>
        <w:t>;</w:t>
      </w:r>
    </w:p>
    <w:p w14:paraId="071B679A" w14:textId="77777777" w:rsidR="00813F4F" w:rsidRPr="006974F3" w:rsidRDefault="00813F4F" w:rsidP="00813F4F">
      <w:pPr>
        <w:pStyle w:val="ListParagraph"/>
        <w:numPr>
          <w:ilvl w:val="0"/>
          <w:numId w:val="58"/>
        </w:numPr>
        <w:shd w:val="clear" w:color="auto" w:fill="FFFFFF"/>
        <w:spacing w:after="0" w:line="276" w:lineRule="auto"/>
        <w:rPr>
          <w:rFonts w:ascii="Arial" w:hAnsi="Arial" w:cs="Arial"/>
          <w:lang w:eastAsia="en-GB"/>
        </w:rPr>
      </w:pPr>
      <w:r w:rsidRPr="006974F3">
        <w:rPr>
          <w:rFonts w:ascii="Arial" w:hAnsi="Arial" w:cs="Arial"/>
          <w:lang w:eastAsia="en-GB"/>
        </w:rPr>
        <w:t>This requires that all extinguishers undergo a Pressure Test and Refill, 10 years after manufacture and every 5 years subsequently</w:t>
      </w:r>
      <w:r>
        <w:rPr>
          <w:rFonts w:ascii="Arial" w:hAnsi="Arial" w:cs="Arial"/>
          <w:lang w:eastAsia="en-GB"/>
        </w:rPr>
        <w:t>;</w:t>
      </w:r>
    </w:p>
    <w:p w14:paraId="41622DA0" w14:textId="77777777" w:rsidR="00813F4F" w:rsidRPr="006974F3" w:rsidRDefault="00813F4F" w:rsidP="00813F4F">
      <w:pPr>
        <w:pStyle w:val="ListParagraph"/>
        <w:numPr>
          <w:ilvl w:val="0"/>
          <w:numId w:val="58"/>
        </w:numPr>
        <w:shd w:val="clear" w:color="auto" w:fill="FFFFFF"/>
        <w:spacing w:after="0" w:line="276" w:lineRule="auto"/>
        <w:rPr>
          <w:rFonts w:ascii="Arial" w:hAnsi="Arial" w:cs="Arial"/>
          <w:lang w:eastAsia="en-GB"/>
        </w:rPr>
      </w:pPr>
      <w:r w:rsidRPr="006974F3">
        <w:rPr>
          <w:rFonts w:ascii="Arial" w:hAnsi="Arial" w:cs="Arial"/>
          <w:lang w:eastAsia="en-GB"/>
        </w:rPr>
        <w:t>Any units that are not practical or feasible to be Pressure Tested and Refilled, should be replaced at 10 years old</w:t>
      </w:r>
      <w:r>
        <w:rPr>
          <w:rFonts w:ascii="Arial" w:hAnsi="Arial" w:cs="Arial"/>
          <w:lang w:eastAsia="en-GB"/>
        </w:rPr>
        <w:t>;</w:t>
      </w:r>
    </w:p>
    <w:p w14:paraId="6E7D332E" w14:textId="77777777" w:rsidR="00813F4F" w:rsidRPr="006974F3" w:rsidRDefault="00813F4F" w:rsidP="00813F4F">
      <w:pPr>
        <w:pStyle w:val="ListParagraph"/>
        <w:numPr>
          <w:ilvl w:val="0"/>
          <w:numId w:val="58"/>
        </w:numPr>
        <w:shd w:val="clear" w:color="auto" w:fill="FFFFFF"/>
        <w:spacing w:after="0" w:line="276" w:lineRule="auto"/>
        <w:rPr>
          <w:rFonts w:ascii="Arial" w:hAnsi="Arial" w:cs="Arial"/>
          <w:lang w:eastAsia="en-GB"/>
        </w:rPr>
      </w:pPr>
      <w:r w:rsidRPr="006974F3">
        <w:rPr>
          <w:rFonts w:ascii="Arial" w:hAnsi="Arial" w:cs="Arial"/>
          <w:lang w:eastAsia="en-GB"/>
        </w:rPr>
        <w:t>This would include liquid-based units, like Water, Foam, Wet Chemical (pressure test would crack the internal lining) and Powder units (too labour-intensive / impractical).</w:t>
      </w:r>
    </w:p>
    <w:p w14:paraId="542166AB" w14:textId="77777777" w:rsidR="00813F4F" w:rsidRDefault="00813F4F" w:rsidP="00813F4F">
      <w:pPr>
        <w:spacing w:after="0" w:line="276" w:lineRule="auto"/>
        <w:ind w:left="720" w:hanging="720"/>
        <w:rPr>
          <w:rFonts w:ascii="Arial" w:hAnsi="Arial" w:cs="Arial"/>
          <w:u w:val="single"/>
        </w:rPr>
      </w:pPr>
    </w:p>
    <w:p w14:paraId="206C8ACF" w14:textId="77777777" w:rsidR="00813F4F" w:rsidRPr="006974F3" w:rsidRDefault="00813F4F" w:rsidP="00813F4F">
      <w:pPr>
        <w:spacing w:line="276" w:lineRule="auto"/>
        <w:rPr>
          <w:rFonts w:ascii="Arial" w:hAnsi="Arial" w:cs="Arial"/>
          <w:b/>
        </w:rPr>
      </w:pPr>
      <w:r w:rsidRPr="006974F3">
        <w:rPr>
          <w:rFonts w:ascii="Arial" w:hAnsi="Arial" w:cs="Arial"/>
          <w:b/>
        </w:rPr>
        <w:t xml:space="preserve">Fire Alarm – Maintenance </w:t>
      </w:r>
    </w:p>
    <w:p w14:paraId="7F15F51F" w14:textId="77777777" w:rsidR="00813F4F" w:rsidRPr="006974F3" w:rsidRDefault="00813F4F" w:rsidP="00813F4F">
      <w:pPr>
        <w:spacing w:line="276" w:lineRule="auto"/>
        <w:jc w:val="both"/>
        <w:rPr>
          <w:rFonts w:ascii="Arial" w:hAnsi="Arial" w:cs="Arial"/>
        </w:rPr>
      </w:pPr>
      <w:r w:rsidRPr="006974F3">
        <w:rPr>
          <w:rFonts w:ascii="Arial" w:hAnsi="Arial" w:cs="Arial"/>
          <w:i/>
        </w:rPr>
        <w:t xml:space="preserve">A </w:t>
      </w:r>
      <w:hyperlink r:id="rId132" w:history="1">
        <w:r w:rsidRPr="007048CC">
          <w:rPr>
            <w:rStyle w:val="Hyperlink"/>
            <w:rFonts w:ascii="Arial" w:hAnsi="Arial" w:cs="Arial"/>
            <w:i/>
          </w:rPr>
          <w:t>daily check</w:t>
        </w:r>
      </w:hyperlink>
      <w:r w:rsidRPr="006974F3">
        <w:rPr>
          <w:rFonts w:ascii="Arial" w:hAnsi="Arial" w:cs="Arial"/>
        </w:rPr>
        <w:t xml:space="preserve"> is made to ensure the panel indicates normal operation. Any fault indicated will be recorded in the Fire Register and actioned immediately. </w:t>
      </w:r>
    </w:p>
    <w:p w14:paraId="0869A2DF" w14:textId="77777777" w:rsidR="00813F4F" w:rsidRPr="006974F3" w:rsidRDefault="00813F4F" w:rsidP="00813F4F">
      <w:pPr>
        <w:numPr>
          <w:ilvl w:val="0"/>
          <w:numId w:val="14"/>
        </w:numPr>
        <w:spacing w:after="0" w:line="276" w:lineRule="auto"/>
        <w:ind w:left="714" w:hanging="357"/>
        <w:rPr>
          <w:rFonts w:ascii="Arial" w:hAnsi="Arial" w:cs="Arial"/>
        </w:rPr>
      </w:pPr>
      <w:r w:rsidRPr="006974F3">
        <w:rPr>
          <w:rFonts w:ascii="Arial" w:hAnsi="Arial" w:cs="Arial"/>
          <w:i/>
        </w:rPr>
        <w:lastRenderedPageBreak/>
        <w:t xml:space="preserve">A </w:t>
      </w:r>
      <w:hyperlink r:id="rId133" w:history="1">
        <w:r w:rsidRPr="007048CC">
          <w:rPr>
            <w:rStyle w:val="Hyperlink"/>
            <w:rFonts w:ascii="Arial" w:hAnsi="Arial" w:cs="Arial"/>
            <w:i/>
          </w:rPr>
          <w:t>weekly test</w:t>
        </w:r>
      </w:hyperlink>
      <w:r w:rsidRPr="006974F3">
        <w:rPr>
          <w:rFonts w:ascii="Arial" w:hAnsi="Arial" w:cs="Arial"/>
        </w:rPr>
        <w:t xml:space="preserve"> of the system will be carried out at the break glass units.  A different zone will be tested each week.  The zone and trigger device used will be recorded in the Fire Register</w:t>
      </w:r>
      <w:r>
        <w:rPr>
          <w:rFonts w:ascii="Arial" w:hAnsi="Arial" w:cs="Arial"/>
        </w:rPr>
        <w:t>;</w:t>
      </w:r>
      <w:r w:rsidRPr="006974F3">
        <w:rPr>
          <w:rFonts w:ascii="Arial" w:hAnsi="Arial" w:cs="Arial"/>
        </w:rPr>
        <w:t xml:space="preserve"> </w:t>
      </w:r>
    </w:p>
    <w:p w14:paraId="5799FB2F" w14:textId="77777777" w:rsidR="00813F4F" w:rsidRPr="006974F3" w:rsidRDefault="00813F4F" w:rsidP="00813F4F">
      <w:pPr>
        <w:numPr>
          <w:ilvl w:val="0"/>
          <w:numId w:val="14"/>
        </w:numPr>
        <w:spacing w:after="0" w:line="276" w:lineRule="auto"/>
        <w:ind w:left="714" w:hanging="357"/>
        <w:rPr>
          <w:rFonts w:ascii="Arial" w:hAnsi="Arial" w:cs="Arial"/>
        </w:rPr>
      </w:pPr>
      <w:r w:rsidRPr="006974F3">
        <w:rPr>
          <w:rFonts w:ascii="Arial" w:hAnsi="Arial" w:cs="Arial"/>
          <w:i/>
        </w:rPr>
        <w:t>A quarterly inspection and test</w:t>
      </w:r>
      <w:r w:rsidRPr="006974F3">
        <w:rPr>
          <w:rFonts w:ascii="Arial" w:hAnsi="Arial" w:cs="Arial"/>
        </w:rPr>
        <w:t xml:space="preserve"> procedures as per I.S. 3218: 2013 will be carried out. Records will be held by the Appointed Person in the Fire Register</w:t>
      </w:r>
      <w:r>
        <w:rPr>
          <w:rFonts w:ascii="Arial" w:hAnsi="Arial" w:cs="Arial"/>
        </w:rPr>
        <w:t>;</w:t>
      </w:r>
    </w:p>
    <w:p w14:paraId="4946206D" w14:textId="77777777" w:rsidR="00813F4F" w:rsidRPr="006974F3" w:rsidRDefault="00813F4F" w:rsidP="00813F4F">
      <w:pPr>
        <w:numPr>
          <w:ilvl w:val="0"/>
          <w:numId w:val="14"/>
        </w:numPr>
        <w:spacing w:after="0" w:line="276" w:lineRule="auto"/>
        <w:ind w:left="714" w:hanging="357"/>
        <w:rPr>
          <w:rFonts w:ascii="Arial" w:hAnsi="Arial" w:cs="Arial"/>
        </w:rPr>
      </w:pPr>
      <w:r w:rsidRPr="006974F3">
        <w:rPr>
          <w:rFonts w:ascii="Arial" w:hAnsi="Arial" w:cs="Arial"/>
          <w:i/>
        </w:rPr>
        <w:t>An annual inspection and test procedures</w:t>
      </w:r>
      <w:r w:rsidRPr="006974F3">
        <w:rPr>
          <w:rFonts w:ascii="Arial" w:hAnsi="Arial" w:cs="Arial"/>
        </w:rPr>
        <w:t xml:space="preserve"> as per I.S. 3218: 2013 will be carried out. Records will be held by the Appointed Person in the Fire Register.</w:t>
      </w:r>
    </w:p>
    <w:p w14:paraId="2256D416" w14:textId="77777777" w:rsidR="00813F4F" w:rsidRDefault="00813F4F" w:rsidP="00A44765">
      <w:pPr>
        <w:rPr>
          <w:rFonts w:ascii="Arial" w:eastAsia="Times New Roman" w:hAnsi="Arial" w:cs="Arial"/>
          <w:b/>
          <w:bCs/>
        </w:rPr>
      </w:pPr>
    </w:p>
    <w:p w14:paraId="78130557" w14:textId="77777777" w:rsidR="003123CA" w:rsidRDefault="003123CA" w:rsidP="00A44765">
      <w:pPr>
        <w:rPr>
          <w:rFonts w:ascii="Arial" w:eastAsia="Times New Roman" w:hAnsi="Arial" w:cs="Arial"/>
          <w:b/>
          <w:bCs/>
        </w:rPr>
      </w:pPr>
    </w:p>
    <w:p w14:paraId="0CC0C109" w14:textId="77777777" w:rsidR="003123CA" w:rsidRPr="006974F3" w:rsidRDefault="003123CA" w:rsidP="00A44765">
      <w:pPr>
        <w:rPr>
          <w:rFonts w:ascii="Arial" w:eastAsia="Times New Roman" w:hAnsi="Arial" w:cs="Arial"/>
          <w:b/>
          <w:bCs/>
        </w:rPr>
      </w:pPr>
    </w:p>
    <w:p w14:paraId="59BA356F" w14:textId="77777777" w:rsidR="00A44765" w:rsidRPr="006974F3" w:rsidRDefault="00A44765" w:rsidP="00CB7BAA">
      <w:pPr>
        <w:pStyle w:val="Heading2"/>
        <w:rPr>
          <w:rFonts w:eastAsia="Trebuchet MS"/>
        </w:rPr>
      </w:pPr>
      <w:bookmarkStart w:id="38" w:name="_Toc8304027"/>
      <w:bookmarkStart w:id="39" w:name="_Toc43887113"/>
      <w:r w:rsidRPr="006974F3">
        <w:rPr>
          <w:rFonts w:eastAsia="Trebuchet MS"/>
        </w:rPr>
        <w:t>6</w:t>
      </w:r>
      <w:r>
        <w:rPr>
          <w:rFonts w:eastAsia="Trebuchet MS"/>
        </w:rPr>
        <w:t>.</w:t>
      </w:r>
      <w:r w:rsidR="009051CE">
        <w:rPr>
          <w:rFonts w:eastAsia="Trebuchet MS"/>
        </w:rPr>
        <w:t>4</w:t>
      </w:r>
      <w:r w:rsidRPr="006974F3">
        <w:rPr>
          <w:rFonts w:eastAsia="Trebuchet MS"/>
        </w:rPr>
        <w:t xml:space="preserve"> </w:t>
      </w:r>
      <w:r w:rsidRPr="006974F3">
        <w:rPr>
          <w:rFonts w:eastAsia="Trebuchet MS"/>
        </w:rPr>
        <w:tab/>
        <w:t>Suspected Gas Leak</w:t>
      </w:r>
      <w:bookmarkEnd w:id="38"/>
      <w:bookmarkEnd w:id="39"/>
      <w:r w:rsidRPr="006974F3">
        <w:rPr>
          <w:rFonts w:eastAsia="Trebuchet MS"/>
        </w:rPr>
        <w:t xml:space="preserve"> </w:t>
      </w:r>
    </w:p>
    <w:p w14:paraId="57A0C1E2" w14:textId="77777777" w:rsidR="00A44765" w:rsidRPr="006974F3" w:rsidRDefault="00A44765" w:rsidP="00A44765">
      <w:pPr>
        <w:widowControl w:val="0"/>
        <w:autoSpaceDE w:val="0"/>
        <w:autoSpaceDN w:val="0"/>
        <w:spacing w:after="0" w:line="276" w:lineRule="auto"/>
        <w:ind w:left="357" w:hanging="357"/>
        <w:rPr>
          <w:rFonts w:ascii="Arial" w:eastAsia="Trebuchet MS" w:hAnsi="Arial" w:cs="Arial"/>
          <w:b/>
        </w:rPr>
      </w:pPr>
    </w:p>
    <w:p w14:paraId="4D3ADDC8" w14:textId="77777777" w:rsidR="00A44765" w:rsidRPr="006974F3" w:rsidRDefault="00A44765" w:rsidP="00A44765">
      <w:pPr>
        <w:widowControl w:val="0"/>
        <w:autoSpaceDE w:val="0"/>
        <w:autoSpaceDN w:val="0"/>
        <w:spacing w:after="0" w:line="276" w:lineRule="auto"/>
        <w:ind w:left="357" w:hanging="357"/>
        <w:rPr>
          <w:rFonts w:ascii="Arial" w:eastAsia="Trebuchet MS" w:hAnsi="Arial" w:cs="Arial"/>
        </w:rPr>
      </w:pPr>
      <w:r w:rsidRPr="006974F3">
        <w:rPr>
          <w:rFonts w:ascii="Arial" w:eastAsia="Trebuchet MS" w:hAnsi="Arial" w:cs="Arial"/>
        </w:rPr>
        <w:t>If you smell gas the following procedure is to be implemented</w:t>
      </w:r>
    </w:p>
    <w:p w14:paraId="665B23F6" w14:textId="77777777" w:rsidR="00A44765" w:rsidRPr="006974F3" w:rsidRDefault="00A44765" w:rsidP="00A44765">
      <w:pPr>
        <w:widowControl w:val="0"/>
        <w:autoSpaceDE w:val="0"/>
        <w:autoSpaceDN w:val="0"/>
        <w:spacing w:after="0" w:line="276" w:lineRule="auto"/>
        <w:ind w:left="357" w:hanging="357"/>
        <w:rPr>
          <w:rFonts w:ascii="Arial" w:eastAsia="Trebuchet MS" w:hAnsi="Arial" w:cs="Arial"/>
          <w:b/>
        </w:rPr>
      </w:pPr>
    </w:p>
    <w:p w14:paraId="517F7A32" w14:textId="77777777" w:rsidR="00A44765" w:rsidRPr="00F30005" w:rsidRDefault="00A44765" w:rsidP="00083C13">
      <w:pPr>
        <w:pStyle w:val="ListParagraph"/>
        <w:numPr>
          <w:ilvl w:val="0"/>
          <w:numId w:val="21"/>
        </w:numPr>
        <w:spacing w:after="0" w:line="276" w:lineRule="auto"/>
        <w:ind w:left="709" w:hanging="425"/>
        <w:rPr>
          <w:rFonts w:ascii="Arial" w:eastAsia="Times New Roman" w:hAnsi="Arial" w:cs="Arial"/>
        </w:rPr>
      </w:pPr>
      <w:r w:rsidRPr="00F30005">
        <w:rPr>
          <w:rFonts w:ascii="Arial" w:eastAsia="Times New Roman" w:hAnsi="Arial" w:cs="Arial"/>
        </w:rPr>
        <w:t>If room is occupied, evacuate the room;</w:t>
      </w:r>
    </w:p>
    <w:p w14:paraId="227FA43C" w14:textId="77777777" w:rsidR="00A44765" w:rsidRPr="00F30005" w:rsidRDefault="00A44765" w:rsidP="00083C13">
      <w:pPr>
        <w:pStyle w:val="ListParagraph"/>
        <w:numPr>
          <w:ilvl w:val="0"/>
          <w:numId w:val="21"/>
        </w:numPr>
        <w:spacing w:after="0" w:line="276" w:lineRule="auto"/>
        <w:ind w:left="709" w:hanging="425"/>
        <w:rPr>
          <w:rFonts w:ascii="Arial" w:eastAsia="Times New Roman" w:hAnsi="Arial" w:cs="Arial"/>
        </w:rPr>
      </w:pPr>
      <w:r w:rsidRPr="00F30005">
        <w:rPr>
          <w:rFonts w:ascii="Arial" w:eastAsia="Times New Roman" w:hAnsi="Arial" w:cs="Arial"/>
        </w:rPr>
        <w:t xml:space="preserve">If room is unoccupied, do not enter the room alone, vent the room to the corridor, open windows, </w:t>
      </w:r>
    </w:p>
    <w:p w14:paraId="15CC63FF" w14:textId="77777777" w:rsidR="00A44765" w:rsidRPr="00F30005" w:rsidRDefault="00A44765" w:rsidP="00083C13">
      <w:pPr>
        <w:pStyle w:val="ListParagraph"/>
        <w:numPr>
          <w:ilvl w:val="0"/>
          <w:numId w:val="21"/>
        </w:numPr>
        <w:spacing w:after="0" w:line="276" w:lineRule="auto"/>
        <w:ind w:left="709" w:hanging="425"/>
        <w:rPr>
          <w:rFonts w:ascii="Arial" w:eastAsia="Times New Roman" w:hAnsi="Arial" w:cs="Arial"/>
        </w:rPr>
      </w:pPr>
      <w:r w:rsidRPr="00F30005">
        <w:rPr>
          <w:rFonts w:ascii="Arial" w:eastAsia="Times New Roman" w:hAnsi="Arial" w:cs="Arial"/>
        </w:rPr>
        <w:t>Do not switch on lights;</w:t>
      </w:r>
    </w:p>
    <w:p w14:paraId="5D24EB14" w14:textId="77777777" w:rsidR="00A44765" w:rsidRPr="006974F3" w:rsidRDefault="00A44765" w:rsidP="00083C13">
      <w:pPr>
        <w:pStyle w:val="ListParagraph"/>
        <w:numPr>
          <w:ilvl w:val="0"/>
          <w:numId w:val="21"/>
        </w:numPr>
        <w:spacing w:after="0" w:line="276" w:lineRule="auto"/>
        <w:ind w:left="709" w:hanging="425"/>
        <w:rPr>
          <w:rFonts w:ascii="Arial" w:eastAsia="Times New Roman" w:hAnsi="Arial" w:cs="Arial"/>
        </w:rPr>
      </w:pPr>
      <w:r w:rsidRPr="00C10BB6">
        <w:rPr>
          <w:rFonts w:ascii="Arial" w:eastAsia="Times New Roman" w:hAnsi="Arial" w:cs="Arial"/>
        </w:rPr>
        <w:t>Ensure</w:t>
      </w:r>
      <w:r w:rsidRPr="006974F3">
        <w:rPr>
          <w:rFonts w:ascii="Arial" w:eastAsia="Times New Roman" w:hAnsi="Arial" w:cs="Arial"/>
        </w:rPr>
        <w:t xml:space="preserve"> all gas </w:t>
      </w:r>
      <w:proofErr w:type="gramStart"/>
      <w:r w:rsidRPr="006974F3">
        <w:rPr>
          <w:rFonts w:ascii="Arial" w:eastAsia="Times New Roman" w:hAnsi="Arial" w:cs="Arial"/>
        </w:rPr>
        <w:t>appliance</w:t>
      </w:r>
      <w:proofErr w:type="gramEnd"/>
      <w:r w:rsidRPr="006974F3">
        <w:rPr>
          <w:rFonts w:ascii="Arial" w:eastAsia="Times New Roman" w:hAnsi="Arial" w:cs="Arial"/>
        </w:rPr>
        <w:t xml:space="preserve"> are turned off and have not been left on and unlit</w:t>
      </w:r>
      <w:r>
        <w:rPr>
          <w:rFonts w:ascii="Arial" w:eastAsia="Times New Roman" w:hAnsi="Arial" w:cs="Arial"/>
        </w:rPr>
        <w:t>;</w:t>
      </w:r>
    </w:p>
    <w:p w14:paraId="6C5B3601" w14:textId="77777777" w:rsidR="00A44765" w:rsidRPr="006974F3" w:rsidRDefault="00A44765" w:rsidP="00083C13">
      <w:pPr>
        <w:pStyle w:val="ListParagraph"/>
        <w:numPr>
          <w:ilvl w:val="0"/>
          <w:numId w:val="21"/>
        </w:numPr>
        <w:spacing w:after="0" w:line="276" w:lineRule="auto"/>
        <w:ind w:left="709" w:hanging="425"/>
        <w:rPr>
          <w:rFonts w:ascii="Arial" w:eastAsia="Times New Roman" w:hAnsi="Arial" w:cs="Arial"/>
        </w:rPr>
      </w:pPr>
      <w:r w:rsidRPr="006974F3">
        <w:rPr>
          <w:rFonts w:ascii="Arial" w:eastAsia="Times New Roman" w:hAnsi="Arial" w:cs="Arial"/>
        </w:rPr>
        <w:t>Don’t smoke or use a naked flame</w:t>
      </w:r>
      <w:r>
        <w:rPr>
          <w:rFonts w:ascii="Arial" w:eastAsia="Times New Roman" w:hAnsi="Arial" w:cs="Arial"/>
        </w:rPr>
        <w:t>;</w:t>
      </w:r>
    </w:p>
    <w:p w14:paraId="0233B91B" w14:textId="77777777" w:rsidR="00A44765" w:rsidRPr="006974F3" w:rsidRDefault="00A44765" w:rsidP="00083C13">
      <w:pPr>
        <w:pStyle w:val="ListParagraph"/>
        <w:numPr>
          <w:ilvl w:val="0"/>
          <w:numId w:val="21"/>
        </w:numPr>
        <w:spacing w:after="0" w:line="276" w:lineRule="auto"/>
        <w:ind w:left="709" w:hanging="425"/>
        <w:rPr>
          <w:rFonts w:ascii="Arial" w:eastAsia="Times New Roman" w:hAnsi="Arial" w:cs="Arial"/>
        </w:rPr>
      </w:pPr>
      <w:r w:rsidRPr="006974F3">
        <w:rPr>
          <w:rFonts w:ascii="Arial" w:eastAsia="Times New Roman" w:hAnsi="Arial" w:cs="Arial"/>
        </w:rPr>
        <w:t>Don’t unplug or switch an</w:t>
      </w:r>
      <w:r>
        <w:rPr>
          <w:rFonts w:ascii="Arial" w:eastAsia="Times New Roman" w:hAnsi="Arial" w:cs="Arial"/>
        </w:rPr>
        <w:t>y</w:t>
      </w:r>
      <w:r w:rsidRPr="006974F3">
        <w:rPr>
          <w:rFonts w:ascii="Arial" w:eastAsia="Times New Roman" w:hAnsi="Arial" w:cs="Arial"/>
        </w:rPr>
        <w:t xml:space="preserve"> electrical equipment on or off</w:t>
      </w:r>
      <w:r>
        <w:rPr>
          <w:rFonts w:ascii="Arial" w:eastAsia="Times New Roman" w:hAnsi="Arial" w:cs="Arial"/>
        </w:rPr>
        <w:t>;</w:t>
      </w:r>
    </w:p>
    <w:p w14:paraId="1550F44A" w14:textId="77777777" w:rsidR="00A44765" w:rsidRPr="006974F3" w:rsidRDefault="00A44765" w:rsidP="00083C13">
      <w:pPr>
        <w:pStyle w:val="ListParagraph"/>
        <w:numPr>
          <w:ilvl w:val="0"/>
          <w:numId w:val="21"/>
        </w:numPr>
        <w:spacing w:after="0" w:line="276" w:lineRule="auto"/>
        <w:ind w:left="709" w:hanging="425"/>
        <w:rPr>
          <w:rFonts w:ascii="Arial" w:eastAsia="Times New Roman" w:hAnsi="Arial" w:cs="Arial"/>
        </w:rPr>
      </w:pPr>
      <w:r w:rsidRPr="006974F3">
        <w:rPr>
          <w:rFonts w:ascii="Arial" w:eastAsia="Times New Roman" w:hAnsi="Arial" w:cs="Arial"/>
        </w:rPr>
        <w:t>Do not use mobile phones</w:t>
      </w:r>
      <w:r>
        <w:rPr>
          <w:rFonts w:ascii="Arial" w:eastAsia="Times New Roman" w:hAnsi="Arial" w:cs="Arial"/>
        </w:rPr>
        <w:t>;</w:t>
      </w:r>
    </w:p>
    <w:p w14:paraId="5DB86631" w14:textId="77777777" w:rsidR="00A44765" w:rsidRPr="006974F3" w:rsidRDefault="00A44765" w:rsidP="00083C13">
      <w:pPr>
        <w:pStyle w:val="ListParagraph"/>
        <w:numPr>
          <w:ilvl w:val="0"/>
          <w:numId w:val="21"/>
        </w:numPr>
        <w:spacing w:after="0" w:line="276" w:lineRule="auto"/>
        <w:ind w:left="709" w:hanging="425"/>
        <w:rPr>
          <w:rFonts w:ascii="Arial" w:eastAsia="Times New Roman" w:hAnsi="Arial" w:cs="Arial"/>
        </w:rPr>
      </w:pPr>
      <w:r w:rsidRPr="006974F3">
        <w:rPr>
          <w:rFonts w:ascii="Arial" w:eastAsia="Times New Roman" w:hAnsi="Arial" w:cs="Arial"/>
        </w:rPr>
        <w:t>Open windows and doors</w:t>
      </w:r>
      <w:r>
        <w:rPr>
          <w:rFonts w:ascii="Arial" w:eastAsia="Times New Roman" w:hAnsi="Arial" w:cs="Arial"/>
        </w:rPr>
        <w:t>;</w:t>
      </w:r>
    </w:p>
    <w:p w14:paraId="06355632" w14:textId="77777777" w:rsidR="00A44765" w:rsidRPr="006974F3" w:rsidRDefault="00A44765" w:rsidP="00083C13">
      <w:pPr>
        <w:pStyle w:val="ListParagraph"/>
        <w:numPr>
          <w:ilvl w:val="0"/>
          <w:numId w:val="21"/>
        </w:numPr>
        <w:spacing w:after="0" w:line="276" w:lineRule="auto"/>
        <w:ind w:left="709" w:hanging="425"/>
        <w:rPr>
          <w:rFonts w:ascii="Arial" w:eastAsia="Times New Roman" w:hAnsi="Arial" w:cs="Arial"/>
        </w:rPr>
      </w:pPr>
      <w:proofErr w:type="gramStart"/>
      <w:r w:rsidRPr="006974F3">
        <w:rPr>
          <w:rFonts w:ascii="Arial" w:eastAsia="Times New Roman" w:hAnsi="Arial" w:cs="Arial"/>
        </w:rPr>
        <w:t>Make arrangements</w:t>
      </w:r>
      <w:proofErr w:type="gramEnd"/>
      <w:r w:rsidRPr="006974F3">
        <w:rPr>
          <w:rFonts w:ascii="Arial" w:eastAsia="Times New Roman" w:hAnsi="Arial" w:cs="Arial"/>
        </w:rPr>
        <w:t xml:space="preserve"> for </w:t>
      </w:r>
      <w:r>
        <w:rPr>
          <w:rFonts w:ascii="Arial" w:eastAsia="Times New Roman" w:hAnsi="Arial" w:cs="Arial"/>
        </w:rPr>
        <w:t>s</w:t>
      </w:r>
      <w:r w:rsidRPr="006974F3">
        <w:rPr>
          <w:rFonts w:ascii="Arial" w:eastAsia="Times New Roman" w:hAnsi="Arial" w:cs="Arial"/>
        </w:rPr>
        <w:t>chool</w:t>
      </w:r>
      <w:r w:rsidR="00751C80">
        <w:rPr>
          <w:rFonts w:ascii="Arial" w:eastAsia="Times New Roman" w:hAnsi="Arial" w:cs="Arial"/>
        </w:rPr>
        <w:t>/centre</w:t>
      </w:r>
      <w:r w:rsidRPr="006974F3">
        <w:rPr>
          <w:rFonts w:ascii="Arial" w:eastAsia="Times New Roman" w:hAnsi="Arial" w:cs="Arial"/>
        </w:rPr>
        <w:t xml:space="preserve"> Management to be notified of the event</w:t>
      </w:r>
      <w:r>
        <w:rPr>
          <w:rFonts w:ascii="Arial" w:eastAsia="Times New Roman" w:hAnsi="Arial" w:cs="Arial"/>
        </w:rPr>
        <w:t>;</w:t>
      </w:r>
    </w:p>
    <w:p w14:paraId="47388153" w14:textId="77777777" w:rsidR="00A44765" w:rsidRPr="006974F3" w:rsidRDefault="00A44765" w:rsidP="00083C13">
      <w:pPr>
        <w:pStyle w:val="ListParagraph"/>
        <w:numPr>
          <w:ilvl w:val="0"/>
          <w:numId w:val="21"/>
        </w:numPr>
        <w:spacing w:after="0" w:line="276" w:lineRule="auto"/>
        <w:ind w:left="709" w:hanging="425"/>
        <w:rPr>
          <w:rFonts w:ascii="Arial" w:eastAsia="Times New Roman" w:hAnsi="Arial" w:cs="Arial"/>
        </w:rPr>
      </w:pPr>
      <w:r w:rsidRPr="006974F3">
        <w:rPr>
          <w:rFonts w:ascii="Arial" w:eastAsia="Times New Roman" w:hAnsi="Arial" w:cs="Arial"/>
        </w:rPr>
        <w:t xml:space="preserve">If you have concerns for the safety of staff or pupils in the immediate vicinity, before the arrival of </w:t>
      </w:r>
      <w:r>
        <w:rPr>
          <w:rFonts w:ascii="Arial" w:eastAsia="Times New Roman" w:hAnsi="Arial" w:cs="Arial"/>
        </w:rPr>
        <w:t>s</w:t>
      </w:r>
      <w:r w:rsidRPr="006974F3">
        <w:rPr>
          <w:rFonts w:ascii="Arial" w:eastAsia="Times New Roman" w:hAnsi="Arial" w:cs="Arial"/>
        </w:rPr>
        <w:t>chool</w:t>
      </w:r>
      <w:r w:rsidR="00751C80">
        <w:rPr>
          <w:rFonts w:ascii="Arial" w:eastAsia="Times New Roman" w:hAnsi="Arial" w:cs="Arial"/>
        </w:rPr>
        <w:t>/centre</w:t>
      </w:r>
      <w:r w:rsidRPr="006974F3">
        <w:rPr>
          <w:rFonts w:ascii="Arial" w:eastAsia="Times New Roman" w:hAnsi="Arial" w:cs="Arial"/>
        </w:rPr>
        <w:t xml:space="preserve"> Management arrange for an evacuation to the main assembly point</w:t>
      </w:r>
      <w:r>
        <w:rPr>
          <w:rFonts w:ascii="Arial" w:eastAsia="Times New Roman" w:hAnsi="Arial" w:cs="Arial"/>
        </w:rPr>
        <w:t>;</w:t>
      </w:r>
      <w:r w:rsidRPr="006974F3">
        <w:rPr>
          <w:rFonts w:ascii="Arial" w:eastAsia="Times New Roman" w:hAnsi="Arial" w:cs="Arial"/>
        </w:rPr>
        <w:t xml:space="preserve"> </w:t>
      </w:r>
    </w:p>
    <w:p w14:paraId="5DC619BA" w14:textId="77777777" w:rsidR="00A44765" w:rsidRPr="006974F3" w:rsidRDefault="00A44765" w:rsidP="00083C13">
      <w:pPr>
        <w:pStyle w:val="ListParagraph"/>
        <w:numPr>
          <w:ilvl w:val="0"/>
          <w:numId w:val="21"/>
        </w:numPr>
        <w:spacing w:after="0" w:line="276" w:lineRule="auto"/>
        <w:ind w:left="709" w:hanging="425"/>
        <w:rPr>
          <w:rFonts w:ascii="Arial" w:eastAsia="Times New Roman" w:hAnsi="Arial" w:cs="Arial"/>
        </w:rPr>
      </w:pPr>
      <w:r w:rsidRPr="006974F3">
        <w:rPr>
          <w:rFonts w:ascii="Arial" w:eastAsia="Times New Roman" w:hAnsi="Arial" w:cs="Arial"/>
        </w:rPr>
        <w:t xml:space="preserve">If the smell is persisting </w:t>
      </w:r>
      <w:r>
        <w:rPr>
          <w:rFonts w:ascii="Arial" w:eastAsia="Times New Roman" w:hAnsi="Arial" w:cs="Arial"/>
        </w:rPr>
        <w:t>s</w:t>
      </w:r>
      <w:r w:rsidRPr="006974F3">
        <w:rPr>
          <w:rFonts w:ascii="Arial" w:eastAsia="Times New Roman" w:hAnsi="Arial" w:cs="Arial"/>
        </w:rPr>
        <w:t>chool</w:t>
      </w:r>
      <w:r w:rsidR="00751C80">
        <w:rPr>
          <w:rFonts w:ascii="Arial" w:eastAsia="Times New Roman" w:hAnsi="Arial" w:cs="Arial"/>
        </w:rPr>
        <w:t>/centre</w:t>
      </w:r>
      <w:r w:rsidRPr="006974F3">
        <w:rPr>
          <w:rFonts w:ascii="Arial" w:eastAsia="Times New Roman" w:hAnsi="Arial" w:cs="Arial"/>
        </w:rPr>
        <w:t xml:space="preserve"> Management will </w:t>
      </w:r>
      <w:proofErr w:type="gramStart"/>
      <w:r w:rsidRPr="006974F3">
        <w:rPr>
          <w:rFonts w:ascii="Arial" w:eastAsia="Times New Roman" w:hAnsi="Arial" w:cs="Arial"/>
        </w:rPr>
        <w:t>make arrangements</w:t>
      </w:r>
      <w:proofErr w:type="gramEnd"/>
      <w:r w:rsidRPr="006974F3">
        <w:rPr>
          <w:rFonts w:ascii="Arial" w:eastAsia="Times New Roman" w:hAnsi="Arial" w:cs="Arial"/>
        </w:rPr>
        <w:t xml:space="preserve"> for the gas to be turned off at the meter</w:t>
      </w:r>
      <w:r>
        <w:rPr>
          <w:rFonts w:ascii="Arial" w:eastAsia="Times New Roman" w:hAnsi="Arial" w:cs="Arial"/>
        </w:rPr>
        <w:t>;</w:t>
      </w:r>
    </w:p>
    <w:p w14:paraId="13D5E6D7" w14:textId="77777777" w:rsidR="00A44765" w:rsidRPr="006974F3" w:rsidRDefault="00751C80" w:rsidP="00083C13">
      <w:pPr>
        <w:pStyle w:val="ListParagraph"/>
        <w:numPr>
          <w:ilvl w:val="0"/>
          <w:numId w:val="21"/>
        </w:numPr>
        <w:spacing w:after="0" w:line="276" w:lineRule="auto"/>
        <w:ind w:left="709" w:hanging="425"/>
        <w:rPr>
          <w:rFonts w:ascii="Arial" w:eastAsia="Times New Roman" w:hAnsi="Arial" w:cs="Arial"/>
        </w:rPr>
      </w:pPr>
      <w:r>
        <w:rPr>
          <w:rFonts w:ascii="Arial" w:eastAsia="Times New Roman" w:hAnsi="Arial" w:cs="Arial"/>
        </w:rPr>
        <w:t>S</w:t>
      </w:r>
      <w:r w:rsidR="00A44765" w:rsidRPr="006974F3">
        <w:rPr>
          <w:rFonts w:ascii="Arial" w:eastAsia="Times New Roman" w:hAnsi="Arial" w:cs="Arial"/>
        </w:rPr>
        <w:t>chool</w:t>
      </w:r>
      <w:r>
        <w:rPr>
          <w:rFonts w:ascii="Arial" w:eastAsia="Times New Roman" w:hAnsi="Arial" w:cs="Arial"/>
        </w:rPr>
        <w:t>/centre</w:t>
      </w:r>
      <w:r w:rsidR="00A44765" w:rsidRPr="006974F3">
        <w:rPr>
          <w:rFonts w:ascii="Arial" w:eastAsia="Times New Roman" w:hAnsi="Arial" w:cs="Arial"/>
        </w:rPr>
        <w:t xml:space="preserve"> Management will contact Gas Networks on </w:t>
      </w:r>
      <w:r w:rsidR="00A44765" w:rsidRPr="006974F3">
        <w:rPr>
          <w:rFonts w:ascii="Arial" w:eastAsia="Trebuchet MS" w:hAnsi="Arial" w:cs="Arial"/>
          <w:shd w:val="clear" w:color="auto" w:fill="FFFFFF"/>
        </w:rPr>
        <w:t>1850 20 50 50 and will follow any instructions issued.</w:t>
      </w:r>
    </w:p>
    <w:p w14:paraId="100579A9" w14:textId="77777777" w:rsidR="00A44765" w:rsidRPr="006974F3" w:rsidRDefault="00A44765" w:rsidP="00A44765">
      <w:pPr>
        <w:spacing w:after="0" w:line="276" w:lineRule="auto"/>
        <w:rPr>
          <w:rFonts w:ascii="Arial" w:hAnsi="Arial" w:cs="Arial"/>
          <w:bCs/>
        </w:rPr>
      </w:pPr>
    </w:p>
    <w:p w14:paraId="3D18FAAC" w14:textId="77777777" w:rsidR="00A44765" w:rsidRPr="006974F3" w:rsidRDefault="00A44765" w:rsidP="00A44765">
      <w:pPr>
        <w:spacing w:after="0" w:line="276" w:lineRule="auto"/>
        <w:rPr>
          <w:rFonts w:ascii="Arial" w:hAnsi="Arial" w:cs="Arial"/>
        </w:rPr>
      </w:pPr>
      <w:r w:rsidRPr="006974F3">
        <w:rPr>
          <w:rFonts w:ascii="Arial" w:hAnsi="Arial" w:cs="Arial"/>
          <w:bCs/>
        </w:rPr>
        <w:t xml:space="preserve">Should evacuation be necessary then all staff must follow the appropriate evacuation procedures without delay.  </w:t>
      </w:r>
    </w:p>
    <w:p w14:paraId="02556DC2" w14:textId="77777777" w:rsidR="00A44765" w:rsidRDefault="00A44765" w:rsidP="00A44765">
      <w:pPr>
        <w:rPr>
          <w:rFonts w:ascii="Arial" w:hAnsi="Arial" w:cs="Arial"/>
        </w:rPr>
      </w:pPr>
    </w:p>
    <w:p w14:paraId="226053B7" w14:textId="77777777" w:rsidR="002C2752" w:rsidRPr="006974F3" w:rsidRDefault="002C2752" w:rsidP="002C2752">
      <w:pPr>
        <w:pStyle w:val="Heading2"/>
      </w:pPr>
      <w:bookmarkStart w:id="40" w:name="_Toc43887114"/>
      <w:r>
        <w:t>6.</w:t>
      </w:r>
      <w:r w:rsidR="009051CE">
        <w:t>5</w:t>
      </w:r>
      <w:r>
        <w:tab/>
      </w:r>
      <w:r w:rsidRPr="006974F3">
        <w:t>Bomb Threat</w:t>
      </w:r>
      <w:bookmarkEnd w:id="40"/>
    </w:p>
    <w:p w14:paraId="64785BB6" w14:textId="77777777" w:rsidR="002C2752" w:rsidRPr="006974F3" w:rsidRDefault="002C2752" w:rsidP="002C2752">
      <w:pPr>
        <w:spacing w:after="0" w:line="276" w:lineRule="auto"/>
        <w:ind w:left="709" w:hanging="709"/>
        <w:rPr>
          <w:rFonts w:ascii="Arial" w:hAnsi="Arial" w:cs="Arial"/>
          <w:bCs/>
        </w:rPr>
      </w:pPr>
    </w:p>
    <w:p w14:paraId="786349DA" w14:textId="77777777" w:rsidR="002C2752" w:rsidRPr="00005CB1" w:rsidRDefault="002C2752" w:rsidP="002C2752">
      <w:pPr>
        <w:jc w:val="both"/>
        <w:rPr>
          <w:rFonts w:ascii="Arial" w:hAnsi="Arial" w:cs="Arial"/>
        </w:rPr>
      </w:pPr>
      <w:r w:rsidRPr="00005CB1">
        <w:rPr>
          <w:rFonts w:ascii="Arial" w:hAnsi="Arial" w:cs="Arial"/>
        </w:rPr>
        <w:t xml:space="preserve">Most bomb threats are received by phone. Bomb threats are serious until proven otherwise. Act quickly but remain calm and obtain information using the Bomb Threat Call Checklist, </w:t>
      </w:r>
      <w:hyperlink w:anchor="_APPENDIX_E" w:history="1">
        <w:r w:rsidRPr="00C42FFE">
          <w:rPr>
            <w:rStyle w:val="Hyperlink"/>
            <w:rFonts w:ascii="Arial" w:hAnsi="Arial" w:cs="Arial"/>
            <w:b/>
            <w:bCs/>
          </w:rPr>
          <w:t xml:space="preserve">Appendix </w:t>
        </w:r>
        <w:r w:rsidR="00BB585A">
          <w:rPr>
            <w:rStyle w:val="Hyperlink"/>
            <w:rFonts w:ascii="Arial" w:hAnsi="Arial" w:cs="Arial"/>
            <w:b/>
            <w:bCs/>
          </w:rPr>
          <w:t>D</w:t>
        </w:r>
        <w:r w:rsidRPr="00C42FFE">
          <w:rPr>
            <w:rStyle w:val="Hyperlink"/>
            <w:rFonts w:ascii="Arial" w:hAnsi="Arial" w:cs="Arial"/>
            <w:b/>
            <w:bCs/>
          </w:rPr>
          <w:t>.</w:t>
        </w:r>
      </w:hyperlink>
    </w:p>
    <w:p w14:paraId="14153040" w14:textId="77777777" w:rsidR="002C2752" w:rsidRPr="006974F3" w:rsidRDefault="002C2752" w:rsidP="002C2752">
      <w:pPr>
        <w:spacing w:after="0" w:line="276" w:lineRule="auto"/>
        <w:ind w:left="709" w:hanging="709"/>
        <w:rPr>
          <w:rFonts w:ascii="Arial" w:hAnsi="Arial" w:cs="Arial"/>
          <w:b/>
          <w:bCs/>
        </w:rPr>
      </w:pPr>
    </w:p>
    <w:p w14:paraId="0BE8CB10" w14:textId="77777777" w:rsidR="002C2752" w:rsidRPr="006974F3" w:rsidRDefault="002C2752" w:rsidP="002C2752">
      <w:pPr>
        <w:pStyle w:val="Default"/>
        <w:spacing w:line="276" w:lineRule="auto"/>
        <w:rPr>
          <w:rFonts w:ascii="Arial" w:hAnsi="Arial" w:cs="Arial"/>
          <w:b/>
          <w:bCs/>
          <w:color w:val="auto"/>
          <w:sz w:val="22"/>
          <w:szCs w:val="22"/>
          <w:lang w:val="en-GB"/>
        </w:rPr>
      </w:pPr>
      <w:r w:rsidRPr="006974F3">
        <w:rPr>
          <w:rFonts w:ascii="Arial" w:hAnsi="Arial" w:cs="Arial"/>
          <w:b/>
          <w:bCs/>
          <w:color w:val="auto"/>
          <w:sz w:val="22"/>
          <w:szCs w:val="22"/>
          <w:lang w:val="en-GB"/>
        </w:rPr>
        <w:t>If a bomb threat is received by phone:</w:t>
      </w:r>
    </w:p>
    <w:p w14:paraId="7CC2E70C" w14:textId="77777777" w:rsidR="002C2752" w:rsidRPr="006974F3" w:rsidRDefault="002C2752" w:rsidP="002C2752">
      <w:pPr>
        <w:pStyle w:val="Default"/>
        <w:spacing w:line="276" w:lineRule="auto"/>
        <w:rPr>
          <w:rFonts w:ascii="Arial" w:hAnsi="Arial" w:cs="Arial"/>
          <w:bCs/>
          <w:color w:val="auto"/>
          <w:sz w:val="22"/>
          <w:szCs w:val="22"/>
          <w:lang w:val="en-GB"/>
        </w:rPr>
      </w:pPr>
      <w:r w:rsidRPr="006974F3">
        <w:rPr>
          <w:rFonts w:ascii="Arial" w:hAnsi="Arial" w:cs="Arial"/>
          <w:bCs/>
          <w:color w:val="auto"/>
          <w:sz w:val="22"/>
          <w:szCs w:val="22"/>
          <w:lang w:val="en-GB"/>
        </w:rPr>
        <w:t xml:space="preserve"> </w:t>
      </w:r>
    </w:p>
    <w:p w14:paraId="5C26A713" w14:textId="77777777" w:rsidR="002C2752" w:rsidRPr="006974F3" w:rsidRDefault="002C2752" w:rsidP="002C2752">
      <w:pPr>
        <w:pStyle w:val="Default"/>
        <w:numPr>
          <w:ilvl w:val="0"/>
          <w:numId w:val="61"/>
        </w:numPr>
        <w:spacing w:line="276" w:lineRule="auto"/>
        <w:rPr>
          <w:rFonts w:ascii="Arial" w:hAnsi="Arial" w:cs="Arial"/>
          <w:color w:val="auto"/>
          <w:sz w:val="22"/>
          <w:szCs w:val="22"/>
          <w:lang w:val="en-GB"/>
        </w:rPr>
      </w:pPr>
      <w:r w:rsidRPr="006974F3">
        <w:rPr>
          <w:rFonts w:ascii="Arial" w:hAnsi="Arial" w:cs="Arial"/>
          <w:color w:val="auto"/>
          <w:sz w:val="22"/>
          <w:szCs w:val="22"/>
          <w:lang w:val="en-GB"/>
        </w:rPr>
        <w:lastRenderedPageBreak/>
        <w:t>Remain calm. Keep the caller on the line for as long as possible. DO NOT HANG UP, even if the caller does. The origin of the call may be able to be traced</w:t>
      </w:r>
      <w:r>
        <w:rPr>
          <w:rFonts w:ascii="Arial" w:hAnsi="Arial" w:cs="Arial"/>
          <w:color w:val="auto"/>
          <w:sz w:val="22"/>
          <w:szCs w:val="22"/>
          <w:lang w:val="en-GB"/>
        </w:rPr>
        <w:t>;</w:t>
      </w:r>
    </w:p>
    <w:p w14:paraId="51E47D83" w14:textId="77777777" w:rsidR="002C2752" w:rsidRPr="006974F3" w:rsidRDefault="002C2752" w:rsidP="002C2752">
      <w:pPr>
        <w:pStyle w:val="Default"/>
        <w:numPr>
          <w:ilvl w:val="0"/>
          <w:numId w:val="61"/>
        </w:numPr>
        <w:spacing w:line="276" w:lineRule="auto"/>
        <w:rPr>
          <w:rFonts w:ascii="Arial" w:hAnsi="Arial" w:cs="Arial"/>
          <w:color w:val="auto"/>
          <w:sz w:val="22"/>
          <w:szCs w:val="22"/>
          <w:lang w:val="en-GB"/>
        </w:rPr>
      </w:pPr>
      <w:r w:rsidRPr="006974F3">
        <w:rPr>
          <w:rFonts w:ascii="Arial" w:hAnsi="Arial" w:cs="Arial"/>
          <w:color w:val="auto"/>
          <w:sz w:val="22"/>
          <w:szCs w:val="22"/>
          <w:lang w:val="en-GB"/>
        </w:rPr>
        <w:t>Listen carefully. Be polite and show interest</w:t>
      </w:r>
      <w:r>
        <w:rPr>
          <w:rFonts w:ascii="Arial" w:hAnsi="Arial" w:cs="Arial"/>
          <w:color w:val="auto"/>
          <w:sz w:val="22"/>
          <w:szCs w:val="22"/>
          <w:lang w:val="en-GB"/>
        </w:rPr>
        <w:t>;</w:t>
      </w:r>
      <w:r w:rsidRPr="006974F3">
        <w:rPr>
          <w:rFonts w:ascii="Arial" w:hAnsi="Arial" w:cs="Arial"/>
          <w:color w:val="auto"/>
          <w:sz w:val="22"/>
          <w:szCs w:val="22"/>
          <w:lang w:val="en-GB"/>
        </w:rPr>
        <w:t xml:space="preserve"> </w:t>
      </w:r>
    </w:p>
    <w:p w14:paraId="45AFDCDC" w14:textId="77777777" w:rsidR="002C2752" w:rsidRPr="006974F3" w:rsidRDefault="002C2752" w:rsidP="002C2752">
      <w:pPr>
        <w:pStyle w:val="Default"/>
        <w:numPr>
          <w:ilvl w:val="0"/>
          <w:numId w:val="61"/>
        </w:numPr>
        <w:spacing w:line="276" w:lineRule="auto"/>
        <w:rPr>
          <w:rFonts w:ascii="Arial" w:hAnsi="Arial" w:cs="Arial"/>
          <w:color w:val="auto"/>
          <w:sz w:val="22"/>
          <w:szCs w:val="22"/>
          <w:lang w:val="en-GB"/>
        </w:rPr>
      </w:pPr>
      <w:r w:rsidRPr="006974F3">
        <w:rPr>
          <w:rFonts w:ascii="Arial" w:hAnsi="Arial" w:cs="Arial"/>
          <w:color w:val="auto"/>
          <w:sz w:val="22"/>
          <w:szCs w:val="22"/>
          <w:lang w:val="en-GB"/>
        </w:rPr>
        <w:t>Try to keep the caller talking to learn more information</w:t>
      </w:r>
      <w:r>
        <w:rPr>
          <w:rFonts w:ascii="Arial" w:hAnsi="Arial" w:cs="Arial"/>
          <w:color w:val="auto"/>
          <w:sz w:val="22"/>
          <w:szCs w:val="22"/>
          <w:lang w:val="en-GB"/>
        </w:rPr>
        <w:t>;</w:t>
      </w:r>
      <w:r w:rsidRPr="006974F3">
        <w:rPr>
          <w:rFonts w:ascii="Arial" w:hAnsi="Arial" w:cs="Arial"/>
          <w:color w:val="auto"/>
          <w:sz w:val="22"/>
          <w:szCs w:val="22"/>
          <w:lang w:val="en-GB"/>
        </w:rPr>
        <w:t xml:space="preserve"> </w:t>
      </w:r>
    </w:p>
    <w:p w14:paraId="06B8CEB3" w14:textId="77777777" w:rsidR="002C2752" w:rsidRPr="006974F3" w:rsidRDefault="002C2752" w:rsidP="002C2752">
      <w:pPr>
        <w:pStyle w:val="Default"/>
        <w:numPr>
          <w:ilvl w:val="0"/>
          <w:numId w:val="61"/>
        </w:numPr>
        <w:spacing w:line="276" w:lineRule="auto"/>
        <w:rPr>
          <w:rFonts w:ascii="Arial" w:hAnsi="Arial" w:cs="Arial"/>
          <w:color w:val="auto"/>
          <w:sz w:val="22"/>
          <w:szCs w:val="22"/>
          <w:lang w:val="en-GB"/>
        </w:rPr>
      </w:pPr>
      <w:r w:rsidRPr="006974F3">
        <w:rPr>
          <w:rFonts w:ascii="Arial" w:hAnsi="Arial" w:cs="Arial"/>
          <w:color w:val="auto"/>
          <w:sz w:val="22"/>
          <w:szCs w:val="22"/>
          <w:lang w:val="en-GB"/>
        </w:rPr>
        <w:t>Write a note or send a text to a colleague to call the Gardaí</w:t>
      </w:r>
      <w:r>
        <w:rPr>
          <w:rFonts w:ascii="Arial" w:hAnsi="Arial" w:cs="Arial"/>
          <w:color w:val="auto"/>
          <w:sz w:val="22"/>
          <w:szCs w:val="22"/>
          <w:lang w:val="en-GB"/>
        </w:rPr>
        <w:t>;</w:t>
      </w:r>
    </w:p>
    <w:p w14:paraId="7ADE5648" w14:textId="77777777" w:rsidR="002C2752" w:rsidRPr="006974F3" w:rsidRDefault="002C2752" w:rsidP="002C2752">
      <w:pPr>
        <w:pStyle w:val="Default"/>
        <w:numPr>
          <w:ilvl w:val="0"/>
          <w:numId w:val="61"/>
        </w:numPr>
        <w:spacing w:line="276" w:lineRule="auto"/>
        <w:rPr>
          <w:rFonts w:ascii="Arial" w:hAnsi="Arial" w:cs="Arial"/>
          <w:color w:val="auto"/>
          <w:sz w:val="22"/>
          <w:szCs w:val="22"/>
          <w:lang w:val="en-GB"/>
        </w:rPr>
      </w:pPr>
      <w:r w:rsidRPr="006974F3">
        <w:rPr>
          <w:rFonts w:ascii="Arial" w:hAnsi="Arial" w:cs="Arial"/>
          <w:color w:val="auto"/>
          <w:sz w:val="22"/>
          <w:szCs w:val="22"/>
          <w:lang w:val="en-GB"/>
        </w:rPr>
        <w:t>If your phone has a display, copy the number or photograph the number on the window display</w:t>
      </w:r>
      <w:r>
        <w:rPr>
          <w:rFonts w:ascii="Arial" w:hAnsi="Arial" w:cs="Arial"/>
          <w:color w:val="auto"/>
          <w:sz w:val="22"/>
          <w:szCs w:val="22"/>
          <w:lang w:val="en-GB"/>
        </w:rPr>
        <w:t>;</w:t>
      </w:r>
      <w:r w:rsidRPr="006974F3">
        <w:rPr>
          <w:rFonts w:ascii="Arial" w:hAnsi="Arial" w:cs="Arial"/>
          <w:color w:val="auto"/>
          <w:sz w:val="22"/>
          <w:szCs w:val="22"/>
          <w:lang w:val="en-GB"/>
        </w:rPr>
        <w:t xml:space="preserve"> </w:t>
      </w:r>
    </w:p>
    <w:p w14:paraId="3EA0FD45" w14:textId="77777777" w:rsidR="002C2752" w:rsidRPr="006974F3" w:rsidRDefault="002C2752" w:rsidP="002C2752">
      <w:pPr>
        <w:pStyle w:val="Default"/>
        <w:numPr>
          <w:ilvl w:val="0"/>
          <w:numId w:val="61"/>
        </w:numPr>
        <w:spacing w:line="276" w:lineRule="auto"/>
        <w:rPr>
          <w:rFonts w:ascii="Arial" w:hAnsi="Arial" w:cs="Arial"/>
          <w:color w:val="auto"/>
          <w:sz w:val="22"/>
          <w:szCs w:val="22"/>
          <w:lang w:val="en-GB"/>
        </w:rPr>
      </w:pPr>
      <w:r w:rsidRPr="006974F3">
        <w:rPr>
          <w:rFonts w:ascii="Arial" w:hAnsi="Arial" w:cs="Arial"/>
          <w:color w:val="auto"/>
          <w:sz w:val="22"/>
          <w:szCs w:val="22"/>
          <w:lang w:val="en-GB"/>
        </w:rPr>
        <w:t xml:space="preserve">Complete the Bomb Threat Checklist </w:t>
      </w:r>
      <w:r w:rsidRPr="00DD3D49">
        <w:rPr>
          <w:rFonts w:ascii="Arial" w:hAnsi="Arial" w:cs="Arial"/>
          <w:b/>
          <w:color w:val="auto"/>
          <w:sz w:val="22"/>
          <w:szCs w:val="22"/>
          <w:lang w:val="en-GB"/>
        </w:rPr>
        <w:t>(</w:t>
      </w:r>
      <w:hyperlink w:anchor="_APPENDIX_F_" w:history="1">
        <w:r w:rsidRPr="00AA0DE0">
          <w:rPr>
            <w:rStyle w:val="Hyperlink"/>
            <w:rFonts w:ascii="Arial" w:hAnsi="Arial" w:cs="Arial"/>
            <w:b/>
            <w:sz w:val="22"/>
            <w:szCs w:val="22"/>
            <w:lang w:val="en-GB"/>
          </w:rPr>
          <w:t xml:space="preserve">Appendix </w:t>
        </w:r>
      </w:hyperlink>
      <w:r w:rsidR="00BB585A">
        <w:rPr>
          <w:rStyle w:val="Hyperlink"/>
          <w:rFonts w:ascii="Arial" w:hAnsi="Arial" w:cs="Arial"/>
          <w:b/>
          <w:sz w:val="22"/>
          <w:szCs w:val="22"/>
          <w:lang w:val="en-GB"/>
        </w:rPr>
        <w:t>D</w:t>
      </w:r>
      <w:r w:rsidRPr="00DD3D49">
        <w:rPr>
          <w:rFonts w:ascii="Arial" w:hAnsi="Arial" w:cs="Arial"/>
          <w:b/>
          <w:color w:val="auto"/>
          <w:sz w:val="22"/>
          <w:szCs w:val="22"/>
          <w:lang w:val="en-GB"/>
        </w:rPr>
        <w:t>)</w:t>
      </w:r>
      <w:r w:rsidRPr="006974F3">
        <w:rPr>
          <w:rFonts w:ascii="Arial" w:hAnsi="Arial" w:cs="Arial"/>
          <w:color w:val="auto"/>
          <w:sz w:val="22"/>
          <w:szCs w:val="22"/>
          <w:lang w:val="en-GB"/>
        </w:rPr>
        <w:t xml:space="preserve"> during the call. Write down as much detail as you can remember. Try to get exact words</w:t>
      </w:r>
      <w:r>
        <w:rPr>
          <w:rFonts w:ascii="Arial" w:hAnsi="Arial" w:cs="Arial"/>
          <w:color w:val="auto"/>
          <w:sz w:val="22"/>
          <w:szCs w:val="22"/>
          <w:lang w:val="en-GB"/>
        </w:rPr>
        <w:t>;</w:t>
      </w:r>
    </w:p>
    <w:p w14:paraId="4121164F" w14:textId="77777777" w:rsidR="002C2752" w:rsidRPr="006974F3" w:rsidRDefault="002C2752" w:rsidP="002C2752">
      <w:pPr>
        <w:pStyle w:val="Default"/>
        <w:numPr>
          <w:ilvl w:val="0"/>
          <w:numId w:val="61"/>
        </w:numPr>
        <w:spacing w:line="276" w:lineRule="auto"/>
        <w:rPr>
          <w:rFonts w:ascii="Arial" w:hAnsi="Arial" w:cs="Arial"/>
          <w:color w:val="auto"/>
          <w:sz w:val="22"/>
          <w:szCs w:val="22"/>
          <w:lang w:val="en-GB"/>
        </w:rPr>
      </w:pPr>
      <w:r w:rsidRPr="006974F3">
        <w:rPr>
          <w:rFonts w:ascii="Arial" w:hAnsi="Arial" w:cs="Arial"/>
          <w:color w:val="auto"/>
          <w:sz w:val="22"/>
          <w:szCs w:val="22"/>
          <w:lang w:val="en-GB"/>
        </w:rPr>
        <w:t>As soon as the Caller hangs up, immediately speak to the Gardaí yourself on another phone line, describe the conversation with the caller in detail, and await instructions</w:t>
      </w:r>
      <w:r>
        <w:rPr>
          <w:rFonts w:ascii="Arial" w:hAnsi="Arial" w:cs="Arial"/>
          <w:color w:val="auto"/>
          <w:sz w:val="22"/>
          <w:szCs w:val="22"/>
          <w:lang w:val="en-GB"/>
        </w:rPr>
        <w:t>;</w:t>
      </w:r>
    </w:p>
    <w:p w14:paraId="2D61B12A" w14:textId="77777777" w:rsidR="002C2752" w:rsidRPr="006974F3" w:rsidRDefault="002C2752" w:rsidP="002C2752">
      <w:pPr>
        <w:pStyle w:val="Default"/>
        <w:numPr>
          <w:ilvl w:val="0"/>
          <w:numId w:val="61"/>
        </w:numPr>
        <w:spacing w:line="276" w:lineRule="auto"/>
        <w:rPr>
          <w:rFonts w:ascii="Arial" w:hAnsi="Arial" w:cs="Arial"/>
          <w:color w:val="auto"/>
          <w:sz w:val="22"/>
          <w:szCs w:val="22"/>
          <w:lang w:val="en-GB"/>
        </w:rPr>
      </w:pPr>
      <w:r w:rsidRPr="006974F3">
        <w:rPr>
          <w:rFonts w:ascii="Arial" w:hAnsi="Arial" w:cs="Arial"/>
          <w:color w:val="auto"/>
          <w:sz w:val="22"/>
          <w:szCs w:val="22"/>
          <w:lang w:val="en-GB"/>
        </w:rPr>
        <w:t>Inform the Principal</w:t>
      </w:r>
      <w:r w:rsidR="00C47BEE">
        <w:rPr>
          <w:rFonts w:ascii="Arial" w:hAnsi="Arial" w:cs="Arial"/>
          <w:color w:val="auto"/>
          <w:sz w:val="22"/>
          <w:szCs w:val="22"/>
          <w:lang w:val="en-GB"/>
        </w:rPr>
        <w:t>/Centre Manager</w:t>
      </w:r>
      <w:r w:rsidRPr="006974F3">
        <w:rPr>
          <w:rFonts w:ascii="Arial" w:hAnsi="Arial" w:cs="Arial"/>
          <w:color w:val="auto"/>
          <w:sz w:val="22"/>
          <w:szCs w:val="22"/>
          <w:lang w:val="en-GB"/>
        </w:rPr>
        <w:t xml:space="preserve"> immediately including any instructions from the Gardaí</w:t>
      </w:r>
      <w:r>
        <w:rPr>
          <w:rFonts w:ascii="Arial" w:hAnsi="Arial" w:cs="Arial"/>
          <w:color w:val="auto"/>
          <w:sz w:val="22"/>
          <w:szCs w:val="22"/>
          <w:lang w:val="en-GB"/>
        </w:rPr>
        <w:t>;</w:t>
      </w:r>
    </w:p>
    <w:p w14:paraId="17D65148" w14:textId="77777777" w:rsidR="002C2752" w:rsidRPr="006974F3" w:rsidRDefault="002C2752" w:rsidP="002C2752">
      <w:pPr>
        <w:pStyle w:val="Default"/>
        <w:numPr>
          <w:ilvl w:val="0"/>
          <w:numId w:val="61"/>
        </w:numPr>
        <w:spacing w:line="276" w:lineRule="auto"/>
        <w:rPr>
          <w:rFonts w:ascii="Arial" w:hAnsi="Arial" w:cs="Arial"/>
          <w:color w:val="auto"/>
          <w:sz w:val="22"/>
          <w:szCs w:val="22"/>
          <w:lang w:val="en-GB"/>
        </w:rPr>
      </w:pPr>
      <w:r w:rsidRPr="006974F3">
        <w:rPr>
          <w:rFonts w:ascii="Arial" w:hAnsi="Arial" w:cs="Arial"/>
          <w:color w:val="auto"/>
          <w:sz w:val="22"/>
          <w:szCs w:val="22"/>
          <w:lang w:val="en-GB"/>
        </w:rPr>
        <w:t>The Principal</w:t>
      </w:r>
      <w:r w:rsidR="00C47BEE">
        <w:rPr>
          <w:rFonts w:ascii="Arial" w:hAnsi="Arial" w:cs="Arial"/>
          <w:color w:val="auto"/>
          <w:sz w:val="22"/>
          <w:szCs w:val="22"/>
          <w:lang w:val="en-GB"/>
        </w:rPr>
        <w:t>/Centre Manager</w:t>
      </w:r>
      <w:r w:rsidRPr="006974F3">
        <w:rPr>
          <w:rFonts w:ascii="Arial" w:hAnsi="Arial" w:cs="Arial"/>
          <w:color w:val="auto"/>
          <w:sz w:val="22"/>
          <w:szCs w:val="22"/>
          <w:lang w:val="en-GB"/>
        </w:rPr>
        <w:t xml:space="preserve"> will put in place appropriate procedures and will notify the ETB as soon as practical about the incident.</w:t>
      </w:r>
    </w:p>
    <w:p w14:paraId="13F8F367" w14:textId="77777777" w:rsidR="002C2752" w:rsidRPr="006974F3" w:rsidRDefault="002C2752" w:rsidP="002C2752">
      <w:pPr>
        <w:pStyle w:val="Default"/>
        <w:spacing w:line="276" w:lineRule="auto"/>
        <w:rPr>
          <w:rFonts w:ascii="Arial" w:hAnsi="Arial" w:cs="Arial"/>
          <w:color w:val="auto"/>
          <w:sz w:val="22"/>
          <w:szCs w:val="22"/>
          <w:lang w:val="en-GB"/>
        </w:rPr>
      </w:pPr>
    </w:p>
    <w:p w14:paraId="509E6B64" w14:textId="77777777" w:rsidR="002C2752" w:rsidRPr="006974F3" w:rsidRDefault="002C2752" w:rsidP="002C2752">
      <w:pPr>
        <w:spacing w:after="0" w:line="276" w:lineRule="auto"/>
        <w:ind w:firstLine="720"/>
        <w:rPr>
          <w:rFonts w:ascii="Arial" w:hAnsi="Arial" w:cs="Arial"/>
          <w:b/>
          <w:bCs/>
          <w:u w:val="single"/>
        </w:rPr>
      </w:pPr>
      <w:r w:rsidRPr="006974F3">
        <w:rPr>
          <w:rFonts w:ascii="Arial" w:hAnsi="Arial" w:cs="Arial"/>
          <w:b/>
          <w:bCs/>
          <w:u w:val="single"/>
        </w:rPr>
        <w:t>Keep calm and work through the checklist (</w:t>
      </w:r>
      <w:hyperlink w:anchor="_APPENDIX_F_" w:history="1">
        <w:r w:rsidRPr="00AA0DE0">
          <w:rPr>
            <w:rStyle w:val="Hyperlink"/>
            <w:rFonts w:ascii="Arial" w:hAnsi="Arial" w:cs="Arial"/>
            <w:b/>
            <w:bCs/>
          </w:rPr>
          <w:t xml:space="preserve">Appendix </w:t>
        </w:r>
      </w:hyperlink>
      <w:r w:rsidR="00BB585A">
        <w:rPr>
          <w:rStyle w:val="Hyperlink"/>
          <w:rFonts w:ascii="Arial" w:hAnsi="Arial" w:cs="Arial"/>
          <w:b/>
          <w:bCs/>
        </w:rPr>
        <w:t>D</w:t>
      </w:r>
      <w:r w:rsidRPr="00574A2B">
        <w:rPr>
          <w:rFonts w:ascii="Arial" w:hAnsi="Arial" w:cs="Arial"/>
          <w:b/>
          <w:bCs/>
          <w:u w:val="single"/>
        </w:rPr>
        <w:t xml:space="preserve">): </w:t>
      </w:r>
    </w:p>
    <w:p w14:paraId="688AC546" w14:textId="77777777" w:rsidR="002C2752" w:rsidRPr="006974F3" w:rsidRDefault="002C2752" w:rsidP="002C2752">
      <w:pPr>
        <w:spacing w:after="0" w:line="276" w:lineRule="auto"/>
        <w:ind w:firstLine="720"/>
        <w:rPr>
          <w:rFonts w:ascii="Arial" w:hAnsi="Arial" w:cs="Arial"/>
          <w:bCs/>
          <w:u w:val="single"/>
        </w:rPr>
      </w:pPr>
    </w:p>
    <w:p w14:paraId="2EBF087D" w14:textId="77777777" w:rsidR="002C2752" w:rsidRPr="006974F3" w:rsidRDefault="002C2752" w:rsidP="002C2752">
      <w:pPr>
        <w:pStyle w:val="ListParagraph"/>
        <w:numPr>
          <w:ilvl w:val="0"/>
          <w:numId w:val="18"/>
        </w:numPr>
        <w:spacing w:after="0" w:line="276" w:lineRule="auto"/>
        <w:jc w:val="both"/>
        <w:rPr>
          <w:rFonts w:ascii="Arial" w:hAnsi="Arial" w:cs="Arial"/>
        </w:rPr>
      </w:pPr>
      <w:r w:rsidRPr="006974F3">
        <w:rPr>
          <w:rFonts w:ascii="Arial" w:hAnsi="Arial" w:cs="Arial"/>
        </w:rPr>
        <w:t>Do not under</w:t>
      </w:r>
      <w:r>
        <w:rPr>
          <w:rFonts w:ascii="Arial" w:hAnsi="Arial" w:cs="Arial"/>
        </w:rPr>
        <w:t>estimate</w:t>
      </w:r>
      <w:r w:rsidRPr="006974F3">
        <w:rPr>
          <w:rFonts w:ascii="Arial" w:hAnsi="Arial" w:cs="Arial"/>
        </w:rPr>
        <w:t xml:space="preserve"> the stress of receiving a threatening call</w:t>
      </w:r>
      <w:r>
        <w:rPr>
          <w:rFonts w:ascii="Arial" w:hAnsi="Arial" w:cs="Arial"/>
        </w:rPr>
        <w:t>;</w:t>
      </w:r>
    </w:p>
    <w:p w14:paraId="71B57920" w14:textId="77777777" w:rsidR="002C2752" w:rsidRPr="006974F3" w:rsidRDefault="002C2752" w:rsidP="002C2752">
      <w:pPr>
        <w:pStyle w:val="ListParagraph"/>
        <w:numPr>
          <w:ilvl w:val="0"/>
          <w:numId w:val="18"/>
        </w:numPr>
        <w:spacing w:after="0" w:line="276" w:lineRule="auto"/>
        <w:jc w:val="both"/>
        <w:rPr>
          <w:rFonts w:ascii="Arial" w:hAnsi="Arial" w:cs="Arial"/>
        </w:rPr>
      </w:pPr>
      <w:r w:rsidRPr="006974F3">
        <w:rPr>
          <w:rFonts w:ascii="Arial" w:hAnsi="Arial" w:cs="Arial"/>
        </w:rPr>
        <w:t>Calmly ask each question on the checklist</w:t>
      </w:r>
      <w:r>
        <w:rPr>
          <w:rFonts w:ascii="Arial" w:hAnsi="Arial" w:cs="Arial"/>
        </w:rPr>
        <w:t>;</w:t>
      </w:r>
      <w:r w:rsidRPr="006974F3">
        <w:rPr>
          <w:rFonts w:ascii="Arial" w:hAnsi="Arial" w:cs="Arial"/>
        </w:rPr>
        <w:t xml:space="preserve"> </w:t>
      </w:r>
    </w:p>
    <w:p w14:paraId="59F4B909" w14:textId="77777777" w:rsidR="002C2752" w:rsidRPr="006974F3" w:rsidRDefault="002C2752" w:rsidP="002C2752">
      <w:pPr>
        <w:pStyle w:val="ListParagraph"/>
        <w:numPr>
          <w:ilvl w:val="0"/>
          <w:numId w:val="18"/>
        </w:numPr>
        <w:spacing w:after="0" w:line="276" w:lineRule="auto"/>
        <w:jc w:val="both"/>
        <w:rPr>
          <w:rFonts w:ascii="Arial" w:hAnsi="Arial" w:cs="Arial"/>
        </w:rPr>
      </w:pPr>
      <w:r w:rsidRPr="006974F3">
        <w:rPr>
          <w:rFonts w:ascii="Arial" w:hAnsi="Arial" w:cs="Arial"/>
        </w:rPr>
        <w:t>The best preparation is to carefully brief key staff and provide training by using practice calls. This will ensure that people know what to do in the unlikely event that they receive a threatening call and familiarise them with this process</w:t>
      </w:r>
      <w:r>
        <w:rPr>
          <w:rFonts w:ascii="Arial" w:hAnsi="Arial" w:cs="Arial"/>
        </w:rPr>
        <w:t>;</w:t>
      </w:r>
      <w:r w:rsidRPr="006974F3">
        <w:rPr>
          <w:rFonts w:ascii="Arial" w:hAnsi="Arial" w:cs="Arial"/>
        </w:rPr>
        <w:t xml:space="preserve">  </w:t>
      </w:r>
    </w:p>
    <w:p w14:paraId="1C6B6437" w14:textId="77777777" w:rsidR="002C2752" w:rsidRPr="006974F3" w:rsidRDefault="002C2752" w:rsidP="002C2752">
      <w:pPr>
        <w:pStyle w:val="ListParagraph"/>
        <w:numPr>
          <w:ilvl w:val="0"/>
          <w:numId w:val="18"/>
        </w:numPr>
        <w:spacing w:after="0" w:line="276" w:lineRule="auto"/>
        <w:jc w:val="both"/>
        <w:rPr>
          <w:rFonts w:ascii="Arial" w:hAnsi="Arial" w:cs="Arial"/>
        </w:rPr>
      </w:pPr>
      <w:r w:rsidRPr="006974F3">
        <w:rPr>
          <w:rFonts w:ascii="Arial" w:hAnsi="Arial" w:cs="Arial"/>
        </w:rPr>
        <w:t>Bear in mind that staff who receive threatening calls may require counselling after the event has been handled.</w:t>
      </w:r>
    </w:p>
    <w:p w14:paraId="5EF05291" w14:textId="77777777" w:rsidR="002C2752" w:rsidRPr="006974F3" w:rsidRDefault="002C2752" w:rsidP="002C2752">
      <w:pPr>
        <w:pStyle w:val="Default"/>
        <w:spacing w:line="276" w:lineRule="auto"/>
        <w:rPr>
          <w:rFonts w:ascii="Arial" w:hAnsi="Arial" w:cs="Arial"/>
          <w:b/>
          <w:bCs/>
          <w:color w:val="auto"/>
          <w:sz w:val="22"/>
          <w:szCs w:val="22"/>
          <w:lang w:val="en-GB"/>
        </w:rPr>
      </w:pPr>
    </w:p>
    <w:p w14:paraId="449C748B" w14:textId="77777777" w:rsidR="002C2752" w:rsidRPr="006974F3" w:rsidRDefault="002C2752" w:rsidP="002C2752">
      <w:pPr>
        <w:pStyle w:val="Default"/>
        <w:spacing w:line="276" w:lineRule="auto"/>
        <w:rPr>
          <w:rFonts w:ascii="Arial" w:hAnsi="Arial" w:cs="Arial"/>
          <w:b/>
          <w:bCs/>
          <w:color w:val="auto"/>
          <w:sz w:val="22"/>
          <w:szCs w:val="22"/>
          <w:lang w:val="en-GB"/>
        </w:rPr>
      </w:pPr>
      <w:r w:rsidRPr="006974F3">
        <w:rPr>
          <w:rFonts w:ascii="Arial" w:hAnsi="Arial" w:cs="Arial"/>
          <w:b/>
          <w:bCs/>
          <w:color w:val="auto"/>
          <w:sz w:val="22"/>
          <w:szCs w:val="22"/>
          <w:lang w:val="en-GB"/>
        </w:rPr>
        <w:t xml:space="preserve">If a bomb threat is received by handwritten note: </w:t>
      </w:r>
    </w:p>
    <w:p w14:paraId="412FD99A" w14:textId="77777777" w:rsidR="002C2752" w:rsidRPr="006974F3" w:rsidRDefault="002C2752" w:rsidP="002C2752">
      <w:pPr>
        <w:pStyle w:val="Default"/>
        <w:spacing w:line="276" w:lineRule="auto"/>
        <w:rPr>
          <w:rFonts w:ascii="Arial" w:hAnsi="Arial" w:cs="Arial"/>
          <w:color w:val="auto"/>
          <w:sz w:val="22"/>
          <w:szCs w:val="22"/>
          <w:lang w:val="en-GB"/>
        </w:rPr>
      </w:pPr>
    </w:p>
    <w:p w14:paraId="63BBD25E" w14:textId="77777777" w:rsidR="002C2752" w:rsidRPr="005E4BB3" w:rsidRDefault="002C2752" w:rsidP="002C2752">
      <w:pPr>
        <w:pStyle w:val="Default"/>
        <w:numPr>
          <w:ilvl w:val="0"/>
          <w:numId w:val="22"/>
        </w:numPr>
        <w:spacing w:line="276" w:lineRule="auto"/>
        <w:ind w:left="709"/>
        <w:rPr>
          <w:rFonts w:ascii="Arial" w:hAnsi="Arial" w:cs="Arial"/>
          <w:color w:val="auto"/>
          <w:sz w:val="22"/>
          <w:szCs w:val="22"/>
          <w:lang w:val="en-GB"/>
        </w:rPr>
      </w:pPr>
      <w:r w:rsidRPr="005E4BB3">
        <w:rPr>
          <w:rFonts w:ascii="Arial" w:hAnsi="Arial" w:cs="Arial"/>
          <w:color w:val="auto"/>
          <w:sz w:val="22"/>
          <w:szCs w:val="22"/>
          <w:lang w:val="en-GB"/>
        </w:rPr>
        <w:t xml:space="preserve">Call </w:t>
      </w:r>
      <w:proofErr w:type="gramStart"/>
      <w:r w:rsidRPr="005E4BB3">
        <w:rPr>
          <w:rFonts w:ascii="Arial" w:hAnsi="Arial" w:cs="Arial"/>
          <w:color w:val="auto"/>
          <w:sz w:val="22"/>
          <w:szCs w:val="22"/>
          <w:lang w:val="en-GB"/>
        </w:rPr>
        <w:t>An</w:t>
      </w:r>
      <w:proofErr w:type="gramEnd"/>
      <w:r w:rsidRPr="005E4BB3">
        <w:rPr>
          <w:rFonts w:ascii="Arial" w:hAnsi="Arial" w:cs="Arial"/>
          <w:color w:val="auto"/>
          <w:sz w:val="22"/>
          <w:szCs w:val="22"/>
          <w:lang w:val="en-GB"/>
        </w:rPr>
        <w:t xml:space="preserve"> Garda Síochána on 999 or 112;</w:t>
      </w:r>
    </w:p>
    <w:p w14:paraId="37824FCB" w14:textId="77777777" w:rsidR="002C2752" w:rsidRPr="005E4BB3" w:rsidRDefault="002C2752" w:rsidP="002C2752">
      <w:pPr>
        <w:pStyle w:val="Default"/>
        <w:numPr>
          <w:ilvl w:val="0"/>
          <w:numId w:val="22"/>
        </w:numPr>
        <w:spacing w:line="276" w:lineRule="auto"/>
        <w:ind w:left="709"/>
        <w:rPr>
          <w:rFonts w:ascii="Arial" w:hAnsi="Arial" w:cs="Arial"/>
          <w:color w:val="auto"/>
          <w:sz w:val="22"/>
          <w:szCs w:val="22"/>
          <w:lang w:val="en-GB"/>
        </w:rPr>
      </w:pPr>
      <w:r w:rsidRPr="005E4BB3">
        <w:rPr>
          <w:rFonts w:ascii="Arial" w:hAnsi="Arial" w:cs="Arial"/>
          <w:color w:val="auto"/>
          <w:sz w:val="22"/>
          <w:szCs w:val="22"/>
          <w:lang w:val="en-GB"/>
        </w:rPr>
        <w:t xml:space="preserve">Handle note as little as possible; </w:t>
      </w:r>
    </w:p>
    <w:p w14:paraId="1D3BEAF3" w14:textId="77777777" w:rsidR="002C2752" w:rsidRPr="005E4BB3" w:rsidRDefault="002C2752" w:rsidP="002C2752">
      <w:pPr>
        <w:pStyle w:val="Default"/>
        <w:numPr>
          <w:ilvl w:val="0"/>
          <w:numId w:val="22"/>
        </w:numPr>
        <w:spacing w:line="276" w:lineRule="auto"/>
        <w:ind w:left="709"/>
        <w:rPr>
          <w:rFonts w:ascii="Arial" w:hAnsi="Arial" w:cs="Arial"/>
          <w:color w:val="auto"/>
          <w:sz w:val="22"/>
          <w:szCs w:val="22"/>
          <w:lang w:val="en-GB"/>
        </w:rPr>
      </w:pPr>
      <w:r w:rsidRPr="005E4BB3">
        <w:rPr>
          <w:rFonts w:ascii="Arial" w:hAnsi="Arial" w:cs="Arial"/>
          <w:color w:val="auto"/>
          <w:sz w:val="22"/>
          <w:szCs w:val="22"/>
          <w:lang w:val="en-GB"/>
        </w:rPr>
        <w:t xml:space="preserve">Inform the </w:t>
      </w:r>
      <w:r w:rsidRPr="005E4BB3">
        <w:rPr>
          <w:rFonts w:ascii="Arial" w:hAnsi="Arial" w:cs="Arial"/>
          <w:color w:val="auto"/>
          <w:sz w:val="22"/>
          <w:szCs w:val="22"/>
        </w:rPr>
        <w:t>Centre Manager</w:t>
      </w:r>
      <w:r w:rsidRPr="005E4BB3">
        <w:rPr>
          <w:rFonts w:ascii="Arial" w:hAnsi="Arial" w:cs="Arial"/>
          <w:color w:val="auto"/>
        </w:rPr>
        <w:t xml:space="preserve"> </w:t>
      </w:r>
      <w:r w:rsidRPr="005E4BB3">
        <w:rPr>
          <w:rFonts w:ascii="Arial" w:hAnsi="Arial" w:cs="Arial"/>
          <w:color w:val="auto"/>
          <w:sz w:val="22"/>
          <w:szCs w:val="22"/>
          <w:lang w:val="en-GB"/>
        </w:rPr>
        <w:t>immediately including any instructions from the Gardaí;</w:t>
      </w:r>
    </w:p>
    <w:p w14:paraId="1EB13BB4" w14:textId="77777777" w:rsidR="002C2752" w:rsidRPr="005E4BB3" w:rsidRDefault="002C2752" w:rsidP="002C2752">
      <w:pPr>
        <w:pStyle w:val="Default"/>
        <w:numPr>
          <w:ilvl w:val="0"/>
          <w:numId w:val="22"/>
        </w:numPr>
        <w:spacing w:line="276" w:lineRule="auto"/>
        <w:ind w:left="709"/>
        <w:rPr>
          <w:rFonts w:ascii="Arial" w:hAnsi="Arial" w:cs="Arial"/>
          <w:color w:val="auto"/>
          <w:sz w:val="22"/>
          <w:szCs w:val="22"/>
          <w:lang w:val="en-GB"/>
        </w:rPr>
      </w:pPr>
      <w:r w:rsidRPr="005E4BB3">
        <w:rPr>
          <w:rFonts w:ascii="Arial" w:hAnsi="Arial" w:cs="Arial"/>
          <w:color w:val="auto"/>
          <w:sz w:val="22"/>
          <w:szCs w:val="22"/>
          <w:lang w:val="en-GB"/>
        </w:rPr>
        <w:t xml:space="preserve">The </w:t>
      </w:r>
      <w:r w:rsidRPr="005E4BB3">
        <w:rPr>
          <w:rFonts w:ascii="Arial" w:hAnsi="Arial" w:cs="Arial"/>
          <w:color w:val="auto"/>
          <w:sz w:val="22"/>
          <w:szCs w:val="22"/>
        </w:rPr>
        <w:t>Centre Manager</w:t>
      </w:r>
      <w:r w:rsidRPr="005E4BB3">
        <w:rPr>
          <w:rFonts w:ascii="Arial" w:hAnsi="Arial" w:cs="Arial"/>
          <w:color w:val="auto"/>
          <w:sz w:val="22"/>
          <w:szCs w:val="22"/>
          <w:lang w:val="en-GB"/>
        </w:rPr>
        <w:t xml:space="preserve"> will put in place appropriat</w:t>
      </w:r>
      <w:r w:rsidR="003258FC">
        <w:rPr>
          <w:rFonts w:ascii="Arial" w:hAnsi="Arial" w:cs="Arial"/>
          <w:color w:val="auto"/>
          <w:sz w:val="22"/>
          <w:szCs w:val="22"/>
          <w:lang w:val="en-GB"/>
        </w:rPr>
        <w:t>e procedures and will notify</w:t>
      </w:r>
      <w:r w:rsidRPr="005E4BB3">
        <w:rPr>
          <w:rFonts w:ascii="Arial" w:hAnsi="Arial" w:cs="Arial"/>
          <w:color w:val="auto"/>
          <w:sz w:val="22"/>
          <w:szCs w:val="22"/>
          <w:lang w:val="en-GB"/>
        </w:rPr>
        <w:t xml:space="preserve"> </w:t>
      </w:r>
      <w:r w:rsidR="003258FC">
        <w:rPr>
          <w:rFonts w:ascii="Arial" w:hAnsi="Arial" w:cs="Arial"/>
          <w:color w:val="auto"/>
          <w:sz w:val="22"/>
          <w:szCs w:val="22"/>
          <w:lang w:val="en-GB"/>
        </w:rPr>
        <w:t>GR</w:t>
      </w:r>
      <w:r w:rsidRPr="005E4BB3">
        <w:rPr>
          <w:rFonts w:ascii="Arial" w:hAnsi="Arial" w:cs="Arial"/>
          <w:color w:val="auto"/>
          <w:sz w:val="22"/>
          <w:szCs w:val="22"/>
          <w:lang w:val="en-GB"/>
        </w:rPr>
        <w:t>ETB</w:t>
      </w:r>
      <w:r w:rsidR="003258FC">
        <w:rPr>
          <w:rFonts w:ascii="Arial" w:hAnsi="Arial" w:cs="Arial"/>
          <w:color w:val="auto"/>
          <w:sz w:val="22"/>
          <w:szCs w:val="22"/>
          <w:lang w:val="en-GB"/>
        </w:rPr>
        <w:t xml:space="preserve"> Head Office</w:t>
      </w:r>
      <w:r w:rsidRPr="005E4BB3">
        <w:rPr>
          <w:rFonts w:ascii="Arial" w:hAnsi="Arial" w:cs="Arial"/>
          <w:color w:val="auto"/>
          <w:sz w:val="22"/>
          <w:szCs w:val="22"/>
          <w:lang w:val="en-GB"/>
        </w:rPr>
        <w:t xml:space="preserve"> as soon as practical about the incident;</w:t>
      </w:r>
    </w:p>
    <w:p w14:paraId="104C308D" w14:textId="77777777" w:rsidR="002C2752" w:rsidRPr="005E4BB3" w:rsidRDefault="002C2752" w:rsidP="002C2752">
      <w:pPr>
        <w:pStyle w:val="ListParagraph"/>
        <w:spacing w:after="0" w:line="276" w:lineRule="auto"/>
        <w:rPr>
          <w:rFonts w:ascii="Arial" w:hAnsi="Arial" w:cs="Arial"/>
        </w:rPr>
      </w:pPr>
    </w:p>
    <w:p w14:paraId="55EF41A0" w14:textId="77777777" w:rsidR="002C2752" w:rsidRPr="006974F3" w:rsidRDefault="002C2752" w:rsidP="002C2752">
      <w:pPr>
        <w:pStyle w:val="Default"/>
        <w:spacing w:line="276" w:lineRule="auto"/>
        <w:rPr>
          <w:rFonts w:ascii="Arial" w:hAnsi="Arial" w:cs="Arial"/>
          <w:b/>
          <w:bCs/>
          <w:color w:val="auto"/>
          <w:sz w:val="22"/>
          <w:szCs w:val="22"/>
          <w:lang w:val="en-GB"/>
        </w:rPr>
      </w:pPr>
      <w:r w:rsidRPr="006974F3">
        <w:rPr>
          <w:rFonts w:ascii="Arial" w:hAnsi="Arial" w:cs="Arial"/>
          <w:b/>
          <w:bCs/>
          <w:color w:val="auto"/>
          <w:sz w:val="22"/>
          <w:szCs w:val="22"/>
          <w:lang w:val="en-GB"/>
        </w:rPr>
        <w:t xml:space="preserve">If a bomb threat is received by email: </w:t>
      </w:r>
    </w:p>
    <w:p w14:paraId="56B57E00" w14:textId="77777777" w:rsidR="002C2752" w:rsidRPr="006974F3" w:rsidRDefault="002C2752" w:rsidP="002C2752">
      <w:pPr>
        <w:pStyle w:val="Default"/>
        <w:spacing w:line="276" w:lineRule="auto"/>
        <w:rPr>
          <w:rFonts w:ascii="Arial" w:hAnsi="Arial" w:cs="Arial"/>
          <w:b/>
          <w:bCs/>
          <w:color w:val="auto"/>
          <w:sz w:val="22"/>
          <w:szCs w:val="22"/>
          <w:lang w:val="en-GB"/>
        </w:rPr>
      </w:pPr>
    </w:p>
    <w:p w14:paraId="0BAFAEE7" w14:textId="77777777" w:rsidR="002C2752" w:rsidRPr="005E4BB3" w:rsidRDefault="002C2752" w:rsidP="002C2752">
      <w:pPr>
        <w:pStyle w:val="Default"/>
        <w:numPr>
          <w:ilvl w:val="0"/>
          <w:numId w:val="23"/>
        </w:numPr>
        <w:spacing w:line="276" w:lineRule="auto"/>
        <w:ind w:left="709" w:hanging="425"/>
        <w:rPr>
          <w:rFonts w:ascii="Arial" w:hAnsi="Arial" w:cs="Arial"/>
          <w:color w:val="auto"/>
          <w:sz w:val="22"/>
          <w:szCs w:val="22"/>
          <w:lang w:val="en-GB"/>
        </w:rPr>
      </w:pPr>
      <w:r w:rsidRPr="005E4BB3">
        <w:rPr>
          <w:rFonts w:ascii="Arial" w:hAnsi="Arial" w:cs="Arial"/>
          <w:color w:val="auto"/>
          <w:sz w:val="22"/>
          <w:szCs w:val="22"/>
          <w:lang w:val="en-GB"/>
        </w:rPr>
        <w:t xml:space="preserve">Call </w:t>
      </w:r>
      <w:proofErr w:type="gramStart"/>
      <w:r w:rsidRPr="005E4BB3">
        <w:rPr>
          <w:rFonts w:ascii="Arial" w:hAnsi="Arial" w:cs="Arial"/>
          <w:color w:val="auto"/>
          <w:sz w:val="22"/>
          <w:szCs w:val="22"/>
          <w:lang w:val="en-GB"/>
        </w:rPr>
        <w:t>An</w:t>
      </w:r>
      <w:proofErr w:type="gramEnd"/>
      <w:r w:rsidRPr="005E4BB3">
        <w:rPr>
          <w:rFonts w:ascii="Arial" w:hAnsi="Arial" w:cs="Arial"/>
          <w:color w:val="auto"/>
          <w:sz w:val="22"/>
          <w:szCs w:val="22"/>
          <w:lang w:val="en-GB"/>
        </w:rPr>
        <w:t xml:space="preserve"> Garda Síochána on 999 or 112;</w:t>
      </w:r>
    </w:p>
    <w:p w14:paraId="6DD592C8" w14:textId="77777777" w:rsidR="002C2752" w:rsidRPr="005E4BB3" w:rsidRDefault="002C2752" w:rsidP="002C2752">
      <w:pPr>
        <w:pStyle w:val="Default"/>
        <w:numPr>
          <w:ilvl w:val="0"/>
          <w:numId w:val="23"/>
        </w:numPr>
        <w:spacing w:line="276" w:lineRule="auto"/>
        <w:ind w:left="709" w:hanging="425"/>
        <w:rPr>
          <w:rFonts w:ascii="Arial" w:hAnsi="Arial" w:cs="Arial"/>
          <w:color w:val="auto"/>
          <w:sz w:val="22"/>
          <w:szCs w:val="22"/>
          <w:lang w:val="en-GB"/>
        </w:rPr>
      </w:pPr>
      <w:r w:rsidRPr="005E4BB3">
        <w:rPr>
          <w:rFonts w:ascii="Arial" w:hAnsi="Arial" w:cs="Arial"/>
          <w:color w:val="auto"/>
          <w:sz w:val="22"/>
          <w:szCs w:val="22"/>
          <w:lang w:val="en-GB"/>
        </w:rPr>
        <w:t xml:space="preserve">Do not delete the message; </w:t>
      </w:r>
    </w:p>
    <w:p w14:paraId="356CEBB5" w14:textId="77777777" w:rsidR="002C2752" w:rsidRPr="005E4BB3" w:rsidRDefault="002C2752" w:rsidP="002C2752">
      <w:pPr>
        <w:pStyle w:val="Default"/>
        <w:numPr>
          <w:ilvl w:val="0"/>
          <w:numId w:val="23"/>
        </w:numPr>
        <w:spacing w:line="276" w:lineRule="auto"/>
        <w:ind w:left="709" w:hanging="425"/>
        <w:rPr>
          <w:rFonts w:ascii="Arial" w:hAnsi="Arial" w:cs="Arial"/>
          <w:color w:val="auto"/>
          <w:sz w:val="22"/>
          <w:szCs w:val="22"/>
          <w:lang w:val="en-GB"/>
        </w:rPr>
      </w:pPr>
      <w:r w:rsidRPr="005E4BB3">
        <w:rPr>
          <w:rFonts w:ascii="Arial" w:hAnsi="Arial" w:cs="Arial"/>
          <w:color w:val="auto"/>
          <w:sz w:val="22"/>
          <w:szCs w:val="22"/>
          <w:lang w:val="en-GB"/>
        </w:rPr>
        <w:t xml:space="preserve">Inform the </w:t>
      </w:r>
      <w:r w:rsidRPr="005E4BB3">
        <w:rPr>
          <w:rFonts w:ascii="Arial" w:hAnsi="Arial" w:cs="Arial"/>
          <w:color w:val="auto"/>
          <w:sz w:val="22"/>
          <w:szCs w:val="22"/>
        </w:rPr>
        <w:t>Centre Manager</w:t>
      </w:r>
      <w:r w:rsidRPr="005E4BB3">
        <w:rPr>
          <w:rFonts w:ascii="Arial" w:hAnsi="Arial" w:cs="Arial"/>
          <w:color w:val="auto"/>
        </w:rPr>
        <w:t xml:space="preserve"> </w:t>
      </w:r>
      <w:r w:rsidRPr="005E4BB3">
        <w:rPr>
          <w:rFonts w:ascii="Arial" w:hAnsi="Arial" w:cs="Arial"/>
          <w:color w:val="auto"/>
          <w:sz w:val="22"/>
          <w:szCs w:val="22"/>
          <w:lang w:val="en-GB"/>
        </w:rPr>
        <w:t>immediately including any instructions from the Gardaí;</w:t>
      </w:r>
    </w:p>
    <w:p w14:paraId="2E9B4BB5" w14:textId="77777777" w:rsidR="002C2752" w:rsidRPr="005E4BB3" w:rsidRDefault="002C2752" w:rsidP="002C2752">
      <w:pPr>
        <w:pStyle w:val="Default"/>
        <w:numPr>
          <w:ilvl w:val="0"/>
          <w:numId w:val="23"/>
        </w:numPr>
        <w:spacing w:line="276" w:lineRule="auto"/>
        <w:ind w:left="709" w:hanging="425"/>
        <w:rPr>
          <w:rFonts w:ascii="Arial" w:hAnsi="Arial" w:cs="Arial"/>
          <w:color w:val="auto"/>
          <w:sz w:val="22"/>
          <w:szCs w:val="22"/>
          <w:lang w:val="en-GB"/>
        </w:rPr>
      </w:pPr>
      <w:r w:rsidRPr="005E4BB3">
        <w:rPr>
          <w:rFonts w:ascii="Arial" w:hAnsi="Arial" w:cs="Arial"/>
          <w:color w:val="auto"/>
          <w:sz w:val="22"/>
          <w:szCs w:val="22"/>
          <w:lang w:val="en-GB"/>
        </w:rPr>
        <w:t xml:space="preserve">The </w:t>
      </w:r>
      <w:r w:rsidRPr="005E4BB3">
        <w:rPr>
          <w:rFonts w:ascii="Arial" w:hAnsi="Arial" w:cs="Arial"/>
          <w:color w:val="auto"/>
          <w:sz w:val="22"/>
          <w:szCs w:val="22"/>
        </w:rPr>
        <w:t>Centre Manager</w:t>
      </w:r>
      <w:r w:rsidRPr="005E4BB3">
        <w:rPr>
          <w:rFonts w:ascii="Arial" w:hAnsi="Arial" w:cs="Arial"/>
          <w:color w:val="auto"/>
        </w:rPr>
        <w:t xml:space="preserve"> </w:t>
      </w:r>
      <w:r w:rsidRPr="005E4BB3">
        <w:rPr>
          <w:rFonts w:ascii="Arial" w:hAnsi="Arial" w:cs="Arial"/>
          <w:color w:val="auto"/>
          <w:sz w:val="22"/>
          <w:szCs w:val="22"/>
          <w:lang w:val="en-GB"/>
        </w:rPr>
        <w:t>will put in place appropriate procedures and will notify the ETB as soon as practical about the incident.</w:t>
      </w:r>
    </w:p>
    <w:p w14:paraId="16B42723" w14:textId="77777777" w:rsidR="002C2752" w:rsidRPr="005E4BB3" w:rsidRDefault="002C2752" w:rsidP="002C2752">
      <w:pPr>
        <w:pStyle w:val="Default"/>
        <w:spacing w:line="276" w:lineRule="auto"/>
        <w:ind w:left="720"/>
        <w:rPr>
          <w:rFonts w:ascii="Arial" w:hAnsi="Arial" w:cs="Arial"/>
          <w:color w:val="auto"/>
          <w:sz w:val="22"/>
          <w:szCs w:val="22"/>
          <w:lang w:val="en-GB"/>
        </w:rPr>
      </w:pPr>
    </w:p>
    <w:p w14:paraId="184E2F07" w14:textId="77777777" w:rsidR="002C2752" w:rsidRPr="005E4BB3" w:rsidRDefault="002C2752" w:rsidP="002C2752">
      <w:pPr>
        <w:spacing w:after="0" w:line="276" w:lineRule="auto"/>
        <w:jc w:val="both"/>
        <w:rPr>
          <w:rFonts w:ascii="Arial" w:hAnsi="Arial" w:cs="Arial"/>
          <w:bCs/>
        </w:rPr>
      </w:pPr>
      <w:r w:rsidRPr="005E4BB3">
        <w:rPr>
          <w:rFonts w:ascii="Arial" w:hAnsi="Arial" w:cs="Arial"/>
          <w:bCs/>
        </w:rPr>
        <w:t xml:space="preserve">Should evacuation be necessary then all staff must follow the appropriate evacuation procedures without delay.  While normally the decision to evacuate a building is taken by the </w:t>
      </w:r>
      <w:r w:rsidRPr="005E4BB3">
        <w:rPr>
          <w:rFonts w:ascii="Arial" w:hAnsi="Arial" w:cs="Arial"/>
        </w:rPr>
        <w:t>Centre Manager</w:t>
      </w:r>
      <w:r w:rsidRPr="005E4BB3">
        <w:rPr>
          <w:rFonts w:ascii="Arial" w:hAnsi="Arial" w:cs="Arial"/>
          <w:bCs/>
        </w:rPr>
        <w:t xml:space="preserve">, in the </w:t>
      </w:r>
      <w:r w:rsidRPr="005E4BB3">
        <w:rPr>
          <w:rFonts w:ascii="Arial" w:hAnsi="Arial" w:cs="Arial"/>
          <w:bCs/>
        </w:rPr>
        <w:lastRenderedPageBreak/>
        <w:t xml:space="preserve">circumstances of a suspected bomb threat, the </w:t>
      </w:r>
      <w:r w:rsidRPr="005E4BB3">
        <w:rPr>
          <w:rFonts w:ascii="Arial" w:hAnsi="Arial" w:cs="Arial"/>
        </w:rPr>
        <w:t xml:space="preserve">Centre Manager </w:t>
      </w:r>
      <w:r w:rsidRPr="005E4BB3">
        <w:rPr>
          <w:rFonts w:ascii="Arial" w:hAnsi="Arial" w:cs="Arial"/>
          <w:bCs/>
        </w:rPr>
        <w:t xml:space="preserve">must </w:t>
      </w:r>
      <w:proofErr w:type="gramStart"/>
      <w:r w:rsidRPr="005E4BB3">
        <w:rPr>
          <w:rFonts w:ascii="Arial" w:hAnsi="Arial" w:cs="Arial"/>
          <w:bCs/>
        </w:rPr>
        <w:t>at all times</w:t>
      </w:r>
      <w:proofErr w:type="gramEnd"/>
      <w:r w:rsidRPr="005E4BB3">
        <w:rPr>
          <w:rFonts w:ascii="Arial" w:hAnsi="Arial" w:cs="Arial"/>
          <w:bCs/>
        </w:rPr>
        <w:t xml:space="preserve"> follow the direction of the Gardaí.</w:t>
      </w:r>
    </w:p>
    <w:p w14:paraId="0A6ED3B2" w14:textId="77777777" w:rsidR="002C2752" w:rsidRDefault="002C2752" w:rsidP="00A44765">
      <w:pPr>
        <w:rPr>
          <w:rFonts w:ascii="Arial" w:hAnsi="Arial" w:cs="Arial"/>
        </w:rPr>
      </w:pPr>
    </w:p>
    <w:p w14:paraId="58BC1753" w14:textId="77777777" w:rsidR="00695AA0" w:rsidRDefault="00695AA0" w:rsidP="00A44765">
      <w:pPr>
        <w:rPr>
          <w:rFonts w:ascii="Arial" w:hAnsi="Arial" w:cs="Arial"/>
        </w:rPr>
      </w:pPr>
    </w:p>
    <w:p w14:paraId="42D7A5D1" w14:textId="77777777" w:rsidR="00695AA0" w:rsidRDefault="00695AA0" w:rsidP="00A44765">
      <w:pPr>
        <w:rPr>
          <w:rFonts w:ascii="Arial" w:hAnsi="Arial" w:cs="Arial"/>
        </w:rPr>
      </w:pPr>
    </w:p>
    <w:p w14:paraId="66011485" w14:textId="77777777" w:rsidR="00A44765" w:rsidRDefault="00A44765" w:rsidP="00A44765">
      <w:pPr>
        <w:rPr>
          <w:rFonts w:ascii="Arial" w:hAnsi="Arial" w:cs="Arial"/>
        </w:rPr>
      </w:pPr>
    </w:p>
    <w:p w14:paraId="527D2B1A" w14:textId="77777777" w:rsidR="00100F67" w:rsidRDefault="00100F67" w:rsidP="00A44765">
      <w:pPr>
        <w:rPr>
          <w:rFonts w:ascii="Arial" w:hAnsi="Arial" w:cs="Arial"/>
        </w:rPr>
      </w:pPr>
    </w:p>
    <w:p w14:paraId="26EB56CB" w14:textId="77777777" w:rsidR="00A44765" w:rsidRPr="006974F3" w:rsidRDefault="00A44765" w:rsidP="00CB7BAA">
      <w:pPr>
        <w:pStyle w:val="Heading2"/>
        <w:rPr>
          <w:rFonts w:eastAsia="Trebuchet MS"/>
        </w:rPr>
      </w:pPr>
      <w:bookmarkStart w:id="41" w:name="_Toc43887115"/>
      <w:r w:rsidRPr="006974F3">
        <w:rPr>
          <w:rFonts w:eastAsia="Trebuchet MS"/>
        </w:rPr>
        <w:t>6</w:t>
      </w:r>
      <w:r>
        <w:rPr>
          <w:rFonts w:eastAsia="Trebuchet MS"/>
        </w:rPr>
        <w:t>.</w:t>
      </w:r>
      <w:r w:rsidR="009051CE">
        <w:rPr>
          <w:rFonts w:eastAsia="Trebuchet MS"/>
        </w:rPr>
        <w:t>6</w:t>
      </w:r>
      <w:r w:rsidRPr="006974F3">
        <w:rPr>
          <w:rFonts w:eastAsia="Trebuchet MS"/>
        </w:rPr>
        <w:t xml:space="preserve"> </w:t>
      </w:r>
      <w:r w:rsidRPr="006974F3">
        <w:rPr>
          <w:rFonts w:eastAsia="Trebuchet MS"/>
        </w:rPr>
        <w:tab/>
      </w:r>
      <w:r>
        <w:rPr>
          <w:rFonts w:eastAsia="Trebuchet MS"/>
        </w:rPr>
        <w:t>Chemical Spill</w:t>
      </w:r>
      <w:bookmarkEnd w:id="41"/>
      <w:r w:rsidRPr="006974F3">
        <w:rPr>
          <w:rFonts w:eastAsia="Trebuchet MS"/>
        </w:rPr>
        <w:t xml:space="preserve"> </w:t>
      </w:r>
    </w:p>
    <w:p w14:paraId="2D6D7520" w14:textId="77777777" w:rsidR="00A44765" w:rsidRPr="006974F3" w:rsidRDefault="00A44765" w:rsidP="00A44765">
      <w:pPr>
        <w:suppressAutoHyphens/>
        <w:spacing w:after="0" w:line="276" w:lineRule="auto"/>
        <w:jc w:val="both"/>
        <w:rPr>
          <w:rFonts w:ascii="Arial" w:hAnsi="Arial" w:cs="Arial"/>
        </w:rPr>
      </w:pPr>
    </w:p>
    <w:p w14:paraId="5B331C1F" w14:textId="77777777" w:rsidR="00A44765" w:rsidRDefault="00A44765" w:rsidP="00A0007C">
      <w:pPr>
        <w:suppressAutoHyphens/>
        <w:spacing w:after="0" w:line="276" w:lineRule="auto"/>
        <w:jc w:val="both"/>
        <w:rPr>
          <w:rStyle w:val="Hyperlink"/>
          <w:rFonts w:ascii="Arial" w:hAnsi="Arial" w:cs="Arial"/>
          <w:b/>
          <w:bCs/>
          <w:color w:val="auto"/>
        </w:rPr>
      </w:pPr>
      <w:r w:rsidRPr="006974F3">
        <w:rPr>
          <w:rFonts w:ascii="Arial" w:hAnsi="Arial" w:cs="Arial"/>
        </w:rPr>
        <w:t xml:space="preserve">It is important to know what to do in the case of a chemical spill.  In most cases such incidents will be classed as an accidental spill or release of a chemical which can be managed by the staff member. </w:t>
      </w:r>
      <w:r w:rsidR="00A0007C">
        <w:rPr>
          <w:rFonts w:ascii="Arial" w:hAnsi="Arial" w:cs="Arial"/>
        </w:rPr>
        <w:t xml:space="preserve"> </w:t>
      </w:r>
      <w:r w:rsidR="00A0007C">
        <w:rPr>
          <w:rFonts w:ascii="Arial" w:eastAsia="Arial" w:hAnsi="Arial" w:cs="Arial"/>
        </w:rPr>
        <w:t>R</w:t>
      </w:r>
      <w:r w:rsidRPr="006974F3">
        <w:rPr>
          <w:rFonts w:ascii="Arial" w:eastAsia="Arial" w:hAnsi="Arial" w:cs="Arial"/>
        </w:rPr>
        <w:t xml:space="preserve">eference must be made to Section 6 of the SDS for the chemical as it details what to do in the event of an accidental release or spill of the chemical.  For this </w:t>
      </w:r>
      <w:proofErr w:type="gramStart"/>
      <w:r w:rsidRPr="006974F3">
        <w:rPr>
          <w:rFonts w:ascii="Arial" w:eastAsia="Arial" w:hAnsi="Arial" w:cs="Arial"/>
        </w:rPr>
        <w:t>reason</w:t>
      </w:r>
      <w:proofErr w:type="gramEnd"/>
      <w:r w:rsidRPr="006974F3">
        <w:rPr>
          <w:rFonts w:ascii="Arial" w:eastAsia="Arial" w:hAnsi="Arial" w:cs="Arial"/>
        </w:rPr>
        <w:t xml:space="preserve"> the SDS should be readily accessible to the staff member</w:t>
      </w:r>
      <w:r w:rsidR="003658C9">
        <w:rPr>
          <w:rFonts w:ascii="Arial" w:eastAsia="Arial" w:hAnsi="Arial" w:cs="Arial"/>
        </w:rPr>
        <w:t xml:space="preserve"> and should also be kept with the </w:t>
      </w:r>
      <w:r w:rsidR="004E4592">
        <w:rPr>
          <w:rFonts w:ascii="Arial" w:eastAsia="Arial" w:hAnsi="Arial" w:cs="Arial"/>
        </w:rPr>
        <w:t>chemical register (</w:t>
      </w:r>
      <w:r w:rsidR="004E4592" w:rsidRPr="006974F3">
        <w:rPr>
          <w:rFonts w:ascii="Arial" w:hAnsi="Arial" w:cs="Arial"/>
          <w:b/>
          <w:bCs/>
          <w:u w:val="single"/>
        </w:rPr>
        <w:t>(</w:t>
      </w:r>
      <w:hyperlink w:anchor="_APPENDIX_F_" w:history="1">
        <w:r w:rsidR="004E4592" w:rsidRPr="00AA0DE0">
          <w:rPr>
            <w:rStyle w:val="Hyperlink"/>
            <w:rFonts w:ascii="Arial" w:hAnsi="Arial" w:cs="Arial"/>
            <w:b/>
            <w:bCs/>
          </w:rPr>
          <w:t xml:space="preserve">Appendix </w:t>
        </w:r>
      </w:hyperlink>
      <w:r w:rsidR="009A2FB7">
        <w:rPr>
          <w:rStyle w:val="Hyperlink"/>
          <w:rFonts w:ascii="Arial" w:hAnsi="Arial" w:cs="Arial"/>
          <w:b/>
          <w:bCs/>
        </w:rPr>
        <w:t>E</w:t>
      </w:r>
      <w:r w:rsidR="004E4592" w:rsidRPr="004E4592">
        <w:rPr>
          <w:rStyle w:val="Hyperlink"/>
          <w:rFonts w:ascii="Arial" w:hAnsi="Arial" w:cs="Arial"/>
          <w:b/>
          <w:bCs/>
          <w:color w:val="auto"/>
        </w:rPr>
        <w:t>)</w:t>
      </w:r>
    </w:p>
    <w:p w14:paraId="52CAC6C0" w14:textId="77777777" w:rsidR="00A0007C" w:rsidRDefault="00A0007C" w:rsidP="00A0007C">
      <w:pPr>
        <w:suppressAutoHyphens/>
        <w:spacing w:after="0" w:line="276" w:lineRule="auto"/>
        <w:jc w:val="both"/>
        <w:rPr>
          <w:rStyle w:val="Hyperlink"/>
          <w:rFonts w:ascii="Arial" w:hAnsi="Arial" w:cs="Arial"/>
          <w:b/>
          <w:bCs/>
          <w:color w:val="auto"/>
        </w:rPr>
      </w:pPr>
    </w:p>
    <w:p w14:paraId="48378665" w14:textId="77777777" w:rsidR="00A0007C" w:rsidRPr="006974F3" w:rsidRDefault="00A0007C" w:rsidP="00A0007C">
      <w:pPr>
        <w:tabs>
          <w:tab w:val="left" w:pos="1440"/>
          <w:tab w:val="left" w:pos="1800"/>
        </w:tabs>
        <w:suppressAutoHyphens/>
        <w:spacing w:after="0" w:line="276" w:lineRule="auto"/>
        <w:rPr>
          <w:rFonts w:ascii="Arial" w:eastAsia="Arial" w:hAnsi="Arial" w:cs="Arial"/>
        </w:rPr>
      </w:pPr>
      <w:r w:rsidRPr="006974F3">
        <w:rPr>
          <w:rFonts w:ascii="Arial" w:eastAsia="Arial" w:hAnsi="Arial" w:cs="Arial"/>
        </w:rPr>
        <w:t xml:space="preserve">In the event of a chemical spill, the following procedures apply. </w:t>
      </w:r>
    </w:p>
    <w:p w14:paraId="152BB7F2" w14:textId="77777777" w:rsidR="00A44765" w:rsidRPr="006974F3" w:rsidRDefault="00A44765" w:rsidP="00A44765">
      <w:pPr>
        <w:tabs>
          <w:tab w:val="left" w:pos="1440"/>
          <w:tab w:val="left" w:pos="1800"/>
        </w:tabs>
        <w:suppressAutoHyphens/>
        <w:spacing w:after="0" w:line="276" w:lineRule="auto"/>
        <w:rPr>
          <w:rFonts w:ascii="Arial" w:eastAsia="Arial" w:hAnsi="Arial" w:cs="Arial"/>
        </w:rPr>
      </w:pPr>
    </w:p>
    <w:p w14:paraId="493C7DEE" w14:textId="77777777" w:rsidR="00A44765" w:rsidRPr="006974F3" w:rsidRDefault="00A44765" w:rsidP="00A44765">
      <w:pPr>
        <w:tabs>
          <w:tab w:val="left" w:pos="1440"/>
          <w:tab w:val="left" w:pos="1800"/>
        </w:tabs>
        <w:suppressAutoHyphens/>
        <w:spacing w:after="0" w:line="276" w:lineRule="auto"/>
        <w:rPr>
          <w:rFonts w:ascii="Arial" w:eastAsia="Arial" w:hAnsi="Arial" w:cs="Arial"/>
        </w:rPr>
      </w:pPr>
      <w:r w:rsidRPr="006974F3">
        <w:rPr>
          <w:rFonts w:ascii="Arial" w:eastAsia="Arial" w:hAnsi="Arial" w:cs="Arial"/>
          <w:b/>
        </w:rPr>
        <w:t>Before deciding it is safe to clean a spill</w:t>
      </w:r>
      <w:r>
        <w:rPr>
          <w:rFonts w:ascii="Arial" w:eastAsia="Arial" w:hAnsi="Arial" w:cs="Arial"/>
        </w:rPr>
        <w:t>:</w:t>
      </w:r>
    </w:p>
    <w:p w14:paraId="30B7E416" w14:textId="77777777" w:rsidR="00A44765" w:rsidRPr="006974F3" w:rsidRDefault="00A44765" w:rsidP="00A44765">
      <w:pPr>
        <w:tabs>
          <w:tab w:val="left" w:pos="1440"/>
          <w:tab w:val="left" w:pos="1800"/>
        </w:tabs>
        <w:suppressAutoHyphens/>
        <w:spacing w:after="0" w:line="276" w:lineRule="auto"/>
        <w:rPr>
          <w:rFonts w:ascii="Arial" w:eastAsia="Arial" w:hAnsi="Arial" w:cs="Arial"/>
        </w:rPr>
      </w:pPr>
    </w:p>
    <w:p w14:paraId="19B5E48E" w14:textId="77777777" w:rsidR="00A44765" w:rsidRPr="005E4BB3" w:rsidRDefault="00A44765" w:rsidP="00083C13">
      <w:pPr>
        <w:pStyle w:val="ListParagraph"/>
        <w:numPr>
          <w:ilvl w:val="0"/>
          <w:numId w:val="30"/>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Make sure that the chemical in question has not mixed with other chemicals;</w:t>
      </w:r>
    </w:p>
    <w:p w14:paraId="720DD6C7" w14:textId="77777777" w:rsidR="00A44765" w:rsidRPr="005E4BB3" w:rsidRDefault="00A44765" w:rsidP="00083C13">
      <w:pPr>
        <w:pStyle w:val="ListParagraph"/>
        <w:numPr>
          <w:ilvl w:val="0"/>
          <w:numId w:val="30"/>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Exercise extreme caution if the material is reacting (hissing, bubbling, smoking, burning);</w:t>
      </w:r>
    </w:p>
    <w:p w14:paraId="17F57D2B" w14:textId="77777777" w:rsidR="00A44765" w:rsidRPr="005E4BB3" w:rsidRDefault="00A44765" w:rsidP="00083C13">
      <w:pPr>
        <w:pStyle w:val="ListParagraph"/>
        <w:numPr>
          <w:ilvl w:val="0"/>
          <w:numId w:val="30"/>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 xml:space="preserve">Exercise extreme caution if there is any sign that a chemical reaction is happening.  If </w:t>
      </w:r>
      <w:proofErr w:type="gramStart"/>
      <w:r w:rsidRPr="005E4BB3">
        <w:rPr>
          <w:rFonts w:ascii="Arial" w:eastAsia="Arial" w:hAnsi="Arial" w:cs="Arial"/>
        </w:rPr>
        <w:t>so</w:t>
      </w:r>
      <w:proofErr w:type="gramEnd"/>
      <w:r w:rsidRPr="005E4BB3">
        <w:rPr>
          <w:rFonts w:ascii="Arial" w:eastAsia="Arial" w:hAnsi="Arial" w:cs="Arial"/>
        </w:rPr>
        <w:t xml:space="preserve"> contact school</w:t>
      </w:r>
      <w:r w:rsidR="00C47BEE">
        <w:rPr>
          <w:rFonts w:ascii="Arial" w:eastAsia="Arial" w:hAnsi="Arial" w:cs="Arial"/>
        </w:rPr>
        <w:t>/centre</w:t>
      </w:r>
      <w:r w:rsidRPr="005E4BB3">
        <w:rPr>
          <w:rFonts w:ascii="Arial" w:eastAsia="Arial" w:hAnsi="Arial" w:cs="Arial"/>
        </w:rPr>
        <w:t xml:space="preserve"> management who will contact the emergency services for help;</w:t>
      </w:r>
    </w:p>
    <w:p w14:paraId="3FCF8B40" w14:textId="77777777" w:rsidR="00A44765" w:rsidRPr="005E4BB3" w:rsidRDefault="00A44765" w:rsidP="00083C13">
      <w:pPr>
        <w:pStyle w:val="ListParagraph"/>
        <w:numPr>
          <w:ilvl w:val="0"/>
          <w:numId w:val="30"/>
        </w:numPr>
        <w:tabs>
          <w:tab w:val="left" w:pos="1440"/>
          <w:tab w:val="left" w:pos="1800"/>
        </w:tabs>
        <w:suppressAutoHyphens/>
        <w:spacing w:after="0" w:line="276" w:lineRule="auto"/>
        <w:rPr>
          <w:rFonts w:ascii="Arial" w:eastAsia="Arial" w:hAnsi="Arial" w:cs="Arial"/>
        </w:rPr>
      </w:pPr>
      <w:r w:rsidRPr="005E4BB3">
        <w:rPr>
          <w:rFonts w:ascii="Arial" w:hAnsi="Arial" w:cs="Arial"/>
        </w:rPr>
        <w:t xml:space="preserve">Centre </w:t>
      </w:r>
      <w:r w:rsidRPr="005E4BB3">
        <w:rPr>
          <w:rFonts w:ascii="Arial" w:eastAsia="Arial" w:hAnsi="Arial" w:cs="Arial"/>
        </w:rPr>
        <w:t xml:space="preserve">Management will be advised by the emergency services and will </w:t>
      </w:r>
      <w:proofErr w:type="gramStart"/>
      <w:r w:rsidRPr="005E4BB3">
        <w:rPr>
          <w:rFonts w:ascii="Arial" w:eastAsia="Arial" w:hAnsi="Arial" w:cs="Arial"/>
        </w:rPr>
        <w:t>make a decision</w:t>
      </w:r>
      <w:proofErr w:type="gramEnd"/>
      <w:r w:rsidRPr="005E4BB3">
        <w:rPr>
          <w:rFonts w:ascii="Arial" w:eastAsia="Arial" w:hAnsi="Arial" w:cs="Arial"/>
        </w:rPr>
        <w:t xml:space="preserve"> in respect of whether general evacuation procedures will apply.</w:t>
      </w:r>
    </w:p>
    <w:p w14:paraId="181DEBAC" w14:textId="77777777" w:rsidR="00A44765" w:rsidRPr="005E4BB3" w:rsidRDefault="00A44765" w:rsidP="00A44765">
      <w:pPr>
        <w:tabs>
          <w:tab w:val="left" w:pos="1440"/>
          <w:tab w:val="left" w:pos="1800"/>
        </w:tabs>
        <w:suppressAutoHyphens/>
        <w:spacing w:after="0" w:line="276" w:lineRule="auto"/>
        <w:rPr>
          <w:rFonts w:ascii="Arial" w:eastAsia="Arial" w:hAnsi="Arial" w:cs="Arial"/>
        </w:rPr>
      </w:pPr>
    </w:p>
    <w:p w14:paraId="4EE6DBA8" w14:textId="77777777" w:rsidR="00A44765" w:rsidRPr="005E4BB3" w:rsidRDefault="00A44765" w:rsidP="00A44765">
      <w:pPr>
        <w:tabs>
          <w:tab w:val="left" w:pos="1440"/>
          <w:tab w:val="left" w:pos="1800"/>
        </w:tabs>
        <w:suppressAutoHyphens/>
        <w:spacing w:after="0" w:line="276" w:lineRule="auto"/>
        <w:rPr>
          <w:rFonts w:ascii="Arial" w:eastAsia="Arial" w:hAnsi="Arial" w:cs="Arial"/>
          <w:b/>
        </w:rPr>
      </w:pPr>
      <w:r w:rsidRPr="005E4BB3">
        <w:rPr>
          <w:rFonts w:ascii="Arial" w:eastAsia="Arial" w:hAnsi="Arial" w:cs="Arial"/>
        </w:rPr>
        <w:t xml:space="preserve"> </w:t>
      </w:r>
      <w:r w:rsidRPr="005E4BB3">
        <w:rPr>
          <w:rFonts w:ascii="Arial" w:eastAsia="Arial" w:hAnsi="Arial" w:cs="Arial"/>
          <w:b/>
        </w:rPr>
        <w:t>Safe cleaning process:</w:t>
      </w:r>
    </w:p>
    <w:p w14:paraId="0985A263" w14:textId="77777777" w:rsidR="00A44765" w:rsidRPr="005E4BB3" w:rsidRDefault="00A44765" w:rsidP="00A44765">
      <w:pPr>
        <w:tabs>
          <w:tab w:val="left" w:pos="1440"/>
          <w:tab w:val="left" w:pos="1800"/>
        </w:tabs>
        <w:suppressAutoHyphens/>
        <w:spacing w:after="0" w:line="276" w:lineRule="auto"/>
        <w:rPr>
          <w:rFonts w:ascii="Arial" w:eastAsia="Arial" w:hAnsi="Arial" w:cs="Arial"/>
          <w:sz w:val="18"/>
          <w:szCs w:val="18"/>
        </w:rPr>
      </w:pPr>
    </w:p>
    <w:p w14:paraId="66B36816" w14:textId="77777777" w:rsidR="00A44765" w:rsidRPr="005E4BB3" w:rsidRDefault="00A44765" w:rsidP="00083C13">
      <w:pPr>
        <w:pStyle w:val="ListParagraph"/>
        <w:numPr>
          <w:ilvl w:val="0"/>
          <w:numId w:val="31"/>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Remove people from the affected area;</w:t>
      </w:r>
    </w:p>
    <w:p w14:paraId="0BACEFB5" w14:textId="77777777" w:rsidR="00A44765" w:rsidRPr="005E4BB3" w:rsidRDefault="00A44765" w:rsidP="00083C13">
      <w:pPr>
        <w:pStyle w:val="ListParagraph"/>
        <w:numPr>
          <w:ilvl w:val="0"/>
          <w:numId w:val="31"/>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Ventilate by opening windows and doors;</w:t>
      </w:r>
    </w:p>
    <w:p w14:paraId="0474B2D2" w14:textId="77777777" w:rsidR="00A44765" w:rsidRPr="005E4BB3" w:rsidRDefault="00A44765" w:rsidP="00083C13">
      <w:pPr>
        <w:pStyle w:val="ListParagraph"/>
        <w:numPr>
          <w:ilvl w:val="0"/>
          <w:numId w:val="31"/>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Refer to the SDS and follow the instructions therein;</w:t>
      </w:r>
    </w:p>
    <w:p w14:paraId="0BFCE162" w14:textId="77777777" w:rsidR="00A44765" w:rsidRPr="005E4BB3" w:rsidRDefault="00A44765" w:rsidP="00083C13">
      <w:pPr>
        <w:pStyle w:val="ListParagraph"/>
        <w:numPr>
          <w:ilvl w:val="0"/>
          <w:numId w:val="31"/>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Wear personal protective equipment to avoid chemical burns;</w:t>
      </w:r>
    </w:p>
    <w:p w14:paraId="7F5F1DD3" w14:textId="77777777" w:rsidR="00A44765" w:rsidRPr="005E4BB3" w:rsidRDefault="00A44765" w:rsidP="00083C13">
      <w:pPr>
        <w:pStyle w:val="ListParagraph"/>
        <w:numPr>
          <w:ilvl w:val="0"/>
          <w:numId w:val="31"/>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Place spilled material in a clean dry plastic container or bag or soak up using absorbents;</w:t>
      </w:r>
    </w:p>
    <w:p w14:paraId="7F0834D0" w14:textId="77777777" w:rsidR="00A44765" w:rsidRPr="005E4BB3" w:rsidRDefault="00A44765" w:rsidP="00083C13">
      <w:pPr>
        <w:pStyle w:val="ListParagraph"/>
        <w:numPr>
          <w:ilvl w:val="0"/>
          <w:numId w:val="31"/>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Dispose of contaminated materials in accordance with manufacturer instructions</w:t>
      </w:r>
    </w:p>
    <w:p w14:paraId="78DF17DB" w14:textId="77777777" w:rsidR="00A44765" w:rsidRPr="005E4BB3" w:rsidRDefault="00A44765" w:rsidP="00083C13">
      <w:pPr>
        <w:pStyle w:val="ListParagraph"/>
        <w:numPr>
          <w:ilvl w:val="0"/>
          <w:numId w:val="31"/>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 xml:space="preserve">Complete accident / incident report; </w:t>
      </w:r>
    </w:p>
    <w:p w14:paraId="21A315FC" w14:textId="77777777" w:rsidR="00A44765" w:rsidRPr="005E4BB3" w:rsidRDefault="00A44765" w:rsidP="00083C13">
      <w:pPr>
        <w:pStyle w:val="ListParagraph"/>
        <w:numPr>
          <w:ilvl w:val="0"/>
          <w:numId w:val="31"/>
        </w:numPr>
        <w:tabs>
          <w:tab w:val="left" w:pos="1440"/>
          <w:tab w:val="left" w:pos="1800"/>
        </w:tabs>
        <w:suppressAutoHyphens/>
        <w:spacing w:after="0" w:line="276" w:lineRule="auto"/>
        <w:rPr>
          <w:rFonts w:ascii="Arial" w:eastAsia="Arial" w:hAnsi="Arial" w:cs="Arial"/>
        </w:rPr>
      </w:pPr>
      <w:r w:rsidRPr="005E4BB3">
        <w:rPr>
          <w:rFonts w:ascii="Arial" w:eastAsia="Arial" w:hAnsi="Arial" w:cs="Arial"/>
        </w:rPr>
        <w:t xml:space="preserve">Take appropriate precautions where safe to do so, </w:t>
      </w:r>
      <w:proofErr w:type="gramStart"/>
      <w:r w:rsidRPr="005E4BB3">
        <w:rPr>
          <w:rFonts w:ascii="Arial" w:eastAsia="Arial" w:hAnsi="Arial" w:cs="Arial"/>
        </w:rPr>
        <w:t>in order to</w:t>
      </w:r>
      <w:proofErr w:type="gramEnd"/>
      <w:r w:rsidRPr="005E4BB3">
        <w:rPr>
          <w:rFonts w:ascii="Arial" w:eastAsia="Arial" w:hAnsi="Arial" w:cs="Arial"/>
        </w:rPr>
        <w:t xml:space="preserve"> prevent any spillage entering water courses. </w:t>
      </w:r>
    </w:p>
    <w:p w14:paraId="088F2DE8" w14:textId="77777777" w:rsidR="00A44765" w:rsidRPr="005E4BB3" w:rsidRDefault="00A44765" w:rsidP="00A44765">
      <w:pPr>
        <w:tabs>
          <w:tab w:val="left" w:pos="1440"/>
          <w:tab w:val="left" w:pos="1800"/>
        </w:tabs>
        <w:suppressAutoHyphens/>
        <w:spacing w:after="0" w:line="276" w:lineRule="auto"/>
        <w:rPr>
          <w:rFonts w:ascii="Arial" w:eastAsia="Arial" w:hAnsi="Arial" w:cs="Arial"/>
          <w:sz w:val="18"/>
          <w:szCs w:val="18"/>
        </w:rPr>
      </w:pPr>
    </w:p>
    <w:p w14:paraId="77E0CA16" w14:textId="77777777" w:rsidR="00A44765" w:rsidRPr="005E4BB3" w:rsidRDefault="00A44765" w:rsidP="00A44765">
      <w:pPr>
        <w:tabs>
          <w:tab w:val="left" w:pos="360"/>
        </w:tabs>
        <w:spacing w:after="0" w:line="276" w:lineRule="auto"/>
        <w:rPr>
          <w:rFonts w:ascii="Arial" w:eastAsia="Arial" w:hAnsi="Arial" w:cs="Arial"/>
          <w:b/>
        </w:rPr>
      </w:pPr>
      <w:r w:rsidRPr="005E4BB3">
        <w:rPr>
          <w:rFonts w:ascii="Arial" w:eastAsia="Arial" w:hAnsi="Arial" w:cs="Arial"/>
          <w:b/>
        </w:rPr>
        <w:t>First Aid</w:t>
      </w:r>
    </w:p>
    <w:p w14:paraId="05B59FAA" w14:textId="77777777" w:rsidR="00A44765" w:rsidRPr="005E4BB3" w:rsidRDefault="00A44765" w:rsidP="00A44765">
      <w:pPr>
        <w:tabs>
          <w:tab w:val="left" w:pos="360"/>
        </w:tabs>
        <w:spacing w:after="0" w:line="276" w:lineRule="auto"/>
        <w:rPr>
          <w:rFonts w:ascii="Arial" w:eastAsia="Arial" w:hAnsi="Arial" w:cs="Arial"/>
          <w:sz w:val="18"/>
          <w:szCs w:val="18"/>
        </w:rPr>
      </w:pPr>
    </w:p>
    <w:p w14:paraId="23BADF01" w14:textId="77777777" w:rsidR="00A44765" w:rsidRPr="005E4BB3" w:rsidRDefault="00A44765" w:rsidP="00A44765">
      <w:pPr>
        <w:tabs>
          <w:tab w:val="left" w:pos="360"/>
        </w:tabs>
        <w:spacing w:after="0" w:line="276" w:lineRule="auto"/>
        <w:jc w:val="both"/>
        <w:rPr>
          <w:rFonts w:ascii="Arial" w:eastAsia="Arial" w:hAnsi="Arial" w:cs="Arial"/>
        </w:rPr>
      </w:pPr>
      <w:r w:rsidRPr="005E4BB3">
        <w:rPr>
          <w:rFonts w:ascii="Arial" w:eastAsia="Arial" w:hAnsi="Arial" w:cs="Arial"/>
        </w:rPr>
        <w:lastRenderedPageBreak/>
        <w:t>Where a spill is on an individual, Section 4 of the SDS will provide detailed first aid measures, however, swift action will be required, and the following should be followed:</w:t>
      </w:r>
    </w:p>
    <w:p w14:paraId="5309DD36" w14:textId="77777777" w:rsidR="00A44765" w:rsidRPr="005E4BB3" w:rsidRDefault="00A44765" w:rsidP="00A44765">
      <w:pPr>
        <w:tabs>
          <w:tab w:val="left" w:pos="360"/>
        </w:tabs>
        <w:spacing w:after="0" w:line="276" w:lineRule="auto"/>
        <w:rPr>
          <w:rFonts w:ascii="Arial" w:eastAsia="Arial" w:hAnsi="Arial" w:cs="Arial"/>
        </w:rPr>
      </w:pPr>
    </w:p>
    <w:p w14:paraId="3C785522" w14:textId="77777777" w:rsidR="00A44765" w:rsidRPr="005E4BB3" w:rsidRDefault="00A44765" w:rsidP="00083C13">
      <w:pPr>
        <w:pStyle w:val="ListParagraph"/>
        <w:numPr>
          <w:ilvl w:val="0"/>
          <w:numId w:val="32"/>
        </w:numPr>
        <w:tabs>
          <w:tab w:val="left" w:pos="360"/>
        </w:tabs>
        <w:spacing w:after="0" w:line="276" w:lineRule="auto"/>
        <w:rPr>
          <w:rFonts w:ascii="Arial" w:eastAsia="Arial" w:hAnsi="Arial" w:cs="Arial"/>
        </w:rPr>
      </w:pPr>
      <w:r w:rsidRPr="005E4BB3">
        <w:rPr>
          <w:rFonts w:ascii="Arial" w:eastAsia="Arial" w:hAnsi="Arial" w:cs="Arial"/>
        </w:rPr>
        <w:t>Remove the person from the area;</w:t>
      </w:r>
    </w:p>
    <w:p w14:paraId="6F66BE22" w14:textId="77777777" w:rsidR="00A44765" w:rsidRPr="005E4BB3" w:rsidRDefault="00A44765" w:rsidP="00083C13">
      <w:pPr>
        <w:pStyle w:val="ListParagraph"/>
        <w:numPr>
          <w:ilvl w:val="0"/>
          <w:numId w:val="32"/>
        </w:numPr>
        <w:tabs>
          <w:tab w:val="left" w:pos="360"/>
        </w:tabs>
        <w:spacing w:after="0" w:line="276" w:lineRule="auto"/>
        <w:rPr>
          <w:rFonts w:ascii="Arial" w:eastAsia="Arial" w:hAnsi="Arial" w:cs="Arial"/>
        </w:rPr>
      </w:pPr>
      <w:r w:rsidRPr="005E4BB3">
        <w:rPr>
          <w:rFonts w:ascii="Arial" w:eastAsia="Arial" w:hAnsi="Arial" w:cs="Arial"/>
        </w:rPr>
        <w:t>Quickly remove if possible contaminated clothing and footwear;</w:t>
      </w:r>
    </w:p>
    <w:p w14:paraId="539914D0" w14:textId="77777777" w:rsidR="00A44765" w:rsidRPr="005E4BB3" w:rsidRDefault="00A44765" w:rsidP="00083C13">
      <w:pPr>
        <w:pStyle w:val="ListParagraph"/>
        <w:numPr>
          <w:ilvl w:val="0"/>
          <w:numId w:val="32"/>
        </w:numPr>
        <w:tabs>
          <w:tab w:val="left" w:pos="360"/>
        </w:tabs>
        <w:spacing w:after="0" w:line="276" w:lineRule="auto"/>
        <w:rPr>
          <w:rFonts w:ascii="Arial" w:eastAsia="Arial" w:hAnsi="Arial" w:cs="Arial"/>
        </w:rPr>
      </w:pPr>
      <w:r w:rsidRPr="005E4BB3">
        <w:rPr>
          <w:rFonts w:ascii="Arial" w:eastAsia="Arial" w:hAnsi="Arial" w:cs="Arial"/>
        </w:rPr>
        <w:t>As quickly as possible flush the contaminated area with (preferably) lukewarm, gently flowing water for at least 15-20 minutes;</w:t>
      </w:r>
    </w:p>
    <w:p w14:paraId="32C05025" w14:textId="77777777" w:rsidR="00A44765" w:rsidRPr="005E4BB3" w:rsidRDefault="00A44765" w:rsidP="00083C13">
      <w:pPr>
        <w:pStyle w:val="ListParagraph"/>
        <w:numPr>
          <w:ilvl w:val="0"/>
          <w:numId w:val="32"/>
        </w:numPr>
        <w:tabs>
          <w:tab w:val="left" w:pos="360"/>
        </w:tabs>
        <w:spacing w:after="0" w:line="276" w:lineRule="auto"/>
        <w:rPr>
          <w:rFonts w:ascii="Arial" w:eastAsia="Arial" w:hAnsi="Arial" w:cs="Arial"/>
        </w:rPr>
      </w:pPr>
      <w:r w:rsidRPr="005E4BB3">
        <w:rPr>
          <w:rFonts w:ascii="Arial" w:eastAsia="Arial" w:hAnsi="Arial" w:cs="Arial"/>
        </w:rPr>
        <w:t>Call or have someone call for a First Aid Responder to attend;</w:t>
      </w:r>
    </w:p>
    <w:p w14:paraId="16CF7A74" w14:textId="77777777" w:rsidR="00A44765" w:rsidRPr="005E4BB3" w:rsidRDefault="00A44765" w:rsidP="00083C13">
      <w:pPr>
        <w:pStyle w:val="ListParagraph"/>
        <w:numPr>
          <w:ilvl w:val="0"/>
          <w:numId w:val="32"/>
        </w:numPr>
        <w:tabs>
          <w:tab w:val="left" w:pos="360"/>
        </w:tabs>
        <w:spacing w:after="0" w:line="276" w:lineRule="auto"/>
        <w:rPr>
          <w:rFonts w:eastAsiaTheme="majorEastAsia" w:cstheme="majorBidi"/>
          <w:b/>
          <w:sz w:val="26"/>
          <w:szCs w:val="26"/>
        </w:rPr>
      </w:pPr>
      <w:r w:rsidRPr="005E4BB3">
        <w:rPr>
          <w:rFonts w:ascii="Arial" w:eastAsia="Arial" w:hAnsi="Arial" w:cs="Arial"/>
        </w:rPr>
        <w:t>Inform Senior Management.</w:t>
      </w:r>
    </w:p>
    <w:p w14:paraId="309973E8" w14:textId="77777777" w:rsidR="006234FC" w:rsidRDefault="006234FC" w:rsidP="00CB7BAA">
      <w:pPr>
        <w:pStyle w:val="Heading2"/>
      </w:pPr>
      <w:bookmarkStart w:id="42" w:name="_Toc43887116"/>
      <w:r w:rsidRPr="006974F3">
        <w:t>6.</w:t>
      </w:r>
      <w:r w:rsidR="00A0007C">
        <w:t>7</w:t>
      </w:r>
      <w:r w:rsidRPr="006974F3">
        <w:tab/>
      </w:r>
      <w:r>
        <w:t>First Aid</w:t>
      </w:r>
      <w:bookmarkEnd w:id="42"/>
    </w:p>
    <w:p w14:paraId="0A0054DD" w14:textId="77777777" w:rsidR="00D65915" w:rsidRDefault="00D65915" w:rsidP="00D65915">
      <w:pPr>
        <w:spacing w:line="276" w:lineRule="auto"/>
        <w:jc w:val="both"/>
        <w:rPr>
          <w:rFonts w:ascii="Arial" w:hAnsi="Arial" w:cs="Arial"/>
          <w:i/>
        </w:rPr>
      </w:pPr>
    </w:p>
    <w:p w14:paraId="49C463FF" w14:textId="77777777" w:rsidR="00D65915" w:rsidRPr="00D65915" w:rsidRDefault="00D65915" w:rsidP="00D65915">
      <w:pPr>
        <w:spacing w:line="276" w:lineRule="auto"/>
        <w:jc w:val="both"/>
        <w:rPr>
          <w:rFonts w:ascii="Arial" w:hAnsi="Arial" w:cs="Arial"/>
          <w:i/>
        </w:rPr>
      </w:pPr>
      <w:r w:rsidRPr="006974F3">
        <w:rPr>
          <w:rFonts w:ascii="Arial" w:hAnsi="Arial" w:cs="Arial"/>
          <w:i/>
        </w:rPr>
        <w:t>Part 7, Chapter 2 of the Safety, Health and Welfare at Work (General Application) Regulations 2007</w:t>
      </w:r>
      <w:r w:rsidRPr="00D65915">
        <w:rPr>
          <w:rFonts w:ascii="Arial" w:hAnsi="Arial" w:cs="Arial"/>
          <w:i/>
        </w:rPr>
        <w:t xml:space="preserve"> deals with the issue of </w:t>
      </w:r>
      <w:proofErr w:type="gramStart"/>
      <w:r w:rsidRPr="00D65915">
        <w:rPr>
          <w:rFonts w:ascii="Arial" w:hAnsi="Arial" w:cs="Arial"/>
          <w:i/>
        </w:rPr>
        <w:t>first-aid</w:t>
      </w:r>
      <w:proofErr w:type="gramEnd"/>
      <w:r w:rsidRPr="00D65915">
        <w:rPr>
          <w:rFonts w:ascii="Arial" w:hAnsi="Arial" w:cs="Arial"/>
          <w:i/>
        </w:rPr>
        <w:t xml:space="preserve"> within the workplace. The Centre has a duty to provide first-aid equipment at all places of work where working conditions require it.</w:t>
      </w:r>
    </w:p>
    <w:p w14:paraId="0E3D12F1" w14:textId="77777777" w:rsidR="00D65915" w:rsidRDefault="00D65915" w:rsidP="00D65915">
      <w:pPr>
        <w:spacing w:line="276" w:lineRule="auto"/>
        <w:jc w:val="both"/>
        <w:rPr>
          <w:rFonts w:ascii="Arial" w:hAnsi="Arial" w:cs="Arial"/>
          <w:i/>
        </w:rPr>
      </w:pPr>
      <w:r w:rsidRPr="00D65915">
        <w:rPr>
          <w:rFonts w:ascii="Arial" w:hAnsi="Arial" w:cs="Arial"/>
          <w:i/>
        </w:rPr>
        <w:t xml:space="preserve">The training of First Aid Responders and equipment in all centre’s is a responsibility that the ETB places a high value on.  In accordance with Health and Safety Regulations, all First Aid Responders are required to complete the appropriate training courses </w:t>
      </w:r>
      <w:proofErr w:type="gramStart"/>
      <w:r w:rsidRPr="00D65915">
        <w:rPr>
          <w:rFonts w:ascii="Arial" w:hAnsi="Arial" w:cs="Arial"/>
          <w:i/>
        </w:rPr>
        <w:t>in order to</w:t>
      </w:r>
      <w:proofErr w:type="gramEnd"/>
      <w:r w:rsidRPr="00D65915">
        <w:rPr>
          <w:rFonts w:ascii="Arial" w:hAnsi="Arial" w:cs="Arial"/>
          <w:i/>
        </w:rPr>
        <w:t xml:space="preserve"> administer first aid in a workplace setting.  </w:t>
      </w:r>
    </w:p>
    <w:p w14:paraId="580C7134" w14:textId="77777777" w:rsidR="00D65915" w:rsidRPr="006974F3" w:rsidRDefault="00D65915" w:rsidP="00D65915">
      <w:pPr>
        <w:pStyle w:val="ListParagraph"/>
        <w:spacing w:line="276" w:lineRule="auto"/>
        <w:ind w:left="0"/>
        <w:jc w:val="both"/>
        <w:rPr>
          <w:rFonts w:ascii="Arial" w:hAnsi="Arial" w:cs="Arial"/>
        </w:rPr>
      </w:pPr>
      <w:r w:rsidRPr="006974F3">
        <w:rPr>
          <w:rFonts w:ascii="Arial" w:hAnsi="Arial" w:cs="Arial"/>
        </w:rPr>
        <w:t xml:space="preserve">As and from 1st June 2018, the HSA only recognises </w:t>
      </w:r>
      <w:r w:rsidRPr="00860D34">
        <w:rPr>
          <w:rFonts w:ascii="Arial" w:hAnsi="Arial" w:cs="Arial"/>
        </w:rPr>
        <w:t>Pre-Hospital Emergency Care Council First Aid Response (</w:t>
      </w:r>
      <w:r w:rsidRPr="006974F3">
        <w:rPr>
          <w:rFonts w:ascii="Arial" w:hAnsi="Arial" w:cs="Arial"/>
        </w:rPr>
        <w:t>PHECC FAR</w:t>
      </w:r>
      <w:r w:rsidR="00100F67" w:rsidRPr="00100F67">
        <w:rPr>
          <w:rFonts w:ascii="Arial" w:hAnsi="Arial" w:cs="Arial"/>
        </w:rPr>
        <w:t>)</w:t>
      </w:r>
      <w:r w:rsidRPr="006974F3">
        <w:rPr>
          <w:rFonts w:ascii="Arial" w:hAnsi="Arial" w:cs="Arial"/>
        </w:rPr>
        <w:t xml:space="preserve"> as meeting the needs of Occupational First Aid in workplaces. This is a foundation first aid course that trains course participants to provide first aid for a person who becomes suddenly unwell or injured until the arrival of emergency medical services. FAR includes the full Cardiac First Response Community standard also.  This means that learners who undergo training from 1st June 2018 must complete a PHECC FAR full or refresher course. However, any QQI OFA training which took place prior to 31st May 2018 will be recognised for the full 2</w:t>
      </w:r>
      <w:r w:rsidRPr="004E5864">
        <w:rPr>
          <w:rFonts w:ascii="Arial" w:hAnsi="Arial" w:cs="Arial"/>
          <w:color w:val="00B050"/>
        </w:rPr>
        <w:t>-</w:t>
      </w:r>
      <w:r w:rsidRPr="006974F3">
        <w:rPr>
          <w:rFonts w:ascii="Arial" w:hAnsi="Arial" w:cs="Arial"/>
        </w:rPr>
        <w:t>year duration from the date of training.   The Safety Committee as part of its annual review shall consider the training needs for FAR staff.</w:t>
      </w:r>
    </w:p>
    <w:p w14:paraId="705FC6EF" w14:textId="77777777" w:rsidR="00D65915" w:rsidRPr="00D65915" w:rsidRDefault="00D65915" w:rsidP="00D65915">
      <w:pPr>
        <w:spacing w:line="276" w:lineRule="auto"/>
        <w:jc w:val="both"/>
        <w:rPr>
          <w:rFonts w:ascii="Arial" w:hAnsi="Arial" w:cs="Arial"/>
          <w:i/>
        </w:rPr>
      </w:pPr>
    </w:p>
    <w:p w14:paraId="255FA002" w14:textId="77777777" w:rsidR="006234FC" w:rsidRDefault="006234FC" w:rsidP="000C3809">
      <w:pPr>
        <w:pStyle w:val="Heading3"/>
      </w:pPr>
      <w:bookmarkStart w:id="43" w:name="_Toc43887117"/>
      <w:r w:rsidRPr="006974F3">
        <w:t>6.</w:t>
      </w:r>
      <w:r w:rsidR="00A0007C">
        <w:t>7</w:t>
      </w:r>
      <w:r>
        <w:t>.1</w:t>
      </w:r>
      <w:r w:rsidRPr="006974F3">
        <w:tab/>
      </w:r>
      <w:r>
        <w:t>Location of First Aid Equipment and Supplies</w:t>
      </w:r>
      <w:bookmarkEnd w:id="43"/>
    </w:p>
    <w:p w14:paraId="608A36D4" w14:textId="77777777" w:rsidR="006234FC" w:rsidRPr="00D65915" w:rsidRDefault="006234FC" w:rsidP="00D65915">
      <w:pPr>
        <w:pStyle w:val="ListParagraph"/>
        <w:spacing w:line="276" w:lineRule="auto"/>
        <w:ind w:left="0"/>
        <w:jc w:val="both"/>
        <w:rPr>
          <w:rFonts w:ascii="Arial" w:hAnsi="Arial" w:cs="Arial"/>
        </w:rPr>
      </w:pPr>
    </w:p>
    <w:p w14:paraId="3DEB24AF" w14:textId="42A33619" w:rsidR="00D65915" w:rsidRDefault="790BEC6B" w:rsidP="006234FC">
      <w:r>
        <w:t>School Principals Office</w:t>
      </w:r>
    </w:p>
    <w:p w14:paraId="00EB19DB" w14:textId="77777777" w:rsidR="000C3809" w:rsidRDefault="000C3809" w:rsidP="006234FC"/>
    <w:p w14:paraId="564B9696" w14:textId="77777777" w:rsidR="000C3809" w:rsidRDefault="000C3809" w:rsidP="006234FC"/>
    <w:p w14:paraId="2CDCE2E5" w14:textId="77777777" w:rsidR="000C3809" w:rsidRDefault="000C3809" w:rsidP="006234FC"/>
    <w:p w14:paraId="30F9276F" w14:textId="77777777" w:rsidR="00A0007C" w:rsidRDefault="00A0007C" w:rsidP="006234FC"/>
    <w:p w14:paraId="616AA8A9" w14:textId="77777777" w:rsidR="00A0007C" w:rsidRDefault="00A0007C" w:rsidP="006234FC"/>
    <w:p w14:paraId="53D54558" w14:textId="77777777" w:rsidR="000C3809" w:rsidRDefault="000C3809" w:rsidP="006234FC"/>
    <w:p w14:paraId="37D214AA" w14:textId="77777777" w:rsidR="000C3809" w:rsidRDefault="000C3809" w:rsidP="006234FC"/>
    <w:p w14:paraId="116F937B" w14:textId="77777777" w:rsidR="000C3809" w:rsidRDefault="000C3809" w:rsidP="006234FC"/>
    <w:p w14:paraId="0079815F" w14:textId="77777777" w:rsidR="000C3809" w:rsidRDefault="000C3809" w:rsidP="006234FC"/>
    <w:p w14:paraId="5064C904" w14:textId="77777777" w:rsidR="000C3809" w:rsidRDefault="000C3809" w:rsidP="006234FC"/>
    <w:p w14:paraId="45807E70" w14:textId="77777777" w:rsidR="00100F67" w:rsidRDefault="00100F67" w:rsidP="006234FC"/>
    <w:p w14:paraId="6D7F67C6" w14:textId="77777777" w:rsidR="006234FC" w:rsidRDefault="006234FC" w:rsidP="000C3809">
      <w:pPr>
        <w:pStyle w:val="Heading3"/>
      </w:pPr>
      <w:bookmarkStart w:id="44" w:name="_Toc43887118"/>
      <w:r w:rsidRPr="006974F3">
        <w:t>6.</w:t>
      </w:r>
      <w:r w:rsidR="00A0007C">
        <w:t>7</w:t>
      </w:r>
      <w:r>
        <w:t>.</w:t>
      </w:r>
      <w:r w:rsidR="00D65915">
        <w:t>2</w:t>
      </w:r>
      <w:r w:rsidRPr="006974F3">
        <w:tab/>
      </w:r>
      <w:r>
        <w:t>Procedure for Inspecting and Checking First Aid Kits</w:t>
      </w:r>
      <w:bookmarkEnd w:id="44"/>
    </w:p>
    <w:p w14:paraId="4BBD1602" w14:textId="77777777" w:rsidR="00D65915" w:rsidRDefault="00D65915" w:rsidP="00D65915">
      <w:pPr>
        <w:spacing w:line="276" w:lineRule="auto"/>
        <w:jc w:val="both"/>
        <w:rPr>
          <w:rFonts w:ascii="Arial" w:hAnsi="Arial" w:cs="Arial"/>
        </w:rPr>
      </w:pPr>
    </w:p>
    <w:p w14:paraId="300226F7" w14:textId="77777777" w:rsidR="00D65915" w:rsidRPr="006974F3" w:rsidRDefault="00D65915" w:rsidP="00D65915">
      <w:pPr>
        <w:spacing w:line="276" w:lineRule="auto"/>
        <w:jc w:val="both"/>
        <w:rPr>
          <w:rFonts w:ascii="Arial" w:hAnsi="Arial" w:cs="Arial"/>
        </w:rPr>
      </w:pPr>
      <w:r w:rsidRPr="00627B43">
        <w:rPr>
          <w:rFonts w:ascii="Arial" w:hAnsi="Arial" w:cs="Arial"/>
        </w:rPr>
        <w:t>The centre has provided suitable first aid kits which are located throughout the centre.  It</w:t>
      </w:r>
      <w:r w:rsidRPr="006974F3">
        <w:rPr>
          <w:rFonts w:ascii="Arial" w:hAnsi="Arial" w:cs="Arial"/>
        </w:rPr>
        <w:t xml:space="preserve"> is the responsibility of the FAR (s) to maintain the first aid kits and appropriate records in accordance with their training.  </w:t>
      </w:r>
      <w:r w:rsidRPr="003E7319">
        <w:rPr>
          <w:rFonts w:ascii="Arial" w:hAnsi="Arial" w:cs="Arial"/>
        </w:rPr>
        <w:t xml:space="preserve">Sample location and contents of first aid checklist is at </w:t>
      </w:r>
      <w:hyperlink w:anchor="_APPENDIX_E" w:history="1">
        <w:r w:rsidRPr="00C42FFE">
          <w:rPr>
            <w:rStyle w:val="Hyperlink"/>
            <w:rFonts w:ascii="Arial" w:hAnsi="Arial" w:cs="Arial"/>
            <w:b/>
          </w:rPr>
          <w:t xml:space="preserve">Appendix </w:t>
        </w:r>
      </w:hyperlink>
      <w:r w:rsidR="009A2FB7">
        <w:rPr>
          <w:rStyle w:val="Hyperlink"/>
          <w:rFonts w:ascii="Arial" w:hAnsi="Arial" w:cs="Arial"/>
          <w:b/>
        </w:rPr>
        <w:t>F</w:t>
      </w:r>
      <w:r w:rsidRPr="003E7319">
        <w:rPr>
          <w:rFonts w:ascii="Arial" w:hAnsi="Arial" w:cs="Arial"/>
          <w:b/>
        </w:rPr>
        <w:t>.</w:t>
      </w:r>
    </w:p>
    <w:p w14:paraId="5D9D9C35" w14:textId="77777777" w:rsidR="006234FC" w:rsidRDefault="006234FC" w:rsidP="006234FC"/>
    <w:p w14:paraId="027E8C3A" w14:textId="77777777" w:rsidR="006234FC" w:rsidRDefault="006234FC" w:rsidP="000C3809">
      <w:pPr>
        <w:pStyle w:val="Heading3"/>
      </w:pPr>
      <w:bookmarkStart w:id="45" w:name="_Toc43887119"/>
      <w:r w:rsidRPr="006974F3">
        <w:t>6.</w:t>
      </w:r>
      <w:r w:rsidR="00A0007C">
        <w:t>7</w:t>
      </w:r>
      <w:r>
        <w:t>.</w:t>
      </w:r>
      <w:r w:rsidR="00D65915">
        <w:t>3</w:t>
      </w:r>
      <w:r w:rsidRPr="006974F3">
        <w:tab/>
      </w:r>
      <w:r>
        <w:t>Names of First Aid Responders</w:t>
      </w:r>
      <w:bookmarkEnd w:id="45"/>
    </w:p>
    <w:p w14:paraId="4BD640EC" w14:textId="77777777" w:rsidR="006234FC" w:rsidRDefault="006234FC" w:rsidP="006234FC"/>
    <w:p w14:paraId="75856BE2" w14:textId="77777777" w:rsidR="00D65915" w:rsidRDefault="00D65915" w:rsidP="00D65915">
      <w:pPr>
        <w:spacing w:line="276" w:lineRule="auto"/>
        <w:rPr>
          <w:rFonts w:ascii="Arial" w:hAnsi="Arial" w:cs="Arial"/>
        </w:rPr>
      </w:pPr>
      <w:r w:rsidRPr="006974F3">
        <w:rPr>
          <w:rFonts w:ascii="Arial" w:hAnsi="Arial" w:cs="Arial"/>
        </w:rPr>
        <w:t>The list of qualified FAR’s is available on school noticeboards</w:t>
      </w:r>
      <w:r>
        <w:rPr>
          <w:rFonts w:ascii="Arial" w:hAnsi="Arial" w:cs="Arial"/>
        </w:rPr>
        <w:t xml:space="preserve"> and listed </w:t>
      </w:r>
      <w:r w:rsidR="00190F77">
        <w:rPr>
          <w:rFonts w:ascii="Arial" w:hAnsi="Arial" w:cs="Arial"/>
        </w:rPr>
        <w:t>in Section 2, Centre Profile</w:t>
      </w:r>
    </w:p>
    <w:p w14:paraId="1A88BF41" w14:textId="77777777" w:rsidR="00190F77" w:rsidRPr="006974F3" w:rsidRDefault="00190F77" w:rsidP="00D65915">
      <w:pPr>
        <w:spacing w:line="276" w:lineRule="auto"/>
        <w:rPr>
          <w:rFonts w:ascii="Arial" w:hAnsi="Arial" w:cs="Arial"/>
        </w:rPr>
      </w:pPr>
    </w:p>
    <w:p w14:paraId="0B1DE7B9" w14:textId="77777777" w:rsidR="00D65915" w:rsidRDefault="00D65915" w:rsidP="00190F77">
      <w:pPr>
        <w:pStyle w:val="Heading3"/>
      </w:pPr>
      <w:bookmarkStart w:id="46" w:name="_Toc43887120"/>
      <w:r w:rsidRPr="006974F3">
        <w:t>6.</w:t>
      </w:r>
      <w:r w:rsidR="0051278A">
        <w:t>7</w:t>
      </w:r>
      <w:r>
        <w:t>.4</w:t>
      </w:r>
      <w:r w:rsidRPr="006974F3">
        <w:tab/>
      </w:r>
      <w:r>
        <w:t>Automated External Defibrillators (AED)</w:t>
      </w:r>
      <w:bookmarkEnd w:id="46"/>
    </w:p>
    <w:p w14:paraId="154F6626" w14:textId="77777777" w:rsidR="00D65915" w:rsidRPr="006974F3" w:rsidRDefault="00D65915" w:rsidP="00D65915">
      <w:pPr>
        <w:pStyle w:val="ListParagraph"/>
        <w:spacing w:line="276" w:lineRule="auto"/>
        <w:ind w:left="0"/>
        <w:rPr>
          <w:rFonts w:ascii="Arial" w:hAnsi="Arial" w:cs="Arial"/>
        </w:rPr>
      </w:pPr>
    </w:p>
    <w:p w14:paraId="220E6D4A" w14:textId="77777777" w:rsidR="00D65915" w:rsidRPr="00627B43" w:rsidRDefault="00D65915" w:rsidP="00D65915">
      <w:pPr>
        <w:spacing w:after="0" w:line="276" w:lineRule="auto"/>
        <w:jc w:val="both"/>
        <w:rPr>
          <w:rFonts w:ascii="Arial" w:hAnsi="Arial" w:cs="Arial"/>
        </w:rPr>
      </w:pPr>
      <w:r w:rsidRPr="006974F3">
        <w:rPr>
          <w:rFonts w:ascii="Arial" w:hAnsi="Arial" w:cs="Arial"/>
        </w:rPr>
        <w:t xml:space="preserve">Automated external defibrillators (AEDs) are provided </w:t>
      </w:r>
      <w:r w:rsidRPr="00860D34">
        <w:rPr>
          <w:rFonts w:ascii="Arial" w:hAnsi="Arial" w:cs="Arial"/>
        </w:rPr>
        <w:t>a</w:t>
      </w:r>
      <w:r w:rsidR="00100F67">
        <w:rPr>
          <w:rFonts w:ascii="Arial" w:hAnsi="Arial" w:cs="Arial"/>
        </w:rPr>
        <w:t xml:space="preserve">s life-saving devices which can </w:t>
      </w:r>
      <w:r w:rsidRPr="00860D34">
        <w:rPr>
          <w:rFonts w:ascii="Arial" w:hAnsi="Arial" w:cs="Arial"/>
        </w:rPr>
        <w:t>prevent death arising from sudden cardiac arrest.</w:t>
      </w:r>
      <w:r>
        <w:rPr>
          <w:rFonts w:ascii="Arial" w:hAnsi="Arial" w:cs="Arial"/>
        </w:rPr>
        <w:t xml:space="preserve"> </w:t>
      </w:r>
      <w:r w:rsidRPr="00860D34">
        <w:rPr>
          <w:rFonts w:ascii="Arial" w:hAnsi="Arial" w:cs="Arial"/>
        </w:rPr>
        <w:t xml:space="preserve"> Training is also provided to identified staff members.  Staff trained in the use of </w:t>
      </w:r>
      <w:r w:rsidRPr="006974F3">
        <w:rPr>
          <w:rFonts w:ascii="Arial" w:hAnsi="Arial" w:cs="Arial"/>
        </w:rPr>
        <w:t xml:space="preserve">defibrillators will be responsible to ensure the units are maintained to appropriate standards </w:t>
      </w:r>
      <w:r w:rsidRPr="00627B43">
        <w:rPr>
          <w:rFonts w:ascii="Arial" w:hAnsi="Arial" w:cs="Arial"/>
        </w:rPr>
        <w:t>and where they are not maintained to bring it to the attention of the Centre Manager for rectification.</w:t>
      </w:r>
    </w:p>
    <w:p w14:paraId="1E836D2D" w14:textId="77777777" w:rsidR="006234FC" w:rsidRPr="006234FC" w:rsidRDefault="006234FC" w:rsidP="006234FC"/>
    <w:p w14:paraId="33002127" w14:textId="590B21BF" w:rsidR="006234FC" w:rsidRPr="00627B43" w:rsidRDefault="00D65915" w:rsidP="7553E451">
      <w:pPr>
        <w:rPr>
          <w:rFonts w:ascii="Arial" w:hAnsi="Arial" w:cs="Arial"/>
        </w:rPr>
      </w:pPr>
      <w:r w:rsidRPr="7553E451">
        <w:rPr>
          <w:rFonts w:ascii="Arial" w:hAnsi="Arial" w:cs="Arial"/>
        </w:rPr>
        <w:t>Insert Location of AED</w:t>
      </w:r>
      <w:r w:rsidR="1C26442F" w:rsidRPr="7553E451">
        <w:rPr>
          <w:rFonts w:ascii="Arial" w:hAnsi="Arial" w:cs="Arial"/>
        </w:rPr>
        <w:t xml:space="preserve"> </w:t>
      </w:r>
    </w:p>
    <w:p w14:paraId="2CBBBB21" w14:textId="4E5657E9" w:rsidR="1C26442F" w:rsidRDefault="1C26442F" w:rsidP="7553E451">
      <w:pPr>
        <w:rPr>
          <w:rFonts w:ascii="Arial" w:hAnsi="Arial" w:cs="Arial"/>
        </w:rPr>
      </w:pPr>
      <w:r w:rsidRPr="7553E451">
        <w:rPr>
          <w:rFonts w:ascii="Arial" w:hAnsi="Arial" w:cs="Arial"/>
        </w:rPr>
        <w:t>A</w:t>
      </w:r>
      <w:r w:rsidR="4C70D79F" w:rsidRPr="7553E451">
        <w:rPr>
          <w:rFonts w:ascii="Arial" w:hAnsi="Arial" w:cs="Arial"/>
        </w:rPr>
        <w:t>ED</w:t>
      </w:r>
      <w:r w:rsidRPr="7553E451">
        <w:rPr>
          <w:rFonts w:ascii="Arial" w:hAnsi="Arial" w:cs="Arial"/>
        </w:rPr>
        <w:t xml:space="preserve"> </w:t>
      </w:r>
      <w:r w:rsidR="2C11BB06" w:rsidRPr="7553E451">
        <w:rPr>
          <w:rFonts w:ascii="Arial" w:hAnsi="Arial" w:cs="Arial"/>
        </w:rPr>
        <w:t>is in</w:t>
      </w:r>
      <w:r w:rsidRPr="7553E451">
        <w:rPr>
          <w:rFonts w:ascii="Arial" w:hAnsi="Arial" w:cs="Arial"/>
        </w:rPr>
        <w:t xml:space="preserve"> AED Cabinet outside of Staffroom canteen</w:t>
      </w:r>
    </w:p>
    <w:p w14:paraId="2704ABC9" w14:textId="77777777" w:rsidR="006234FC" w:rsidRDefault="006234FC" w:rsidP="006234FC"/>
    <w:p w14:paraId="793F16F5" w14:textId="77777777" w:rsidR="009223B4" w:rsidRDefault="009223B4" w:rsidP="006234FC"/>
    <w:p w14:paraId="0460A626" w14:textId="77777777" w:rsidR="009223B4" w:rsidRDefault="009223B4" w:rsidP="006234FC"/>
    <w:p w14:paraId="0AD2BE13" w14:textId="77777777" w:rsidR="009223B4" w:rsidRDefault="009223B4" w:rsidP="006234FC"/>
    <w:p w14:paraId="51D29034" w14:textId="77777777" w:rsidR="000C3809" w:rsidRDefault="000C3809" w:rsidP="006234FC"/>
    <w:p w14:paraId="15F308AA" w14:textId="77777777" w:rsidR="000C3809" w:rsidRDefault="000C3809" w:rsidP="006234FC"/>
    <w:p w14:paraId="27A01935" w14:textId="77777777" w:rsidR="000C3809" w:rsidRDefault="000C3809" w:rsidP="006234FC"/>
    <w:p w14:paraId="43F3C99D" w14:textId="77777777" w:rsidR="000C3809" w:rsidRDefault="000C3809" w:rsidP="006234FC"/>
    <w:p w14:paraId="7A8A712F" w14:textId="77777777" w:rsidR="000C3809" w:rsidRDefault="000C3809" w:rsidP="006234FC"/>
    <w:p w14:paraId="2C252085" w14:textId="77777777" w:rsidR="000C3809" w:rsidRDefault="000C3809" w:rsidP="006234FC"/>
    <w:p w14:paraId="275D5F51" w14:textId="77777777" w:rsidR="000C3809" w:rsidRDefault="000C3809" w:rsidP="006234FC"/>
    <w:p w14:paraId="441E6777" w14:textId="77777777" w:rsidR="000C3809" w:rsidRDefault="000C3809" w:rsidP="006234FC"/>
    <w:p w14:paraId="5D740D2E" w14:textId="77777777" w:rsidR="00D642B6" w:rsidRPr="00E860CE" w:rsidRDefault="00A91ACF" w:rsidP="00E860CE">
      <w:pPr>
        <w:pStyle w:val="Heading2"/>
      </w:pPr>
      <w:bookmarkStart w:id="47" w:name="_6.4_Accident_Procedure"/>
      <w:bookmarkStart w:id="48" w:name="_Toc8304025"/>
      <w:bookmarkStart w:id="49" w:name="_Toc43887121"/>
      <w:bookmarkEnd w:id="47"/>
      <w:r w:rsidRPr="00E860CE">
        <w:t>6</w:t>
      </w:r>
      <w:r w:rsidR="00D642B6" w:rsidRPr="00E860CE">
        <w:t>.</w:t>
      </w:r>
      <w:r w:rsidR="00FD00F2" w:rsidRPr="00E860CE">
        <w:t>8</w:t>
      </w:r>
      <w:r w:rsidR="00D642B6" w:rsidRPr="00E860CE">
        <w:tab/>
      </w:r>
      <w:r w:rsidR="00E7630F" w:rsidRPr="00E860CE">
        <w:t xml:space="preserve">Accident </w:t>
      </w:r>
      <w:r w:rsidR="003A1ACE" w:rsidRPr="00E860CE">
        <w:t>P</w:t>
      </w:r>
      <w:r w:rsidR="00E7630F" w:rsidRPr="00E860CE">
        <w:t xml:space="preserve">rocedure and </w:t>
      </w:r>
      <w:r w:rsidR="00D642B6" w:rsidRPr="00E860CE">
        <w:t>Incident Investigation</w:t>
      </w:r>
      <w:bookmarkEnd w:id="48"/>
      <w:bookmarkEnd w:id="49"/>
    </w:p>
    <w:p w14:paraId="482A8C74" w14:textId="77777777" w:rsidR="00051665" w:rsidRPr="006974F3" w:rsidRDefault="00051665" w:rsidP="00EC6B46">
      <w:pPr>
        <w:spacing w:after="0" w:line="276" w:lineRule="auto"/>
        <w:rPr>
          <w:rFonts w:ascii="Arial" w:hAnsi="Arial" w:cs="Arial"/>
        </w:rPr>
      </w:pPr>
    </w:p>
    <w:p w14:paraId="235B29D1" w14:textId="77777777" w:rsidR="004637C0" w:rsidRPr="006974F3" w:rsidRDefault="004637C0" w:rsidP="00005CB1">
      <w:pPr>
        <w:spacing w:after="0" w:line="276" w:lineRule="auto"/>
        <w:jc w:val="both"/>
        <w:rPr>
          <w:rFonts w:ascii="Arial" w:hAnsi="Arial" w:cs="Arial"/>
        </w:rPr>
      </w:pPr>
      <w:r w:rsidRPr="006974F3">
        <w:rPr>
          <w:rFonts w:ascii="Arial" w:hAnsi="Arial" w:cs="Arial"/>
        </w:rPr>
        <w:t xml:space="preserve">When a serious accident occurs or where there has been an incident where a serious accident could have occurred, the following procedures should be carried out: </w:t>
      </w:r>
    </w:p>
    <w:p w14:paraId="7B5FEB13" w14:textId="77777777" w:rsidR="007C2907" w:rsidRPr="006974F3" w:rsidRDefault="007C2907" w:rsidP="00005CB1">
      <w:pPr>
        <w:spacing w:after="0" w:line="276" w:lineRule="auto"/>
        <w:jc w:val="both"/>
        <w:rPr>
          <w:rFonts w:ascii="Arial" w:hAnsi="Arial" w:cs="Arial"/>
        </w:rPr>
      </w:pPr>
    </w:p>
    <w:p w14:paraId="29CA21ED" w14:textId="77777777" w:rsidR="007C2907" w:rsidRPr="006974F3" w:rsidRDefault="00F47DE9" w:rsidP="00EC6B46">
      <w:pPr>
        <w:spacing w:after="0" w:line="276" w:lineRule="auto"/>
        <w:rPr>
          <w:rFonts w:ascii="Arial" w:hAnsi="Arial" w:cs="Arial"/>
          <w:b/>
          <w:u w:val="single"/>
        </w:rPr>
      </w:pPr>
      <w:r w:rsidRPr="006974F3">
        <w:rPr>
          <w:rFonts w:ascii="Arial" w:hAnsi="Arial" w:cs="Arial"/>
          <w:b/>
          <w:u w:val="single"/>
        </w:rPr>
        <w:t>Staff Member</w:t>
      </w:r>
    </w:p>
    <w:p w14:paraId="4A845BD6" w14:textId="77777777" w:rsidR="00F47DE9" w:rsidRPr="006974F3" w:rsidRDefault="00F47DE9" w:rsidP="00EC6B46">
      <w:pPr>
        <w:spacing w:after="0" w:line="276" w:lineRule="auto"/>
        <w:rPr>
          <w:rFonts w:ascii="Arial" w:hAnsi="Arial" w:cs="Arial"/>
        </w:rPr>
      </w:pPr>
    </w:p>
    <w:p w14:paraId="52C3F94E" w14:textId="77777777" w:rsidR="00F47DE9" w:rsidRPr="00E53588" w:rsidRDefault="00F47DE9" w:rsidP="00E53588">
      <w:pPr>
        <w:spacing w:after="0" w:line="276" w:lineRule="auto"/>
        <w:rPr>
          <w:rFonts w:ascii="Arial" w:hAnsi="Arial" w:cs="Arial"/>
        </w:rPr>
      </w:pPr>
      <w:r w:rsidRPr="00E53588">
        <w:rPr>
          <w:rFonts w:ascii="Arial" w:hAnsi="Arial" w:cs="Arial"/>
        </w:rPr>
        <w:t xml:space="preserve">On coming across an incident where either a colleague or </w:t>
      </w:r>
      <w:r w:rsidR="00830086" w:rsidRPr="00E53588">
        <w:rPr>
          <w:rFonts w:ascii="Arial" w:hAnsi="Arial" w:cs="Arial"/>
        </w:rPr>
        <w:t>student has sustained an injury the following procedure applies;</w:t>
      </w:r>
    </w:p>
    <w:p w14:paraId="43401A00" w14:textId="77777777" w:rsidR="004637C0" w:rsidRPr="006974F3" w:rsidRDefault="004637C0" w:rsidP="00083C13">
      <w:pPr>
        <w:pStyle w:val="ListParagraph"/>
        <w:numPr>
          <w:ilvl w:val="0"/>
          <w:numId w:val="59"/>
        </w:numPr>
        <w:spacing w:after="0" w:line="276" w:lineRule="auto"/>
        <w:rPr>
          <w:rFonts w:ascii="Arial" w:hAnsi="Arial" w:cs="Arial"/>
        </w:rPr>
      </w:pPr>
      <w:r w:rsidRPr="006974F3">
        <w:rPr>
          <w:rFonts w:ascii="Arial" w:hAnsi="Arial" w:cs="Arial"/>
        </w:rPr>
        <w:t>Observe the accident location and the status of the injured person</w:t>
      </w:r>
      <w:r w:rsidR="002D7610">
        <w:rPr>
          <w:rFonts w:ascii="Arial" w:hAnsi="Arial" w:cs="Arial"/>
        </w:rPr>
        <w:t>;</w:t>
      </w:r>
    </w:p>
    <w:p w14:paraId="0D3244B9" w14:textId="77777777" w:rsidR="004637C0" w:rsidRPr="006974F3" w:rsidRDefault="004637C0" w:rsidP="00083C13">
      <w:pPr>
        <w:pStyle w:val="ListParagraph"/>
        <w:numPr>
          <w:ilvl w:val="0"/>
          <w:numId w:val="59"/>
        </w:numPr>
        <w:spacing w:after="0" w:line="276" w:lineRule="auto"/>
        <w:rPr>
          <w:rFonts w:ascii="Arial" w:hAnsi="Arial" w:cs="Arial"/>
        </w:rPr>
      </w:pPr>
      <w:r w:rsidRPr="006974F3">
        <w:rPr>
          <w:rFonts w:ascii="Arial" w:hAnsi="Arial" w:cs="Arial"/>
        </w:rPr>
        <w:t>If there is a risk of further injury and the area cannot be made safe, move the injured person to safety</w:t>
      </w:r>
      <w:r w:rsidR="004F5019" w:rsidRPr="006974F3">
        <w:rPr>
          <w:rFonts w:ascii="Arial" w:hAnsi="Arial" w:cs="Arial"/>
        </w:rPr>
        <w:t xml:space="preserve"> if </w:t>
      </w:r>
      <w:r w:rsidR="00B92760" w:rsidRPr="006974F3">
        <w:rPr>
          <w:rFonts w:ascii="Arial" w:hAnsi="Arial" w:cs="Arial"/>
        </w:rPr>
        <w:t>possible</w:t>
      </w:r>
      <w:r w:rsidR="002D7610">
        <w:rPr>
          <w:rFonts w:ascii="Arial" w:hAnsi="Arial" w:cs="Arial"/>
        </w:rPr>
        <w:t>;</w:t>
      </w:r>
      <w:r w:rsidRPr="006974F3">
        <w:rPr>
          <w:rFonts w:ascii="Arial" w:hAnsi="Arial" w:cs="Arial"/>
        </w:rPr>
        <w:t xml:space="preserve"> </w:t>
      </w:r>
    </w:p>
    <w:p w14:paraId="5C833510" w14:textId="77777777" w:rsidR="006A4D33" w:rsidRPr="006974F3" w:rsidRDefault="004637C0" w:rsidP="00083C13">
      <w:pPr>
        <w:pStyle w:val="ListParagraph"/>
        <w:numPr>
          <w:ilvl w:val="0"/>
          <w:numId w:val="59"/>
        </w:numPr>
        <w:spacing w:after="0" w:line="276" w:lineRule="auto"/>
        <w:rPr>
          <w:rFonts w:ascii="Arial" w:hAnsi="Arial" w:cs="Arial"/>
        </w:rPr>
      </w:pPr>
      <w:r w:rsidRPr="006974F3">
        <w:rPr>
          <w:rFonts w:ascii="Arial" w:hAnsi="Arial" w:cs="Arial"/>
        </w:rPr>
        <w:t xml:space="preserve">Call for immediate assistance </w:t>
      </w:r>
      <w:r w:rsidR="006A4D33" w:rsidRPr="006974F3">
        <w:rPr>
          <w:rFonts w:ascii="Arial" w:hAnsi="Arial" w:cs="Arial"/>
        </w:rPr>
        <w:t>by</w:t>
      </w:r>
      <w:r w:rsidR="00AF1390" w:rsidRPr="006974F3">
        <w:rPr>
          <w:rFonts w:ascii="Arial" w:hAnsi="Arial" w:cs="Arial"/>
        </w:rPr>
        <w:t xml:space="preserve"> contacting a First Aid Responder and</w:t>
      </w:r>
      <w:r w:rsidR="002E14EC">
        <w:rPr>
          <w:rFonts w:ascii="Arial" w:hAnsi="Arial" w:cs="Arial"/>
        </w:rPr>
        <w:t xml:space="preserve"> </w:t>
      </w:r>
      <w:r w:rsidR="00AF1390" w:rsidRPr="006974F3">
        <w:rPr>
          <w:rFonts w:ascii="Arial" w:hAnsi="Arial" w:cs="Arial"/>
        </w:rPr>
        <w:t>/</w:t>
      </w:r>
      <w:r w:rsidR="002E14EC">
        <w:rPr>
          <w:rFonts w:ascii="Arial" w:hAnsi="Arial" w:cs="Arial"/>
        </w:rPr>
        <w:t xml:space="preserve"> </w:t>
      </w:r>
      <w:r w:rsidRPr="006974F3">
        <w:rPr>
          <w:rFonts w:ascii="Arial" w:hAnsi="Arial" w:cs="Arial"/>
        </w:rPr>
        <w:t xml:space="preserve">or emergency </w:t>
      </w:r>
      <w:r w:rsidR="00AF1390" w:rsidRPr="006974F3">
        <w:rPr>
          <w:rFonts w:ascii="Arial" w:hAnsi="Arial" w:cs="Arial"/>
        </w:rPr>
        <w:t>services depending on severity of accident</w:t>
      </w:r>
      <w:r w:rsidR="002D7610">
        <w:rPr>
          <w:rFonts w:ascii="Arial" w:hAnsi="Arial" w:cs="Arial"/>
        </w:rPr>
        <w:t>;</w:t>
      </w:r>
    </w:p>
    <w:p w14:paraId="30978812" w14:textId="77777777" w:rsidR="004637C0" w:rsidRPr="006974F3" w:rsidRDefault="004637C0" w:rsidP="00083C13">
      <w:pPr>
        <w:pStyle w:val="ListParagraph"/>
        <w:numPr>
          <w:ilvl w:val="0"/>
          <w:numId w:val="59"/>
        </w:numPr>
        <w:spacing w:after="0" w:line="276" w:lineRule="auto"/>
        <w:rPr>
          <w:rFonts w:ascii="Arial" w:hAnsi="Arial" w:cs="Arial"/>
        </w:rPr>
      </w:pPr>
      <w:r w:rsidRPr="006974F3">
        <w:rPr>
          <w:rFonts w:ascii="Arial" w:hAnsi="Arial" w:cs="Arial"/>
        </w:rPr>
        <w:t xml:space="preserve">If </w:t>
      </w:r>
      <w:r w:rsidR="00F1536D" w:rsidRPr="006974F3">
        <w:rPr>
          <w:rFonts w:ascii="Arial" w:hAnsi="Arial" w:cs="Arial"/>
        </w:rPr>
        <w:t xml:space="preserve">an </w:t>
      </w:r>
      <w:r w:rsidRPr="006974F3">
        <w:rPr>
          <w:rFonts w:ascii="Arial" w:hAnsi="Arial" w:cs="Arial"/>
        </w:rPr>
        <w:t>ambulance has been called</w:t>
      </w:r>
      <w:r w:rsidR="002D7610">
        <w:rPr>
          <w:rFonts w:ascii="Arial" w:hAnsi="Arial" w:cs="Arial"/>
        </w:rPr>
        <w:t>,</w:t>
      </w:r>
      <w:r w:rsidRPr="006974F3">
        <w:rPr>
          <w:rFonts w:ascii="Arial" w:hAnsi="Arial" w:cs="Arial"/>
        </w:rPr>
        <w:t xml:space="preserve"> make sure that the exact location has been given</w:t>
      </w:r>
      <w:r w:rsidR="002D7610">
        <w:rPr>
          <w:rFonts w:ascii="Arial" w:hAnsi="Arial" w:cs="Arial"/>
        </w:rPr>
        <w:t>;</w:t>
      </w:r>
      <w:r w:rsidRPr="006974F3">
        <w:rPr>
          <w:rFonts w:ascii="Arial" w:hAnsi="Arial" w:cs="Arial"/>
        </w:rPr>
        <w:t xml:space="preserve"> </w:t>
      </w:r>
    </w:p>
    <w:p w14:paraId="404BEB89" w14:textId="77777777" w:rsidR="00AF1390" w:rsidRPr="006974F3" w:rsidRDefault="007A78EB" w:rsidP="00083C13">
      <w:pPr>
        <w:pStyle w:val="ListParagraph"/>
        <w:numPr>
          <w:ilvl w:val="0"/>
          <w:numId w:val="59"/>
        </w:numPr>
        <w:spacing w:after="0" w:line="276" w:lineRule="auto"/>
        <w:rPr>
          <w:rFonts w:ascii="Arial" w:hAnsi="Arial" w:cs="Arial"/>
        </w:rPr>
      </w:pPr>
      <w:r w:rsidRPr="006974F3">
        <w:rPr>
          <w:rFonts w:ascii="Arial" w:hAnsi="Arial" w:cs="Arial"/>
        </w:rPr>
        <w:t>Fully inform the First Aid Responder of all details and contact the Principal</w:t>
      </w:r>
      <w:r w:rsidR="00EA4AE3">
        <w:rPr>
          <w:rFonts w:ascii="Arial" w:hAnsi="Arial" w:cs="Arial"/>
        </w:rPr>
        <w:t>/Centre Manager</w:t>
      </w:r>
      <w:r w:rsidRPr="006974F3">
        <w:rPr>
          <w:rFonts w:ascii="Arial" w:hAnsi="Arial" w:cs="Arial"/>
        </w:rPr>
        <w:t xml:space="preserve"> </w:t>
      </w:r>
      <w:r w:rsidR="00FC469A" w:rsidRPr="006974F3">
        <w:rPr>
          <w:rFonts w:ascii="Arial" w:hAnsi="Arial" w:cs="Arial"/>
        </w:rPr>
        <w:t>if not already informed.</w:t>
      </w:r>
    </w:p>
    <w:p w14:paraId="3B97CE2C" w14:textId="77777777" w:rsidR="00FC469A" w:rsidRPr="006974F3" w:rsidRDefault="00FC469A" w:rsidP="00EC6B46">
      <w:pPr>
        <w:pStyle w:val="ListParagraph"/>
        <w:spacing w:after="0" w:line="276" w:lineRule="auto"/>
        <w:rPr>
          <w:rFonts w:ascii="Arial" w:hAnsi="Arial" w:cs="Arial"/>
        </w:rPr>
      </w:pPr>
    </w:p>
    <w:p w14:paraId="49CD3AEF" w14:textId="77777777" w:rsidR="00FC469A" w:rsidRPr="006974F3" w:rsidRDefault="00CE1EE1" w:rsidP="00EC6B46">
      <w:pPr>
        <w:pStyle w:val="ListParagraph"/>
        <w:spacing w:after="0" w:line="276" w:lineRule="auto"/>
        <w:ind w:left="0"/>
        <w:rPr>
          <w:rFonts w:ascii="Arial" w:hAnsi="Arial" w:cs="Arial"/>
          <w:b/>
          <w:u w:val="single"/>
        </w:rPr>
      </w:pPr>
      <w:r w:rsidRPr="006974F3">
        <w:rPr>
          <w:rFonts w:ascii="Arial" w:hAnsi="Arial" w:cs="Arial"/>
          <w:b/>
          <w:u w:val="single"/>
        </w:rPr>
        <w:t xml:space="preserve">First Aid Responder </w:t>
      </w:r>
    </w:p>
    <w:p w14:paraId="615AD191" w14:textId="77777777" w:rsidR="008F041D" w:rsidRPr="006974F3" w:rsidRDefault="008F041D" w:rsidP="00EC6B46">
      <w:pPr>
        <w:pStyle w:val="ListParagraph"/>
        <w:spacing w:after="0" w:line="276" w:lineRule="auto"/>
        <w:ind w:left="0"/>
        <w:rPr>
          <w:rFonts w:ascii="Arial" w:hAnsi="Arial" w:cs="Arial"/>
        </w:rPr>
      </w:pPr>
    </w:p>
    <w:p w14:paraId="74269358" w14:textId="77777777" w:rsidR="0086246F" w:rsidRDefault="008F041D" w:rsidP="00005CB1">
      <w:pPr>
        <w:pStyle w:val="ListParagraph"/>
        <w:spacing w:after="0" w:line="276" w:lineRule="auto"/>
        <w:ind w:left="0"/>
        <w:jc w:val="both"/>
        <w:rPr>
          <w:rFonts w:ascii="Arial" w:hAnsi="Arial" w:cs="Arial"/>
        </w:rPr>
      </w:pPr>
      <w:r w:rsidRPr="006974F3">
        <w:rPr>
          <w:rFonts w:ascii="Arial" w:hAnsi="Arial" w:cs="Arial"/>
        </w:rPr>
        <w:t xml:space="preserve">The First Aid Responder will </w:t>
      </w:r>
      <w:r w:rsidR="006641C9" w:rsidRPr="006974F3">
        <w:rPr>
          <w:rFonts w:ascii="Arial" w:hAnsi="Arial" w:cs="Arial"/>
        </w:rPr>
        <w:t xml:space="preserve">manage the accident scene and treat any injuries in accordance with </w:t>
      </w:r>
      <w:r w:rsidR="00527A2D" w:rsidRPr="006974F3">
        <w:rPr>
          <w:rFonts w:ascii="Arial" w:hAnsi="Arial" w:cs="Arial"/>
        </w:rPr>
        <w:t>their training</w:t>
      </w:r>
      <w:r w:rsidR="000F376C">
        <w:rPr>
          <w:rFonts w:ascii="Arial" w:hAnsi="Arial" w:cs="Arial"/>
          <w:color w:val="00B050"/>
        </w:rPr>
        <w:t xml:space="preserve"> </w:t>
      </w:r>
      <w:r w:rsidR="000F376C" w:rsidRPr="00860D34">
        <w:rPr>
          <w:rFonts w:ascii="Arial" w:hAnsi="Arial" w:cs="Arial"/>
        </w:rPr>
        <w:t>and stay with the injured party until emergency services arrive and take over</w:t>
      </w:r>
      <w:r w:rsidR="00CE243C" w:rsidRPr="00860D34">
        <w:rPr>
          <w:rFonts w:ascii="Arial" w:hAnsi="Arial" w:cs="Arial"/>
        </w:rPr>
        <w:t xml:space="preserve"> (where appropriate)</w:t>
      </w:r>
      <w:r w:rsidR="000F376C" w:rsidRPr="00860D34">
        <w:rPr>
          <w:rFonts w:ascii="Arial" w:hAnsi="Arial" w:cs="Arial"/>
        </w:rPr>
        <w:t>.</w:t>
      </w:r>
      <w:r w:rsidR="004E7279" w:rsidRPr="00860D34">
        <w:rPr>
          <w:rFonts w:ascii="Arial" w:hAnsi="Arial" w:cs="Arial"/>
        </w:rPr>
        <w:t xml:space="preserve"> </w:t>
      </w:r>
      <w:r w:rsidR="0086246F">
        <w:rPr>
          <w:rFonts w:ascii="Arial" w:hAnsi="Arial" w:cs="Arial"/>
        </w:rPr>
        <w:t>The First Aid Responder will record treatment given in First Aid Log.</w:t>
      </w:r>
      <w:r w:rsidR="0086246F" w:rsidRPr="0086246F">
        <w:rPr>
          <w:rFonts w:ascii="Arial" w:hAnsi="Arial" w:cs="Arial"/>
        </w:rPr>
        <w:t xml:space="preserve"> </w:t>
      </w:r>
      <w:r w:rsidR="0086246F">
        <w:rPr>
          <w:rFonts w:ascii="Arial" w:hAnsi="Arial" w:cs="Arial"/>
        </w:rPr>
        <w:t xml:space="preserve">Sample </w:t>
      </w:r>
      <w:hyperlink r:id="rId134" w:history="1">
        <w:r w:rsidR="0086246F" w:rsidRPr="0086246F">
          <w:rPr>
            <w:rStyle w:val="Hyperlink"/>
            <w:rFonts w:ascii="Arial" w:hAnsi="Arial" w:cs="Arial"/>
          </w:rPr>
          <w:t>First Aid Log</w:t>
        </w:r>
      </w:hyperlink>
      <w:r w:rsidR="0086246F">
        <w:rPr>
          <w:rFonts w:ascii="Arial" w:hAnsi="Arial" w:cs="Arial"/>
        </w:rPr>
        <w:t xml:space="preserve"> </w:t>
      </w:r>
    </w:p>
    <w:p w14:paraId="06EF97D9" w14:textId="77777777" w:rsidR="008F041D" w:rsidRPr="003E7319" w:rsidRDefault="004E7279" w:rsidP="00005CB1">
      <w:pPr>
        <w:pStyle w:val="ListParagraph"/>
        <w:spacing w:after="0" w:line="276" w:lineRule="auto"/>
        <w:ind w:left="0"/>
        <w:jc w:val="both"/>
        <w:rPr>
          <w:rFonts w:ascii="Arial" w:hAnsi="Arial" w:cs="Arial"/>
        </w:rPr>
      </w:pPr>
      <w:r w:rsidRPr="003E7319">
        <w:rPr>
          <w:rFonts w:ascii="Arial" w:hAnsi="Arial" w:cs="Arial"/>
        </w:rPr>
        <w:t xml:space="preserve">Sample location and contents of first aid checklist is at </w:t>
      </w:r>
      <w:hyperlink w:anchor="_APPENDIX_E" w:history="1">
        <w:r w:rsidRPr="00C42FFE">
          <w:rPr>
            <w:rStyle w:val="Hyperlink"/>
            <w:rFonts w:ascii="Arial" w:hAnsi="Arial" w:cs="Arial"/>
            <w:b/>
          </w:rPr>
          <w:t xml:space="preserve">Appendix </w:t>
        </w:r>
      </w:hyperlink>
      <w:r w:rsidR="0034546C">
        <w:rPr>
          <w:rStyle w:val="Hyperlink"/>
          <w:rFonts w:ascii="Arial" w:hAnsi="Arial" w:cs="Arial"/>
          <w:b/>
        </w:rPr>
        <w:t>F</w:t>
      </w:r>
      <w:r w:rsidRPr="003E7319">
        <w:rPr>
          <w:rFonts w:ascii="Arial" w:hAnsi="Arial" w:cs="Arial"/>
          <w:b/>
        </w:rPr>
        <w:t>.</w:t>
      </w:r>
    </w:p>
    <w:p w14:paraId="30A1237E" w14:textId="77777777" w:rsidR="00C42FCD" w:rsidRPr="006974F3" w:rsidRDefault="00C42FCD" w:rsidP="00EC6B46">
      <w:pPr>
        <w:pStyle w:val="ListParagraph"/>
        <w:spacing w:after="0" w:line="276" w:lineRule="auto"/>
        <w:ind w:left="0"/>
        <w:rPr>
          <w:rFonts w:ascii="Arial" w:hAnsi="Arial" w:cs="Arial"/>
        </w:rPr>
      </w:pPr>
    </w:p>
    <w:p w14:paraId="30DB7370" w14:textId="77777777" w:rsidR="00C42FCD" w:rsidRPr="009223B4" w:rsidRDefault="00DA3A10" w:rsidP="00EC6B46">
      <w:pPr>
        <w:pStyle w:val="ListParagraph"/>
        <w:spacing w:after="0" w:line="276" w:lineRule="auto"/>
        <w:ind w:left="0"/>
        <w:rPr>
          <w:rFonts w:ascii="Arial" w:hAnsi="Arial" w:cs="Arial"/>
          <w:b/>
          <w:u w:val="single"/>
        </w:rPr>
      </w:pPr>
      <w:r w:rsidRPr="009223B4">
        <w:rPr>
          <w:rFonts w:ascii="Arial" w:hAnsi="Arial" w:cs="Arial"/>
          <w:b/>
          <w:u w:val="single"/>
        </w:rPr>
        <w:t>Centre Manager</w:t>
      </w:r>
      <w:r w:rsidR="00846EF5" w:rsidRPr="009223B4">
        <w:rPr>
          <w:rFonts w:ascii="Arial" w:hAnsi="Arial" w:cs="Arial"/>
          <w:b/>
          <w:u w:val="single"/>
        </w:rPr>
        <w:t xml:space="preserve"> / ETB</w:t>
      </w:r>
    </w:p>
    <w:p w14:paraId="6DE86148" w14:textId="77777777" w:rsidR="00C42FCD" w:rsidRPr="009223B4" w:rsidRDefault="00C42FCD" w:rsidP="00EC6B46">
      <w:pPr>
        <w:pStyle w:val="ListParagraph"/>
        <w:spacing w:after="0" w:line="276" w:lineRule="auto"/>
        <w:ind w:left="0"/>
        <w:rPr>
          <w:rFonts w:ascii="Arial" w:hAnsi="Arial" w:cs="Arial"/>
        </w:rPr>
      </w:pPr>
    </w:p>
    <w:p w14:paraId="06E8FFF2" w14:textId="77777777" w:rsidR="00C42FCD" w:rsidRPr="009223B4" w:rsidRDefault="00C42FCD" w:rsidP="00005CB1">
      <w:pPr>
        <w:pStyle w:val="ListParagraph"/>
        <w:spacing w:after="0" w:line="276" w:lineRule="auto"/>
        <w:ind w:left="0"/>
        <w:jc w:val="both"/>
        <w:rPr>
          <w:rFonts w:ascii="Arial" w:hAnsi="Arial" w:cs="Arial"/>
        </w:rPr>
      </w:pPr>
      <w:r w:rsidRPr="009223B4">
        <w:rPr>
          <w:rFonts w:ascii="Arial" w:hAnsi="Arial" w:cs="Arial"/>
        </w:rPr>
        <w:t xml:space="preserve">The role of the </w:t>
      </w:r>
      <w:r w:rsidR="00DA3A10" w:rsidRPr="009223B4">
        <w:rPr>
          <w:rFonts w:ascii="Arial" w:hAnsi="Arial" w:cs="Arial"/>
        </w:rPr>
        <w:t xml:space="preserve">Centre Manager </w:t>
      </w:r>
      <w:r w:rsidRPr="009223B4">
        <w:rPr>
          <w:rFonts w:ascii="Arial" w:hAnsi="Arial" w:cs="Arial"/>
        </w:rPr>
        <w:t xml:space="preserve">is to manage the accident </w:t>
      </w:r>
      <w:r w:rsidR="009A0088" w:rsidRPr="009223B4">
        <w:rPr>
          <w:rFonts w:ascii="Arial" w:hAnsi="Arial" w:cs="Arial"/>
        </w:rPr>
        <w:t>and to ensure that appropriate notifications are made</w:t>
      </w:r>
      <w:r w:rsidR="00E54EDB" w:rsidRPr="009223B4">
        <w:rPr>
          <w:rFonts w:ascii="Arial" w:hAnsi="Arial" w:cs="Arial"/>
        </w:rPr>
        <w:t xml:space="preserve"> and appropriate steps are taken to </w:t>
      </w:r>
      <w:r w:rsidR="00FA04E5" w:rsidRPr="009223B4">
        <w:rPr>
          <w:rFonts w:ascii="Arial" w:hAnsi="Arial" w:cs="Arial"/>
        </w:rPr>
        <w:t>eliminate / reduce any unforeseen risk that gave rise to the accident.</w:t>
      </w:r>
    </w:p>
    <w:p w14:paraId="33AF92E6" w14:textId="77777777" w:rsidR="00FC469A" w:rsidRPr="009223B4" w:rsidRDefault="00FC469A" w:rsidP="00EC6B46">
      <w:pPr>
        <w:pStyle w:val="ListParagraph"/>
        <w:spacing w:after="0" w:line="276" w:lineRule="auto"/>
        <w:rPr>
          <w:rFonts w:ascii="Arial" w:hAnsi="Arial" w:cs="Arial"/>
        </w:rPr>
      </w:pPr>
    </w:p>
    <w:p w14:paraId="71A34CEE" w14:textId="77777777" w:rsidR="004637C0" w:rsidRPr="009223B4" w:rsidRDefault="004637C0" w:rsidP="00083C13">
      <w:pPr>
        <w:pStyle w:val="ListParagraph"/>
        <w:numPr>
          <w:ilvl w:val="0"/>
          <w:numId w:val="60"/>
        </w:numPr>
        <w:spacing w:after="0" w:line="276" w:lineRule="auto"/>
        <w:rPr>
          <w:rFonts w:ascii="Arial" w:hAnsi="Arial" w:cs="Arial"/>
        </w:rPr>
      </w:pPr>
      <w:r w:rsidRPr="009223B4">
        <w:rPr>
          <w:rFonts w:ascii="Arial" w:hAnsi="Arial" w:cs="Arial"/>
        </w:rPr>
        <w:t>Ensure parents / guardians are notified</w:t>
      </w:r>
      <w:r w:rsidR="00EA4AE3">
        <w:rPr>
          <w:rFonts w:ascii="Arial" w:hAnsi="Arial" w:cs="Arial"/>
        </w:rPr>
        <w:t>, where applicable</w:t>
      </w:r>
      <w:r w:rsidR="002D7610" w:rsidRPr="009223B4">
        <w:rPr>
          <w:rFonts w:ascii="Arial" w:hAnsi="Arial" w:cs="Arial"/>
        </w:rPr>
        <w:t>;</w:t>
      </w:r>
    </w:p>
    <w:p w14:paraId="20CB3C53" w14:textId="77777777" w:rsidR="004B4B25" w:rsidRPr="009223B4" w:rsidRDefault="004637C0" w:rsidP="00083C13">
      <w:pPr>
        <w:pStyle w:val="ListParagraph"/>
        <w:numPr>
          <w:ilvl w:val="0"/>
          <w:numId w:val="60"/>
        </w:numPr>
        <w:spacing w:after="0" w:line="276" w:lineRule="auto"/>
        <w:rPr>
          <w:rFonts w:ascii="Arial" w:hAnsi="Arial" w:cs="Arial"/>
        </w:rPr>
      </w:pPr>
      <w:r w:rsidRPr="009223B4">
        <w:rPr>
          <w:rFonts w:ascii="Arial" w:hAnsi="Arial" w:cs="Arial"/>
        </w:rPr>
        <w:t>Notify the safety representative</w:t>
      </w:r>
      <w:r w:rsidR="002D7610" w:rsidRPr="009223B4">
        <w:rPr>
          <w:rFonts w:ascii="Arial" w:hAnsi="Arial" w:cs="Arial"/>
        </w:rPr>
        <w:t>;</w:t>
      </w:r>
    </w:p>
    <w:p w14:paraId="2FD60B5A" w14:textId="77777777" w:rsidR="003604F0" w:rsidRPr="009223B4" w:rsidRDefault="004B4B25" w:rsidP="00083C13">
      <w:pPr>
        <w:pStyle w:val="ListParagraph"/>
        <w:numPr>
          <w:ilvl w:val="0"/>
          <w:numId w:val="60"/>
        </w:numPr>
        <w:spacing w:after="0" w:line="276" w:lineRule="auto"/>
        <w:rPr>
          <w:rFonts w:ascii="Arial" w:hAnsi="Arial" w:cs="Arial"/>
        </w:rPr>
      </w:pPr>
      <w:r w:rsidRPr="009223B4">
        <w:rPr>
          <w:rFonts w:ascii="Arial" w:hAnsi="Arial" w:cs="Arial"/>
        </w:rPr>
        <w:lastRenderedPageBreak/>
        <w:t xml:space="preserve">Notify </w:t>
      </w:r>
      <w:r w:rsidR="00CF15BB">
        <w:rPr>
          <w:rFonts w:ascii="Arial" w:hAnsi="Arial" w:cs="Arial"/>
        </w:rPr>
        <w:t>GR</w:t>
      </w:r>
      <w:r w:rsidRPr="009223B4">
        <w:rPr>
          <w:rFonts w:ascii="Arial" w:hAnsi="Arial" w:cs="Arial"/>
        </w:rPr>
        <w:t xml:space="preserve">ETB Head Office who will in turn notify </w:t>
      </w:r>
      <w:r w:rsidR="00846EF5" w:rsidRPr="009223B4">
        <w:rPr>
          <w:rFonts w:ascii="Arial" w:hAnsi="Arial" w:cs="Arial"/>
        </w:rPr>
        <w:t>the insurance company</w:t>
      </w:r>
      <w:r w:rsidR="002D7610" w:rsidRPr="009223B4">
        <w:rPr>
          <w:rFonts w:ascii="Arial" w:hAnsi="Arial" w:cs="Arial"/>
        </w:rPr>
        <w:t>;</w:t>
      </w:r>
    </w:p>
    <w:p w14:paraId="417E554F" w14:textId="77777777" w:rsidR="004637C0" w:rsidRPr="009223B4" w:rsidRDefault="00CF15BB" w:rsidP="00083C13">
      <w:pPr>
        <w:pStyle w:val="ListParagraph"/>
        <w:numPr>
          <w:ilvl w:val="0"/>
          <w:numId w:val="60"/>
        </w:numPr>
        <w:spacing w:after="0" w:line="276" w:lineRule="auto"/>
        <w:rPr>
          <w:rFonts w:ascii="Arial" w:hAnsi="Arial" w:cs="Arial"/>
        </w:rPr>
      </w:pPr>
      <w:r>
        <w:rPr>
          <w:rFonts w:ascii="Arial" w:hAnsi="Arial" w:cs="Arial"/>
        </w:rPr>
        <w:t>GR</w:t>
      </w:r>
      <w:r w:rsidR="003604F0" w:rsidRPr="009223B4">
        <w:rPr>
          <w:rFonts w:ascii="Arial" w:hAnsi="Arial" w:cs="Arial"/>
        </w:rPr>
        <w:t xml:space="preserve">ETB </w:t>
      </w:r>
      <w:r w:rsidR="0059147F">
        <w:rPr>
          <w:rFonts w:ascii="Arial" w:hAnsi="Arial" w:cs="Arial"/>
        </w:rPr>
        <w:t xml:space="preserve">Head Office </w:t>
      </w:r>
      <w:r w:rsidR="003604F0" w:rsidRPr="009223B4">
        <w:rPr>
          <w:rFonts w:ascii="Arial" w:hAnsi="Arial" w:cs="Arial"/>
        </w:rPr>
        <w:t xml:space="preserve">will obtain guidance on reports and steps to be taken by the </w:t>
      </w:r>
      <w:r w:rsidR="00DA3A10" w:rsidRPr="009223B4">
        <w:rPr>
          <w:rFonts w:ascii="Arial" w:hAnsi="Arial" w:cs="Arial"/>
        </w:rPr>
        <w:t>Centre Manager</w:t>
      </w:r>
      <w:r w:rsidR="002D7610" w:rsidRPr="009223B4">
        <w:rPr>
          <w:rFonts w:ascii="Arial" w:hAnsi="Arial" w:cs="Arial"/>
        </w:rPr>
        <w:t>;</w:t>
      </w:r>
      <w:r w:rsidR="004637C0" w:rsidRPr="009223B4">
        <w:rPr>
          <w:rFonts w:ascii="Arial" w:hAnsi="Arial" w:cs="Arial"/>
        </w:rPr>
        <w:t xml:space="preserve"> </w:t>
      </w:r>
    </w:p>
    <w:p w14:paraId="269B9AD5" w14:textId="77777777" w:rsidR="004637C0" w:rsidRPr="009223B4" w:rsidRDefault="006B5C6E" w:rsidP="00083C13">
      <w:pPr>
        <w:pStyle w:val="ListParagraph"/>
        <w:numPr>
          <w:ilvl w:val="0"/>
          <w:numId w:val="60"/>
        </w:numPr>
        <w:spacing w:after="0" w:line="276" w:lineRule="auto"/>
        <w:rPr>
          <w:rFonts w:ascii="Arial" w:hAnsi="Arial" w:cs="Arial"/>
        </w:rPr>
      </w:pPr>
      <w:r w:rsidRPr="009223B4">
        <w:rPr>
          <w:rFonts w:ascii="Arial" w:hAnsi="Arial" w:cs="Arial"/>
        </w:rPr>
        <w:t>Ensure all relevant i</w:t>
      </w:r>
      <w:r w:rsidR="004637C0" w:rsidRPr="009223B4">
        <w:rPr>
          <w:rFonts w:ascii="Arial" w:hAnsi="Arial" w:cs="Arial"/>
        </w:rPr>
        <w:t xml:space="preserve">nformation </w:t>
      </w:r>
      <w:r w:rsidRPr="009223B4">
        <w:rPr>
          <w:rFonts w:ascii="Arial" w:hAnsi="Arial" w:cs="Arial"/>
        </w:rPr>
        <w:t xml:space="preserve">is gathered as soon as possible </w:t>
      </w:r>
      <w:r w:rsidR="004637C0" w:rsidRPr="009223B4">
        <w:rPr>
          <w:rFonts w:ascii="Arial" w:hAnsi="Arial" w:cs="Arial"/>
        </w:rPr>
        <w:t>about the accident and what led up to it, obtain witness statements, and write down as they are given</w:t>
      </w:r>
      <w:r w:rsidR="002D7610" w:rsidRPr="009223B4">
        <w:rPr>
          <w:rFonts w:ascii="Arial" w:hAnsi="Arial" w:cs="Arial"/>
        </w:rPr>
        <w:t>;</w:t>
      </w:r>
      <w:r w:rsidR="004637C0" w:rsidRPr="009223B4">
        <w:rPr>
          <w:rFonts w:ascii="Arial" w:hAnsi="Arial" w:cs="Arial"/>
        </w:rPr>
        <w:t xml:space="preserve"> </w:t>
      </w:r>
    </w:p>
    <w:p w14:paraId="3A8F9CC5" w14:textId="77777777" w:rsidR="004637C0" w:rsidRPr="009223B4" w:rsidRDefault="004637C0" w:rsidP="00083C13">
      <w:pPr>
        <w:pStyle w:val="ListParagraph"/>
        <w:numPr>
          <w:ilvl w:val="0"/>
          <w:numId w:val="60"/>
        </w:numPr>
        <w:spacing w:after="0" w:line="276" w:lineRule="auto"/>
        <w:rPr>
          <w:rFonts w:ascii="Arial" w:hAnsi="Arial" w:cs="Arial"/>
        </w:rPr>
      </w:pPr>
      <w:r w:rsidRPr="009223B4">
        <w:rPr>
          <w:rFonts w:ascii="Arial" w:hAnsi="Arial" w:cs="Arial"/>
        </w:rPr>
        <w:t xml:space="preserve">Complete </w:t>
      </w:r>
      <w:r w:rsidR="00CF15BB">
        <w:rPr>
          <w:rFonts w:ascii="Arial" w:hAnsi="Arial" w:cs="Arial"/>
        </w:rPr>
        <w:t>GR</w:t>
      </w:r>
      <w:r w:rsidR="004B4B25" w:rsidRPr="009223B4">
        <w:rPr>
          <w:rFonts w:ascii="Arial" w:hAnsi="Arial" w:cs="Arial"/>
        </w:rPr>
        <w:t xml:space="preserve">ETB </w:t>
      </w:r>
      <w:r w:rsidRPr="009223B4">
        <w:rPr>
          <w:rFonts w:ascii="Arial" w:hAnsi="Arial" w:cs="Arial"/>
        </w:rPr>
        <w:t>accident report form</w:t>
      </w:r>
      <w:r w:rsidR="004F2F6B" w:rsidRPr="009223B4">
        <w:rPr>
          <w:rFonts w:ascii="Arial" w:hAnsi="Arial" w:cs="Arial"/>
        </w:rPr>
        <w:t xml:space="preserve"> and submit to Head Office with any other documentation required</w:t>
      </w:r>
      <w:r w:rsidR="002D7610" w:rsidRPr="009223B4">
        <w:rPr>
          <w:rFonts w:ascii="Arial" w:hAnsi="Arial" w:cs="Arial"/>
        </w:rPr>
        <w:t>;</w:t>
      </w:r>
    </w:p>
    <w:p w14:paraId="327DFEAB" w14:textId="77777777" w:rsidR="004637C0" w:rsidRPr="009223B4" w:rsidRDefault="004637C0" w:rsidP="00083C13">
      <w:pPr>
        <w:pStyle w:val="ListParagraph"/>
        <w:numPr>
          <w:ilvl w:val="0"/>
          <w:numId w:val="60"/>
        </w:numPr>
        <w:spacing w:after="0" w:line="276" w:lineRule="auto"/>
        <w:rPr>
          <w:rFonts w:ascii="Arial" w:hAnsi="Arial" w:cs="Arial"/>
        </w:rPr>
      </w:pPr>
      <w:r w:rsidRPr="009223B4">
        <w:rPr>
          <w:rFonts w:ascii="Arial" w:hAnsi="Arial" w:cs="Arial"/>
        </w:rPr>
        <w:t>If the Health and Safety Authority (HSA) are to inspect the location of the accident do not move anything unless further serious risks are to be avoided</w:t>
      </w:r>
      <w:r w:rsidR="002D7610" w:rsidRPr="009223B4">
        <w:rPr>
          <w:rFonts w:ascii="Arial" w:hAnsi="Arial" w:cs="Arial"/>
        </w:rPr>
        <w:t>;</w:t>
      </w:r>
      <w:r w:rsidRPr="009223B4">
        <w:rPr>
          <w:rFonts w:ascii="Arial" w:hAnsi="Arial" w:cs="Arial"/>
        </w:rPr>
        <w:t xml:space="preserve"> </w:t>
      </w:r>
    </w:p>
    <w:p w14:paraId="269FBC71" w14:textId="77777777" w:rsidR="00FF1D41" w:rsidRPr="009223B4" w:rsidRDefault="00FF1D41" w:rsidP="00EC6B46">
      <w:pPr>
        <w:pStyle w:val="ListParagraph"/>
        <w:spacing w:after="0" w:line="276" w:lineRule="auto"/>
        <w:rPr>
          <w:rFonts w:ascii="Arial" w:hAnsi="Arial" w:cs="Arial"/>
        </w:rPr>
      </w:pPr>
    </w:p>
    <w:p w14:paraId="590CF81E" w14:textId="77777777" w:rsidR="00D00C38" w:rsidRPr="009223B4" w:rsidRDefault="00A802F6" w:rsidP="00005CB1">
      <w:pPr>
        <w:spacing w:after="0" w:line="276" w:lineRule="auto"/>
        <w:jc w:val="both"/>
        <w:rPr>
          <w:rFonts w:ascii="Arial" w:hAnsi="Arial" w:cs="Arial"/>
          <w:spacing w:val="-24"/>
        </w:rPr>
      </w:pPr>
      <w:proofErr w:type="gramStart"/>
      <w:r w:rsidRPr="009223B4">
        <w:rPr>
          <w:rFonts w:ascii="Arial" w:hAnsi="Arial" w:cs="Arial"/>
        </w:rPr>
        <w:t>In</w:t>
      </w:r>
      <w:r w:rsidRPr="009223B4">
        <w:rPr>
          <w:rFonts w:ascii="Arial" w:hAnsi="Arial" w:cs="Arial"/>
          <w:spacing w:val="-22"/>
        </w:rPr>
        <w:t xml:space="preserve"> </w:t>
      </w:r>
      <w:r w:rsidRPr="009223B4">
        <w:rPr>
          <w:rFonts w:ascii="Arial" w:hAnsi="Arial" w:cs="Arial"/>
        </w:rPr>
        <w:t>order</w:t>
      </w:r>
      <w:r w:rsidRPr="009223B4">
        <w:rPr>
          <w:rFonts w:ascii="Arial" w:hAnsi="Arial" w:cs="Arial"/>
          <w:spacing w:val="-22"/>
        </w:rPr>
        <w:t xml:space="preserve"> </w:t>
      </w:r>
      <w:r w:rsidRPr="009223B4">
        <w:rPr>
          <w:rFonts w:ascii="Arial" w:hAnsi="Arial" w:cs="Arial"/>
        </w:rPr>
        <w:t>to</w:t>
      </w:r>
      <w:proofErr w:type="gramEnd"/>
      <w:r w:rsidRPr="009223B4">
        <w:rPr>
          <w:rFonts w:ascii="Arial" w:hAnsi="Arial" w:cs="Arial"/>
          <w:spacing w:val="-22"/>
        </w:rPr>
        <w:t xml:space="preserve"> </w:t>
      </w:r>
      <w:r w:rsidRPr="009223B4">
        <w:rPr>
          <w:rFonts w:ascii="Arial" w:hAnsi="Arial" w:cs="Arial"/>
        </w:rPr>
        <w:t>achieve</w:t>
      </w:r>
      <w:r w:rsidRPr="009223B4">
        <w:rPr>
          <w:rFonts w:ascii="Arial" w:hAnsi="Arial" w:cs="Arial"/>
          <w:spacing w:val="-22"/>
        </w:rPr>
        <w:t xml:space="preserve"> </w:t>
      </w:r>
      <w:r w:rsidRPr="009223B4">
        <w:rPr>
          <w:rFonts w:ascii="Arial" w:hAnsi="Arial" w:cs="Arial"/>
        </w:rPr>
        <w:t>continual</w:t>
      </w:r>
      <w:r w:rsidRPr="009223B4">
        <w:rPr>
          <w:rFonts w:ascii="Arial" w:hAnsi="Arial" w:cs="Arial"/>
          <w:spacing w:val="-22"/>
        </w:rPr>
        <w:t xml:space="preserve"> </w:t>
      </w:r>
      <w:r w:rsidRPr="009223B4">
        <w:rPr>
          <w:rFonts w:ascii="Arial" w:hAnsi="Arial" w:cs="Arial"/>
        </w:rPr>
        <w:t>improvement,</w:t>
      </w:r>
      <w:r w:rsidRPr="009223B4">
        <w:rPr>
          <w:rFonts w:ascii="Arial" w:hAnsi="Arial" w:cs="Arial"/>
          <w:spacing w:val="-20"/>
        </w:rPr>
        <w:t xml:space="preserve"> </w:t>
      </w:r>
      <w:r w:rsidRPr="009223B4">
        <w:rPr>
          <w:rFonts w:ascii="Arial" w:hAnsi="Arial" w:cs="Arial"/>
        </w:rPr>
        <w:t>the</w:t>
      </w:r>
      <w:r w:rsidRPr="009223B4">
        <w:rPr>
          <w:rFonts w:ascii="Arial" w:hAnsi="Arial" w:cs="Arial"/>
          <w:spacing w:val="-24"/>
        </w:rPr>
        <w:t xml:space="preserve"> </w:t>
      </w:r>
      <w:r w:rsidRPr="009223B4">
        <w:rPr>
          <w:rFonts w:ascii="Arial" w:hAnsi="Arial" w:cs="Arial"/>
        </w:rPr>
        <w:t>causes</w:t>
      </w:r>
      <w:r w:rsidRPr="009223B4">
        <w:rPr>
          <w:rFonts w:ascii="Arial" w:hAnsi="Arial" w:cs="Arial"/>
          <w:spacing w:val="-22"/>
        </w:rPr>
        <w:t xml:space="preserve"> </w:t>
      </w:r>
      <w:r w:rsidRPr="009223B4">
        <w:rPr>
          <w:rFonts w:ascii="Arial" w:hAnsi="Arial" w:cs="Arial"/>
        </w:rPr>
        <w:t>of</w:t>
      </w:r>
      <w:r w:rsidRPr="009223B4">
        <w:rPr>
          <w:rFonts w:ascii="Arial" w:hAnsi="Arial" w:cs="Arial"/>
          <w:spacing w:val="-21"/>
        </w:rPr>
        <w:t xml:space="preserve"> </w:t>
      </w:r>
      <w:r w:rsidRPr="009223B4">
        <w:rPr>
          <w:rFonts w:ascii="Arial" w:hAnsi="Arial" w:cs="Arial"/>
        </w:rPr>
        <w:t>health</w:t>
      </w:r>
      <w:r w:rsidRPr="009223B4">
        <w:rPr>
          <w:rFonts w:ascii="Arial" w:hAnsi="Arial" w:cs="Arial"/>
          <w:spacing w:val="-22"/>
        </w:rPr>
        <w:t xml:space="preserve"> </w:t>
      </w:r>
      <w:r w:rsidRPr="009223B4">
        <w:rPr>
          <w:rFonts w:ascii="Arial" w:hAnsi="Arial" w:cs="Arial"/>
        </w:rPr>
        <w:t>and</w:t>
      </w:r>
      <w:r w:rsidRPr="009223B4">
        <w:rPr>
          <w:rFonts w:ascii="Arial" w:hAnsi="Arial" w:cs="Arial"/>
          <w:spacing w:val="-23"/>
        </w:rPr>
        <w:t xml:space="preserve"> </w:t>
      </w:r>
      <w:r w:rsidRPr="009223B4">
        <w:rPr>
          <w:rFonts w:ascii="Arial" w:hAnsi="Arial" w:cs="Arial"/>
        </w:rPr>
        <w:t>safety</w:t>
      </w:r>
      <w:r w:rsidRPr="009223B4">
        <w:rPr>
          <w:rFonts w:ascii="Arial" w:hAnsi="Arial" w:cs="Arial"/>
          <w:spacing w:val="-23"/>
        </w:rPr>
        <w:t xml:space="preserve"> </w:t>
      </w:r>
      <w:r w:rsidRPr="009223B4">
        <w:rPr>
          <w:rFonts w:ascii="Arial" w:hAnsi="Arial" w:cs="Arial"/>
        </w:rPr>
        <w:t>incidents</w:t>
      </w:r>
      <w:r w:rsidRPr="009223B4">
        <w:rPr>
          <w:rFonts w:ascii="Arial" w:hAnsi="Arial" w:cs="Arial"/>
          <w:spacing w:val="-22"/>
        </w:rPr>
        <w:t xml:space="preserve"> </w:t>
      </w:r>
      <w:r w:rsidRPr="009223B4">
        <w:rPr>
          <w:rFonts w:ascii="Arial" w:hAnsi="Arial" w:cs="Arial"/>
        </w:rPr>
        <w:t>that become known will be investigated and action taken</w:t>
      </w:r>
      <w:r w:rsidR="00EA4AE3">
        <w:rPr>
          <w:rFonts w:ascii="Arial" w:hAnsi="Arial" w:cs="Arial"/>
        </w:rPr>
        <w:t xml:space="preserve"> in a timely manner</w:t>
      </w:r>
      <w:r w:rsidRPr="009223B4">
        <w:rPr>
          <w:rFonts w:ascii="Arial" w:hAnsi="Arial" w:cs="Arial"/>
        </w:rPr>
        <w:t xml:space="preserve"> to avoid recurrence completed in a timely</w:t>
      </w:r>
      <w:r w:rsidRPr="009223B4">
        <w:rPr>
          <w:rFonts w:ascii="Arial" w:hAnsi="Arial" w:cs="Arial"/>
          <w:spacing w:val="-28"/>
        </w:rPr>
        <w:t xml:space="preserve"> </w:t>
      </w:r>
      <w:r w:rsidRPr="009223B4">
        <w:rPr>
          <w:rFonts w:ascii="Arial" w:hAnsi="Arial" w:cs="Arial"/>
        </w:rPr>
        <w:t>manner.</w:t>
      </w:r>
      <w:r w:rsidR="00F1536D" w:rsidRPr="009223B4">
        <w:rPr>
          <w:rFonts w:ascii="Arial" w:hAnsi="Arial" w:cs="Arial"/>
        </w:rPr>
        <w:t xml:space="preserve">  The </w:t>
      </w:r>
      <w:r w:rsidR="00DA3A10" w:rsidRPr="009223B4">
        <w:rPr>
          <w:rFonts w:ascii="Arial" w:hAnsi="Arial" w:cs="Arial"/>
        </w:rPr>
        <w:t xml:space="preserve">Centre Manager </w:t>
      </w:r>
      <w:r w:rsidR="00F1536D" w:rsidRPr="009223B4">
        <w:rPr>
          <w:rFonts w:ascii="Arial" w:hAnsi="Arial" w:cs="Arial"/>
        </w:rPr>
        <w:t>is required to re</w:t>
      </w:r>
      <w:r w:rsidR="00DD0558" w:rsidRPr="009223B4">
        <w:rPr>
          <w:rFonts w:ascii="Arial" w:hAnsi="Arial" w:cs="Arial"/>
        </w:rPr>
        <w:t>cord and report all incidents</w:t>
      </w:r>
      <w:r w:rsidR="002D7610" w:rsidRPr="009223B4">
        <w:rPr>
          <w:rFonts w:ascii="Arial" w:hAnsi="Arial" w:cs="Arial"/>
        </w:rPr>
        <w:t xml:space="preserve"> </w:t>
      </w:r>
      <w:r w:rsidR="00DD0558" w:rsidRPr="009223B4">
        <w:rPr>
          <w:rFonts w:ascii="Arial" w:hAnsi="Arial" w:cs="Arial"/>
        </w:rPr>
        <w:t>/</w:t>
      </w:r>
      <w:r w:rsidR="002D7610" w:rsidRPr="009223B4">
        <w:rPr>
          <w:rFonts w:ascii="Arial" w:hAnsi="Arial" w:cs="Arial"/>
        </w:rPr>
        <w:t xml:space="preserve"> </w:t>
      </w:r>
      <w:r w:rsidR="00DD0558" w:rsidRPr="009223B4">
        <w:rPr>
          <w:rFonts w:ascii="Arial" w:hAnsi="Arial" w:cs="Arial"/>
        </w:rPr>
        <w:t xml:space="preserve">accidents to the </w:t>
      </w:r>
      <w:r w:rsidR="00CF15BB">
        <w:rPr>
          <w:rFonts w:ascii="Arial" w:hAnsi="Arial" w:cs="Arial"/>
        </w:rPr>
        <w:t>GR</w:t>
      </w:r>
      <w:r w:rsidR="00EA4AE3">
        <w:rPr>
          <w:rFonts w:ascii="Arial" w:hAnsi="Arial" w:cs="Arial"/>
        </w:rPr>
        <w:t>ETB Head Office</w:t>
      </w:r>
      <w:r w:rsidR="00DC25DF">
        <w:rPr>
          <w:rFonts w:ascii="Arial" w:hAnsi="Arial" w:cs="Arial"/>
        </w:rPr>
        <w:t>.</w:t>
      </w:r>
      <w:r w:rsidRPr="009223B4">
        <w:rPr>
          <w:rFonts w:ascii="Arial" w:hAnsi="Arial" w:cs="Arial"/>
          <w:spacing w:val="-24"/>
        </w:rPr>
        <w:t xml:space="preserve"> </w:t>
      </w:r>
    </w:p>
    <w:p w14:paraId="61977229" w14:textId="77777777" w:rsidR="00433F08" w:rsidRPr="009223B4" w:rsidRDefault="00433F08" w:rsidP="00005CB1">
      <w:pPr>
        <w:spacing w:after="0" w:line="276" w:lineRule="auto"/>
        <w:jc w:val="both"/>
        <w:rPr>
          <w:rFonts w:ascii="Arial" w:hAnsi="Arial" w:cs="Arial"/>
        </w:rPr>
      </w:pPr>
    </w:p>
    <w:p w14:paraId="0A0371E1" w14:textId="77777777" w:rsidR="00E7630F" w:rsidRPr="009223B4" w:rsidRDefault="00CF15BB" w:rsidP="00005CB1">
      <w:pPr>
        <w:spacing w:after="0" w:line="276" w:lineRule="auto"/>
        <w:jc w:val="both"/>
        <w:rPr>
          <w:rFonts w:ascii="Arial" w:hAnsi="Arial" w:cs="Arial"/>
        </w:rPr>
      </w:pPr>
      <w:r>
        <w:rPr>
          <w:rFonts w:ascii="Arial" w:hAnsi="Arial" w:cs="Arial"/>
        </w:rPr>
        <w:t>GR</w:t>
      </w:r>
      <w:r w:rsidR="00E7630F" w:rsidRPr="009223B4">
        <w:rPr>
          <w:rFonts w:ascii="Arial" w:hAnsi="Arial" w:cs="Arial"/>
        </w:rPr>
        <w:t>ETB is responsible for reporting accidents to the Health and Safety Authority</w:t>
      </w:r>
      <w:r w:rsidR="00F30005" w:rsidRPr="009223B4">
        <w:rPr>
          <w:rFonts w:ascii="Arial" w:hAnsi="Arial" w:cs="Arial"/>
        </w:rPr>
        <w:t xml:space="preserve"> </w:t>
      </w:r>
      <w:r w:rsidR="00E7630F" w:rsidRPr="009223B4">
        <w:rPr>
          <w:rFonts w:ascii="Arial" w:hAnsi="Arial" w:cs="Arial"/>
        </w:rPr>
        <w:t>and insurers.</w:t>
      </w:r>
    </w:p>
    <w:p w14:paraId="41347631" w14:textId="77777777" w:rsidR="00F62132" w:rsidRPr="009223B4" w:rsidRDefault="00E7630F" w:rsidP="00005CB1">
      <w:pPr>
        <w:spacing w:after="0" w:line="276" w:lineRule="auto"/>
        <w:jc w:val="both"/>
        <w:rPr>
          <w:rFonts w:ascii="Arial" w:hAnsi="Arial" w:cs="Arial"/>
          <w:spacing w:val="-27"/>
        </w:rPr>
      </w:pPr>
      <w:r w:rsidRPr="009223B4">
        <w:rPr>
          <w:rFonts w:ascii="Arial" w:hAnsi="Arial" w:cs="Arial"/>
          <w:spacing w:val="-27"/>
        </w:rPr>
        <w:t xml:space="preserve"> </w:t>
      </w:r>
    </w:p>
    <w:p w14:paraId="14A70B26" w14:textId="77777777" w:rsidR="00E7630F" w:rsidRPr="009223B4" w:rsidRDefault="00E7630F" w:rsidP="00005CB1">
      <w:pPr>
        <w:spacing w:after="0" w:line="276" w:lineRule="auto"/>
        <w:jc w:val="both"/>
        <w:rPr>
          <w:rFonts w:ascii="Arial" w:hAnsi="Arial" w:cs="Arial"/>
        </w:rPr>
      </w:pPr>
      <w:r w:rsidRPr="009223B4">
        <w:rPr>
          <w:rFonts w:ascii="Arial" w:hAnsi="Arial" w:cs="Arial"/>
        </w:rPr>
        <w:t>It</w:t>
      </w:r>
      <w:r w:rsidRPr="009223B4">
        <w:rPr>
          <w:rFonts w:ascii="Arial" w:hAnsi="Arial" w:cs="Arial"/>
          <w:spacing w:val="-28"/>
        </w:rPr>
        <w:t xml:space="preserve"> </w:t>
      </w:r>
      <w:r w:rsidRPr="009223B4">
        <w:rPr>
          <w:rFonts w:ascii="Arial" w:hAnsi="Arial" w:cs="Arial"/>
        </w:rPr>
        <w:t>is</w:t>
      </w:r>
      <w:r w:rsidRPr="009223B4">
        <w:rPr>
          <w:rFonts w:ascii="Arial" w:hAnsi="Arial" w:cs="Arial"/>
          <w:spacing w:val="-27"/>
        </w:rPr>
        <w:t xml:space="preserve"> </w:t>
      </w:r>
      <w:r w:rsidRPr="009223B4">
        <w:rPr>
          <w:rFonts w:ascii="Arial" w:hAnsi="Arial" w:cs="Arial"/>
        </w:rPr>
        <w:t>therefore</w:t>
      </w:r>
      <w:r w:rsidRPr="009223B4">
        <w:rPr>
          <w:rFonts w:ascii="Arial" w:hAnsi="Arial" w:cs="Arial"/>
          <w:spacing w:val="-28"/>
        </w:rPr>
        <w:t xml:space="preserve"> </w:t>
      </w:r>
      <w:r w:rsidRPr="009223B4">
        <w:rPr>
          <w:rFonts w:ascii="Arial" w:hAnsi="Arial" w:cs="Arial"/>
        </w:rPr>
        <w:t>vital</w:t>
      </w:r>
      <w:r w:rsidRPr="009223B4">
        <w:rPr>
          <w:rFonts w:ascii="Arial" w:hAnsi="Arial" w:cs="Arial"/>
          <w:spacing w:val="-28"/>
        </w:rPr>
        <w:t xml:space="preserve"> </w:t>
      </w:r>
      <w:r w:rsidRPr="009223B4">
        <w:rPr>
          <w:rFonts w:ascii="Arial" w:hAnsi="Arial" w:cs="Arial"/>
        </w:rPr>
        <w:t>that</w:t>
      </w:r>
      <w:r w:rsidRPr="009223B4">
        <w:rPr>
          <w:rFonts w:ascii="Arial" w:hAnsi="Arial" w:cs="Arial"/>
          <w:spacing w:val="-27"/>
        </w:rPr>
        <w:t xml:space="preserve"> </w:t>
      </w:r>
      <w:r w:rsidRPr="009223B4">
        <w:rPr>
          <w:rFonts w:ascii="Arial" w:hAnsi="Arial" w:cs="Arial"/>
        </w:rPr>
        <w:t>all</w:t>
      </w:r>
      <w:r w:rsidRPr="009223B4">
        <w:rPr>
          <w:rFonts w:ascii="Arial" w:hAnsi="Arial" w:cs="Arial"/>
          <w:spacing w:val="-28"/>
        </w:rPr>
        <w:t xml:space="preserve"> </w:t>
      </w:r>
      <w:r w:rsidRPr="009223B4">
        <w:rPr>
          <w:rFonts w:ascii="Arial" w:hAnsi="Arial" w:cs="Arial"/>
        </w:rPr>
        <w:t>accidents,</w:t>
      </w:r>
      <w:r w:rsidRPr="009223B4">
        <w:rPr>
          <w:rFonts w:ascii="Arial" w:hAnsi="Arial" w:cs="Arial"/>
          <w:spacing w:val="-27"/>
        </w:rPr>
        <w:t xml:space="preserve"> </w:t>
      </w:r>
      <w:r w:rsidRPr="009223B4">
        <w:rPr>
          <w:rFonts w:ascii="Arial" w:hAnsi="Arial" w:cs="Arial"/>
        </w:rPr>
        <w:t>incidents</w:t>
      </w:r>
      <w:r w:rsidRPr="009223B4">
        <w:rPr>
          <w:rFonts w:ascii="Arial" w:hAnsi="Arial" w:cs="Arial"/>
          <w:spacing w:val="-27"/>
        </w:rPr>
        <w:t xml:space="preserve"> </w:t>
      </w:r>
      <w:r w:rsidRPr="009223B4">
        <w:rPr>
          <w:rFonts w:ascii="Arial" w:hAnsi="Arial" w:cs="Arial"/>
        </w:rPr>
        <w:t>and</w:t>
      </w:r>
      <w:r w:rsidRPr="009223B4">
        <w:rPr>
          <w:rFonts w:ascii="Arial" w:hAnsi="Arial" w:cs="Arial"/>
          <w:spacing w:val="-28"/>
        </w:rPr>
        <w:t xml:space="preserve"> </w:t>
      </w:r>
      <w:r w:rsidRPr="009223B4">
        <w:rPr>
          <w:rFonts w:ascii="Arial" w:hAnsi="Arial" w:cs="Arial"/>
        </w:rPr>
        <w:t xml:space="preserve">near misses are reported </w:t>
      </w:r>
      <w:r w:rsidR="00F06B54" w:rsidRPr="009223B4">
        <w:rPr>
          <w:rFonts w:ascii="Arial" w:hAnsi="Arial" w:cs="Arial"/>
        </w:rPr>
        <w:t>as soon as possible</w:t>
      </w:r>
      <w:r w:rsidRPr="009223B4">
        <w:rPr>
          <w:rFonts w:ascii="Arial" w:hAnsi="Arial" w:cs="Arial"/>
        </w:rPr>
        <w:t xml:space="preserve"> to ensure </w:t>
      </w:r>
      <w:r w:rsidR="00783CB4" w:rsidRPr="009223B4">
        <w:rPr>
          <w:rFonts w:ascii="Arial" w:hAnsi="Arial" w:cs="Arial"/>
        </w:rPr>
        <w:t xml:space="preserve">a safer working environment and </w:t>
      </w:r>
      <w:r w:rsidRPr="009223B4">
        <w:rPr>
          <w:rFonts w:ascii="Arial" w:hAnsi="Arial" w:cs="Arial"/>
        </w:rPr>
        <w:t xml:space="preserve">that the </w:t>
      </w:r>
      <w:r w:rsidR="00B425AD" w:rsidRPr="009223B4">
        <w:rPr>
          <w:rFonts w:ascii="Arial" w:hAnsi="Arial" w:cs="Arial"/>
        </w:rPr>
        <w:t>centre</w:t>
      </w:r>
      <w:r w:rsidR="00BA4757" w:rsidRPr="009223B4">
        <w:rPr>
          <w:rFonts w:ascii="Arial" w:hAnsi="Arial" w:cs="Arial"/>
        </w:rPr>
        <w:t xml:space="preserve"> </w:t>
      </w:r>
      <w:r w:rsidRPr="009223B4">
        <w:rPr>
          <w:rFonts w:ascii="Arial" w:hAnsi="Arial" w:cs="Arial"/>
        </w:rPr>
        <w:t>is compliant in fulfilling its statutory</w:t>
      </w:r>
      <w:r w:rsidRPr="009223B4">
        <w:rPr>
          <w:rFonts w:ascii="Arial" w:hAnsi="Arial" w:cs="Arial"/>
          <w:spacing w:val="-25"/>
        </w:rPr>
        <w:t xml:space="preserve"> </w:t>
      </w:r>
      <w:r w:rsidRPr="009223B4">
        <w:rPr>
          <w:rFonts w:ascii="Arial" w:hAnsi="Arial" w:cs="Arial"/>
        </w:rPr>
        <w:t>accident</w:t>
      </w:r>
      <w:r w:rsidRPr="009223B4">
        <w:rPr>
          <w:rFonts w:ascii="Arial" w:hAnsi="Arial" w:cs="Arial"/>
          <w:spacing w:val="-24"/>
        </w:rPr>
        <w:t xml:space="preserve"> </w:t>
      </w:r>
      <w:r w:rsidRPr="009223B4">
        <w:rPr>
          <w:rFonts w:ascii="Arial" w:hAnsi="Arial" w:cs="Arial"/>
        </w:rPr>
        <w:t>reporting</w:t>
      </w:r>
      <w:r w:rsidRPr="009223B4">
        <w:rPr>
          <w:rFonts w:ascii="Arial" w:hAnsi="Arial" w:cs="Arial"/>
          <w:spacing w:val="-24"/>
        </w:rPr>
        <w:t xml:space="preserve"> </w:t>
      </w:r>
      <w:r w:rsidR="004637C0" w:rsidRPr="009223B4">
        <w:rPr>
          <w:rFonts w:ascii="Arial" w:hAnsi="Arial" w:cs="Arial"/>
        </w:rPr>
        <w:t>duties.</w:t>
      </w:r>
    </w:p>
    <w:p w14:paraId="67636002" w14:textId="77777777" w:rsidR="00E7630F" w:rsidRPr="009223B4" w:rsidRDefault="00E7630F" w:rsidP="00005CB1">
      <w:pPr>
        <w:spacing w:after="0" w:line="276" w:lineRule="auto"/>
        <w:jc w:val="both"/>
        <w:rPr>
          <w:rFonts w:ascii="Arial" w:hAnsi="Arial" w:cs="Arial"/>
          <w:spacing w:val="-24"/>
        </w:rPr>
      </w:pPr>
    </w:p>
    <w:p w14:paraId="6A671733" w14:textId="77777777" w:rsidR="00433F08" w:rsidRPr="009223B4" w:rsidRDefault="00474E95" w:rsidP="00005CB1">
      <w:pPr>
        <w:spacing w:after="0" w:line="276" w:lineRule="auto"/>
        <w:jc w:val="both"/>
        <w:rPr>
          <w:rFonts w:ascii="Arial" w:hAnsi="Arial" w:cs="Arial"/>
        </w:rPr>
      </w:pPr>
      <w:r>
        <w:rPr>
          <w:rFonts w:ascii="Arial" w:hAnsi="Arial" w:cs="Arial"/>
        </w:rPr>
        <w:t>GR</w:t>
      </w:r>
      <w:r w:rsidR="00433F08" w:rsidRPr="009223B4">
        <w:rPr>
          <w:rFonts w:ascii="Arial" w:hAnsi="Arial" w:cs="Arial"/>
        </w:rPr>
        <w:t xml:space="preserve">ETB </w:t>
      </w:r>
      <w:r w:rsidR="00B84FBD" w:rsidRPr="009223B4">
        <w:rPr>
          <w:rFonts w:ascii="Arial" w:hAnsi="Arial" w:cs="Arial"/>
        </w:rPr>
        <w:t>will</w:t>
      </w:r>
      <w:r w:rsidR="00433F08" w:rsidRPr="009223B4">
        <w:rPr>
          <w:rFonts w:ascii="Arial" w:hAnsi="Arial" w:cs="Arial"/>
        </w:rPr>
        <w:t xml:space="preserve"> appoint a</w:t>
      </w:r>
      <w:r w:rsidR="00B50D9A" w:rsidRPr="009223B4">
        <w:rPr>
          <w:rFonts w:ascii="Arial" w:hAnsi="Arial" w:cs="Arial"/>
        </w:rPr>
        <w:t xml:space="preserve"> competent person, usually the </w:t>
      </w:r>
      <w:r w:rsidR="00BA4757" w:rsidRPr="009223B4">
        <w:rPr>
          <w:rFonts w:ascii="Arial" w:hAnsi="Arial" w:cs="Arial"/>
        </w:rPr>
        <w:t xml:space="preserve">Centre Manager </w:t>
      </w:r>
      <w:r w:rsidR="00B50D9A" w:rsidRPr="009223B4">
        <w:rPr>
          <w:rFonts w:ascii="Arial" w:hAnsi="Arial" w:cs="Arial"/>
        </w:rPr>
        <w:t>or S</w:t>
      </w:r>
      <w:r w:rsidR="00433F08" w:rsidRPr="009223B4">
        <w:rPr>
          <w:rFonts w:ascii="Arial" w:hAnsi="Arial" w:cs="Arial"/>
        </w:rPr>
        <w:t xml:space="preserve">afety </w:t>
      </w:r>
      <w:r w:rsidR="00B50D9A" w:rsidRPr="009223B4">
        <w:rPr>
          <w:rFonts w:ascii="Arial" w:hAnsi="Arial" w:cs="Arial"/>
        </w:rPr>
        <w:t>O</w:t>
      </w:r>
      <w:r w:rsidR="00433F08" w:rsidRPr="009223B4">
        <w:rPr>
          <w:rFonts w:ascii="Arial" w:hAnsi="Arial" w:cs="Arial"/>
        </w:rPr>
        <w:t xml:space="preserve">fficer where one has been appointed, to </w:t>
      </w:r>
      <w:proofErr w:type="gramStart"/>
      <w:r w:rsidR="00433F08" w:rsidRPr="009223B4">
        <w:rPr>
          <w:rFonts w:ascii="Arial" w:hAnsi="Arial" w:cs="Arial"/>
        </w:rPr>
        <w:t>conduct an investigation into</w:t>
      </w:r>
      <w:proofErr w:type="gramEnd"/>
      <w:r w:rsidR="00433F08" w:rsidRPr="009223B4">
        <w:rPr>
          <w:rFonts w:ascii="Arial" w:hAnsi="Arial" w:cs="Arial"/>
        </w:rPr>
        <w:t xml:space="preserve"> all incidents and accidents. The level of investigation should be proportionate to the severity of the incident or accident. Information in relation to investigations should be documented and retained on file</w:t>
      </w:r>
      <w:r w:rsidR="00B84FBD" w:rsidRPr="009223B4">
        <w:rPr>
          <w:rFonts w:ascii="Arial" w:hAnsi="Arial" w:cs="Arial"/>
        </w:rPr>
        <w:t>.</w:t>
      </w:r>
    </w:p>
    <w:p w14:paraId="0FF1DDA4" w14:textId="77777777" w:rsidR="00A32042" w:rsidRPr="009223B4" w:rsidRDefault="00A32042" w:rsidP="00005CB1">
      <w:pPr>
        <w:spacing w:after="0" w:line="276" w:lineRule="auto"/>
        <w:jc w:val="both"/>
        <w:rPr>
          <w:rFonts w:ascii="Arial" w:hAnsi="Arial" w:cs="Arial"/>
        </w:rPr>
      </w:pPr>
    </w:p>
    <w:p w14:paraId="4CD09573" w14:textId="77777777" w:rsidR="00B84FBD" w:rsidRPr="009223B4" w:rsidRDefault="00B84FBD" w:rsidP="00005CB1">
      <w:pPr>
        <w:spacing w:after="0" w:line="276" w:lineRule="auto"/>
        <w:jc w:val="both"/>
        <w:rPr>
          <w:rFonts w:ascii="Arial" w:hAnsi="Arial" w:cs="Arial"/>
        </w:rPr>
      </w:pPr>
      <w:r w:rsidRPr="009223B4">
        <w:rPr>
          <w:rFonts w:ascii="Arial" w:hAnsi="Arial" w:cs="Arial"/>
        </w:rPr>
        <w:t>The conclusion of investigations should inform any action that may be required such as updating risk assessments, repairing equipment, training</w:t>
      </w:r>
      <w:r w:rsidR="002E14EC" w:rsidRPr="009223B4">
        <w:rPr>
          <w:rFonts w:ascii="Arial" w:hAnsi="Arial" w:cs="Arial"/>
        </w:rPr>
        <w:t xml:space="preserve"> </w:t>
      </w:r>
      <w:r w:rsidRPr="009223B4">
        <w:rPr>
          <w:rFonts w:ascii="Arial" w:hAnsi="Arial" w:cs="Arial"/>
        </w:rPr>
        <w:t>/</w:t>
      </w:r>
      <w:r w:rsidR="002E14EC" w:rsidRPr="009223B4">
        <w:rPr>
          <w:rFonts w:ascii="Arial" w:hAnsi="Arial" w:cs="Arial"/>
        </w:rPr>
        <w:t xml:space="preserve"> </w:t>
      </w:r>
      <w:r w:rsidRPr="009223B4">
        <w:rPr>
          <w:rFonts w:ascii="Arial" w:hAnsi="Arial" w:cs="Arial"/>
        </w:rPr>
        <w:t>awareness etc.</w:t>
      </w:r>
    </w:p>
    <w:p w14:paraId="79023171" w14:textId="77777777" w:rsidR="00B84FBD" w:rsidRPr="009223B4" w:rsidRDefault="00B84FBD" w:rsidP="00005CB1">
      <w:pPr>
        <w:spacing w:after="0" w:line="276" w:lineRule="auto"/>
        <w:jc w:val="both"/>
        <w:rPr>
          <w:rFonts w:ascii="Arial" w:hAnsi="Arial" w:cs="Arial"/>
          <w:spacing w:val="-24"/>
        </w:rPr>
      </w:pPr>
    </w:p>
    <w:p w14:paraId="642FC5FE" w14:textId="77777777" w:rsidR="00A802F6" w:rsidRPr="009223B4" w:rsidRDefault="00A802F6" w:rsidP="00005CB1">
      <w:pPr>
        <w:spacing w:after="0" w:line="276" w:lineRule="auto"/>
        <w:jc w:val="both"/>
        <w:rPr>
          <w:rFonts w:ascii="Arial" w:hAnsi="Arial" w:cs="Arial"/>
        </w:rPr>
      </w:pPr>
      <w:r w:rsidRPr="009223B4">
        <w:rPr>
          <w:rFonts w:ascii="Arial" w:hAnsi="Arial" w:cs="Arial"/>
        </w:rPr>
        <w:t>The</w:t>
      </w:r>
      <w:r w:rsidRPr="009223B4">
        <w:rPr>
          <w:rFonts w:ascii="Arial" w:hAnsi="Arial" w:cs="Arial"/>
          <w:spacing w:val="-22"/>
        </w:rPr>
        <w:t xml:space="preserve"> </w:t>
      </w:r>
      <w:r w:rsidRPr="009223B4">
        <w:rPr>
          <w:rFonts w:ascii="Arial" w:hAnsi="Arial" w:cs="Arial"/>
        </w:rPr>
        <w:t>following</w:t>
      </w:r>
      <w:r w:rsidRPr="009223B4">
        <w:rPr>
          <w:rFonts w:ascii="Arial" w:hAnsi="Arial" w:cs="Arial"/>
          <w:spacing w:val="-20"/>
        </w:rPr>
        <w:t xml:space="preserve"> </w:t>
      </w:r>
      <w:r w:rsidRPr="009223B4">
        <w:rPr>
          <w:rFonts w:ascii="Arial" w:hAnsi="Arial" w:cs="Arial"/>
        </w:rPr>
        <w:t>(although</w:t>
      </w:r>
      <w:r w:rsidRPr="009223B4">
        <w:rPr>
          <w:rFonts w:ascii="Arial" w:hAnsi="Arial" w:cs="Arial"/>
          <w:spacing w:val="-21"/>
        </w:rPr>
        <w:t xml:space="preserve"> </w:t>
      </w:r>
      <w:r w:rsidRPr="009223B4">
        <w:rPr>
          <w:rFonts w:ascii="Arial" w:hAnsi="Arial" w:cs="Arial"/>
        </w:rPr>
        <w:t>not</w:t>
      </w:r>
      <w:r w:rsidRPr="009223B4">
        <w:rPr>
          <w:rFonts w:ascii="Arial" w:hAnsi="Arial" w:cs="Arial"/>
          <w:spacing w:val="-22"/>
        </w:rPr>
        <w:t xml:space="preserve"> </w:t>
      </w:r>
      <w:r w:rsidRPr="009223B4">
        <w:rPr>
          <w:rFonts w:ascii="Arial" w:hAnsi="Arial" w:cs="Arial"/>
        </w:rPr>
        <w:t>limited</w:t>
      </w:r>
      <w:r w:rsidRPr="009223B4">
        <w:rPr>
          <w:rFonts w:ascii="Arial" w:hAnsi="Arial" w:cs="Arial"/>
          <w:spacing w:val="-22"/>
        </w:rPr>
        <w:t xml:space="preserve"> </w:t>
      </w:r>
      <w:r w:rsidRPr="009223B4">
        <w:rPr>
          <w:rFonts w:ascii="Arial" w:hAnsi="Arial" w:cs="Arial"/>
        </w:rPr>
        <w:t>to)</w:t>
      </w:r>
      <w:r w:rsidRPr="009223B4">
        <w:rPr>
          <w:rFonts w:ascii="Arial" w:hAnsi="Arial" w:cs="Arial"/>
          <w:spacing w:val="-21"/>
        </w:rPr>
        <w:t xml:space="preserve"> </w:t>
      </w:r>
      <w:r w:rsidRPr="009223B4">
        <w:rPr>
          <w:rFonts w:ascii="Arial" w:hAnsi="Arial" w:cs="Arial"/>
        </w:rPr>
        <w:t>are</w:t>
      </w:r>
      <w:r w:rsidRPr="009223B4">
        <w:rPr>
          <w:rFonts w:ascii="Arial" w:hAnsi="Arial" w:cs="Arial"/>
          <w:spacing w:val="-22"/>
        </w:rPr>
        <w:t xml:space="preserve"> </w:t>
      </w:r>
      <w:r w:rsidRPr="009223B4">
        <w:rPr>
          <w:rFonts w:ascii="Arial" w:hAnsi="Arial" w:cs="Arial"/>
        </w:rPr>
        <w:t>to</w:t>
      </w:r>
      <w:r w:rsidRPr="009223B4">
        <w:rPr>
          <w:rFonts w:ascii="Arial" w:hAnsi="Arial" w:cs="Arial"/>
          <w:spacing w:val="-22"/>
        </w:rPr>
        <w:t xml:space="preserve"> </w:t>
      </w:r>
      <w:r w:rsidRPr="009223B4">
        <w:rPr>
          <w:rFonts w:ascii="Arial" w:hAnsi="Arial" w:cs="Arial"/>
        </w:rPr>
        <w:t>be</w:t>
      </w:r>
      <w:r w:rsidRPr="009223B4">
        <w:rPr>
          <w:rFonts w:ascii="Arial" w:hAnsi="Arial" w:cs="Arial"/>
          <w:spacing w:val="-21"/>
        </w:rPr>
        <w:t xml:space="preserve"> </w:t>
      </w:r>
      <w:r w:rsidRPr="009223B4">
        <w:rPr>
          <w:rFonts w:ascii="Arial" w:hAnsi="Arial" w:cs="Arial"/>
        </w:rPr>
        <w:t>considered</w:t>
      </w:r>
      <w:r w:rsidRPr="009223B4">
        <w:rPr>
          <w:rFonts w:ascii="Arial" w:hAnsi="Arial" w:cs="Arial"/>
          <w:spacing w:val="-22"/>
        </w:rPr>
        <w:t xml:space="preserve"> </w:t>
      </w:r>
      <w:r w:rsidRPr="009223B4">
        <w:rPr>
          <w:rFonts w:ascii="Arial" w:hAnsi="Arial" w:cs="Arial"/>
        </w:rPr>
        <w:t>incidents</w:t>
      </w:r>
      <w:r w:rsidRPr="009223B4">
        <w:rPr>
          <w:rFonts w:ascii="Arial" w:hAnsi="Arial" w:cs="Arial"/>
          <w:spacing w:val="-22"/>
        </w:rPr>
        <w:t xml:space="preserve"> </w:t>
      </w:r>
      <w:r w:rsidRPr="009223B4">
        <w:rPr>
          <w:rFonts w:ascii="Arial" w:hAnsi="Arial" w:cs="Arial"/>
        </w:rPr>
        <w:t>for</w:t>
      </w:r>
      <w:r w:rsidRPr="009223B4">
        <w:rPr>
          <w:rFonts w:ascii="Arial" w:hAnsi="Arial" w:cs="Arial"/>
          <w:spacing w:val="-23"/>
        </w:rPr>
        <w:t xml:space="preserve"> </w:t>
      </w:r>
      <w:r w:rsidRPr="009223B4">
        <w:rPr>
          <w:rFonts w:ascii="Arial" w:hAnsi="Arial" w:cs="Arial"/>
        </w:rPr>
        <w:t>the</w:t>
      </w:r>
      <w:r w:rsidRPr="009223B4">
        <w:rPr>
          <w:rFonts w:ascii="Arial" w:hAnsi="Arial" w:cs="Arial"/>
          <w:spacing w:val="-22"/>
        </w:rPr>
        <w:t xml:space="preserve"> </w:t>
      </w:r>
      <w:r w:rsidRPr="009223B4">
        <w:rPr>
          <w:rFonts w:ascii="Arial" w:hAnsi="Arial" w:cs="Arial"/>
        </w:rPr>
        <w:t>purposes</w:t>
      </w:r>
      <w:r w:rsidRPr="009223B4">
        <w:rPr>
          <w:rFonts w:ascii="Arial" w:hAnsi="Arial" w:cs="Arial"/>
          <w:spacing w:val="-21"/>
        </w:rPr>
        <w:t xml:space="preserve"> </w:t>
      </w:r>
      <w:r w:rsidRPr="009223B4">
        <w:rPr>
          <w:rFonts w:ascii="Arial" w:hAnsi="Arial" w:cs="Arial"/>
        </w:rPr>
        <w:t>of reporting:</w:t>
      </w:r>
    </w:p>
    <w:p w14:paraId="17CB8A8D" w14:textId="77777777" w:rsidR="00A802F6" w:rsidRPr="009223B4" w:rsidRDefault="00A802F6" w:rsidP="00EC6B46">
      <w:pPr>
        <w:pStyle w:val="BodyText"/>
        <w:spacing w:line="276" w:lineRule="auto"/>
        <w:ind w:left="1077" w:hanging="357"/>
        <w:rPr>
          <w:rFonts w:ascii="Arial" w:hAnsi="Arial" w:cs="Arial"/>
          <w:sz w:val="22"/>
          <w:szCs w:val="22"/>
        </w:rPr>
      </w:pPr>
    </w:p>
    <w:p w14:paraId="768EFE90" w14:textId="77777777" w:rsidR="00A802F6" w:rsidRPr="009223B4" w:rsidRDefault="00A802F6" w:rsidP="00083C13">
      <w:pPr>
        <w:pStyle w:val="ListParagraph"/>
        <w:widowControl w:val="0"/>
        <w:numPr>
          <w:ilvl w:val="3"/>
          <w:numId w:val="9"/>
        </w:numPr>
        <w:tabs>
          <w:tab w:val="left" w:pos="1020"/>
          <w:tab w:val="left" w:pos="1021"/>
        </w:tabs>
        <w:autoSpaceDE w:val="0"/>
        <w:autoSpaceDN w:val="0"/>
        <w:spacing w:after="0" w:line="276" w:lineRule="auto"/>
        <w:ind w:left="1077" w:hanging="357"/>
        <w:contextualSpacing w:val="0"/>
        <w:rPr>
          <w:rFonts w:ascii="Arial" w:hAnsi="Arial" w:cs="Arial"/>
        </w:rPr>
      </w:pPr>
      <w:r w:rsidRPr="009223B4">
        <w:rPr>
          <w:rFonts w:ascii="Arial" w:hAnsi="Arial" w:cs="Arial"/>
        </w:rPr>
        <w:t>Accident</w:t>
      </w:r>
      <w:r w:rsidR="00802556" w:rsidRPr="009223B4">
        <w:rPr>
          <w:rFonts w:ascii="Arial" w:hAnsi="Arial" w:cs="Arial"/>
        </w:rPr>
        <w:t>;</w:t>
      </w:r>
    </w:p>
    <w:p w14:paraId="66C8D51E" w14:textId="77777777" w:rsidR="00A802F6" w:rsidRPr="009223B4" w:rsidRDefault="00A802F6" w:rsidP="00083C13">
      <w:pPr>
        <w:pStyle w:val="ListParagraph"/>
        <w:widowControl w:val="0"/>
        <w:numPr>
          <w:ilvl w:val="3"/>
          <w:numId w:val="9"/>
        </w:numPr>
        <w:tabs>
          <w:tab w:val="left" w:pos="1020"/>
          <w:tab w:val="left" w:pos="1021"/>
        </w:tabs>
        <w:autoSpaceDE w:val="0"/>
        <w:autoSpaceDN w:val="0"/>
        <w:spacing w:after="0" w:line="276" w:lineRule="auto"/>
        <w:ind w:left="1077" w:hanging="357"/>
        <w:contextualSpacing w:val="0"/>
        <w:rPr>
          <w:rFonts w:ascii="Arial" w:hAnsi="Arial" w:cs="Arial"/>
        </w:rPr>
      </w:pPr>
      <w:r w:rsidRPr="009223B4">
        <w:rPr>
          <w:rFonts w:ascii="Arial" w:hAnsi="Arial" w:cs="Arial"/>
        </w:rPr>
        <w:t>Near</w:t>
      </w:r>
      <w:r w:rsidRPr="009223B4">
        <w:rPr>
          <w:rFonts w:ascii="Arial" w:hAnsi="Arial" w:cs="Arial"/>
          <w:spacing w:val="-7"/>
        </w:rPr>
        <w:t xml:space="preserve"> </w:t>
      </w:r>
      <w:r w:rsidRPr="009223B4">
        <w:rPr>
          <w:rFonts w:ascii="Arial" w:hAnsi="Arial" w:cs="Arial"/>
        </w:rPr>
        <w:t>misses</w:t>
      </w:r>
      <w:r w:rsidR="00802556" w:rsidRPr="009223B4">
        <w:rPr>
          <w:rFonts w:ascii="Arial" w:hAnsi="Arial" w:cs="Arial"/>
        </w:rPr>
        <w:t>;</w:t>
      </w:r>
    </w:p>
    <w:p w14:paraId="41A4D503" w14:textId="77777777" w:rsidR="00A802F6" w:rsidRPr="009223B4" w:rsidRDefault="00A802F6" w:rsidP="00083C13">
      <w:pPr>
        <w:pStyle w:val="ListParagraph"/>
        <w:widowControl w:val="0"/>
        <w:numPr>
          <w:ilvl w:val="3"/>
          <w:numId w:val="9"/>
        </w:numPr>
        <w:tabs>
          <w:tab w:val="left" w:pos="1020"/>
          <w:tab w:val="left" w:pos="1021"/>
        </w:tabs>
        <w:autoSpaceDE w:val="0"/>
        <w:autoSpaceDN w:val="0"/>
        <w:spacing w:after="0" w:line="276" w:lineRule="auto"/>
        <w:ind w:left="1077" w:hanging="357"/>
        <w:contextualSpacing w:val="0"/>
        <w:rPr>
          <w:rFonts w:ascii="Arial" w:hAnsi="Arial" w:cs="Arial"/>
        </w:rPr>
      </w:pPr>
      <w:r w:rsidRPr="009223B4">
        <w:rPr>
          <w:rFonts w:ascii="Arial" w:hAnsi="Arial" w:cs="Arial"/>
        </w:rPr>
        <w:t>Any</w:t>
      </w:r>
      <w:r w:rsidRPr="009223B4">
        <w:rPr>
          <w:rFonts w:ascii="Arial" w:hAnsi="Arial" w:cs="Arial"/>
          <w:spacing w:val="-20"/>
        </w:rPr>
        <w:t xml:space="preserve"> </w:t>
      </w:r>
      <w:r w:rsidRPr="009223B4">
        <w:rPr>
          <w:rFonts w:ascii="Arial" w:hAnsi="Arial" w:cs="Arial"/>
        </w:rPr>
        <w:t>situation</w:t>
      </w:r>
      <w:r w:rsidRPr="009223B4">
        <w:rPr>
          <w:rFonts w:ascii="Arial" w:hAnsi="Arial" w:cs="Arial"/>
          <w:spacing w:val="-20"/>
        </w:rPr>
        <w:t xml:space="preserve"> </w:t>
      </w:r>
      <w:r w:rsidRPr="009223B4">
        <w:rPr>
          <w:rFonts w:ascii="Arial" w:hAnsi="Arial" w:cs="Arial"/>
        </w:rPr>
        <w:t>that</w:t>
      </w:r>
      <w:r w:rsidRPr="009223B4">
        <w:rPr>
          <w:rFonts w:ascii="Arial" w:hAnsi="Arial" w:cs="Arial"/>
          <w:spacing w:val="-19"/>
        </w:rPr>
        <w:t xml:space="preserve"> </w:t>
      </w:r>
      <w:r w:rsidRPr="009223B4">
        <w:rPr>
          <w:rFonts w:ascii="Arial" w:hAnsi="Arial" w:cs="Arial"/>
        </w:rPr>
        <w:t>may</w:t>
      </w:r>
      <w:r w:rsidRPr="009223B4">
        <w:rPr>
          <w:rFonts w:ascii="Arial" w:hAnsi="Arial" w:cs="Arial"/>
          <w:spacing w:val="-19"/>
        </w:rPr>
        <w:t xml:space="preserve"> </w:t>
      </w:r>
      <w:r w:rsidRPr="009223B4">
        <w:rPr>
          <w:rFonts w:ascii="Arial" w:hAnsi="Arial" w:cs="Arial"/>
        </w:rPr>
        <w:t>lead</w:t>
      </w:r>
      <w:r w:rsidRPr="009223B4">
        <w:rPr>
          <w:rFonts w:ascii="Arial" w:hAnsi="Arial" w:cs="Arial"/>
          <w:spacing w:val="-21"/>
        </w:rPr>
        <w:t xml:space="preserve"> </w:t>
      </w:r>
      <w:r w:rsidRPr="009223B4">
        <w:rPr>
          <w:rFonts w:ascii="Arial" w:hAnsi="Arial" w:cs="Arial"/>
        </w:rPr>
        <w:t>to</w:t>
      </w:r>
      <w:r w:rsidRPr="009223B4">
        <w:rPr>
          <w:rFonts w:ascii="Arial" w:hAnsi="Arial" w:cs="Arial"/>
          <w:spacing w:val="-19"/>
        </w:rPr>
        <w:t xml:space="preserve"> </w:t>
      </w:r>
      <w:r w:rsidRPr="009223B4">
        <w:rPr>
          <w:rFonts w:ascii="Arial" w:hAnsi="Arial" w:cs="Arial"/>
        </w:rPr>
        <w:t>harm</w:t>
      </w:r>
      <w:r w:rsidRPr="009223B4">
        <w:rPr>
          <w:rFonts w:ascii="Arial" w:hAnsi="Arial" w:cs="Arial"/>
          <w:spacing w:val="-20"/>
        </w:rPr>
        <w:t xml:space="preserve"> </w:t>
      </w:r>
      <w:r w:rsidRPr="009223B4">
        <w:rPr>
          <w:rFonts w:ascii="Arial" w:hAnsi="Arial" w:cs="Arial"/>
        </w:rPr>
        <w:t>which</w:t>
      </w:r>
      <w:r w:rsidRPr="009223B4">
        <w:rPr>
          <w:rFonts w:ascii="Arial" w:hAnsi="Arial" w:cs="Arial"/>
          <w:spacing w:val="-20"/>
        </w:rPr>
        <w:t xml:space="preserve"> </w:t>
      </w:r>
      <w:r w:rsidRPr="009223B4">
        <w:rPr>
          <w:rFonts w:ascii="Arial" w:hAnsi="Arial" w:cs="Arial"/>
        </w:rPr>
        <w:t>is</w:t>
      </w:r>
      <w:r w:rsidRPr="009223B4">
        <w:rPr>
          <w:rFonts w:ascii="Arial" w:hAnsi="Arial" w:cs="Arial"/>
          <w:spacing w:val="-19"/>
        </w:rPr>
        <w:t xml:space="preserve"> </w:t>
      </w:r>
      <w:r w:rsidRPr="009223B4">
        <w:rPr>
          <w:rFonts w:ascii="Arial" w:hAnsi="Arial" w:cs="Arial"/>
        </w:rPr>
        <w:t>not</w:t>
      </w:r>
      <w:r w:rsidRPr="009223B4">
        <w:rPr>
          <w:rFonts w:ascii="Arial" w:hAnsi="Arial" w:cs="Arial"/>
          <w:spacing w:val="-20"/>
        </w:rPr>
        <w:t xml:space="preserve"> </w:t>
      </w:r>
      <w:r w:rsidRPr="009223B4">
        <w:rPr>
          <w:rFonts w:ascii="Arial" w:hAnsi="Arial" w:cs="Arial"/>
        </w:rPr>
        <w:t>subject</w:t>
      </w:r>
      <w:r w:rsidRPr="009223B4">
        <w:rPr>
          <w:rFonts w:ascii="Arial" w:hAnsi="Arial" w:cs="Arial"/>
          <w:spacing w:val="-19"/>
        </w:rPr>
        <w:t xml:space="preserve"> </w:t>
      </w:r>
      <w:r w:rsidRPr="009223B4">
        <w:rPr>
          <w:rFonts w:ascii="Arial" w:hAnsi="Arial" w:cs="Arial"/>
        </w:rPr>
        <w:t>to</w:t>
      </w:r>
      <w:r w:rsidRPr="009223B4">
        <w:rPr>
          <w:rFonts w:ascii="Arial" w:hAnsi="Arial" w:cs="Arial"/>
          <w:spacing w:val="-19"/>
        </w:rPr>
        <w:t xml:space="preserve"> </w:t>
      </w:r>
      <w:r w:rsidRPr="009223B4">
        <w:rPr>
          <w:rFonts w:ascii="Arial" w:hAnsi="Arial" w:cs="Arial"/>
        </w:rPr>
        <w:t>a</w:t>
      </w:r>
      <w:r w:rsidRPr="009223B4">
        <w:rPr>
          <w:rFonts w:ascii="Arial" w:hAnsi="Arial" w:cs="Arial"/>
          <w:spacing w:val="-19"/>
        </w:rPr>
        <w:t xml:space="preserve"> </w:t>
      </w:r>
      <w:r w:rsidRPr="009223B4">
        <w:rPr>
          <w:rFonts w:ascii="Arial" w:hAnsi="Arial" w:cs="Arial"/>
        </w:rPr>
        <w:t>current</w:t>
      </w:r>
      <w:r w:rsidRPr="009223B4">
        <w:rPr>
          <w:rFonts w:ascii="Arial" w:hAnsi="Arial" w:cs="Arial"/>
          <w:spacing w:val="-20"/>
        </w:rPr>
        <w:t xml:space="preserve"> </w:t>
      </w:r>
      <w:r w:rsidRPr="009223B4">
        <w:rPr>
          <w:rFonts w:ascii="Arial" w:hAnsi="Arial" w:cs="Arial"/>
        </w:rPr>
        <w:t>risk assessment</w:t>
      </w:r>
      <w:r w:rsidR="00802556" w:rsidRPr="009223B4">
        <w:rPr>
          <w:rFonts w:ascii="Arial" w:hAnsi="Arial" w:cs="Arial"/>
        </w:rPr>
        <w:t>.</w:t>
      </w:r>
    </w:p>
    <w:p w14:paraId="6B8CAA41" w14:textId="77777777" w:rsidR="00A802F6" w:rsidRPr="009223B4" w:rsidRDefault="00A802F6" w:rsidP="00EC6B46">
      <w:pPr>
        <w:pStyle w:val="BodyText"/>
        <w:spacing w:line="276" w:lineRule="auto"/>
        <w:rPr>
          <w:rFonts w:ascii="Arial" w:hAnsi="Arial" w:cs="Arial"/>
          <w:sz w:val="22"/>
          <w:szCs w:val="22"/>
        </w:rPr>
      </w:pPr>
    </w:p>
    <w:p w14:paraId="0E6C7B79" w14:textId="77777777" w:rsidR="00A31339" w:rsidRPr="009223B4" w:rsidRDefault="00A802F6" w:rsidP="00005CB1">
      <w:pPr>
        <w:jc w:val="both"/>
        <w:rPr>
          <w:rFonts w:ascii="Arial" w:hAnsi="Arial" w:cs="Arial"/>
        </w:rPr>
      </w:pPr>
      <w:r w:rsidRPr="009223B4">
        <w:rPr>
          <w:rFonts w:ascii="Arial" w:hAnsi="Arial" w:cs="Arial"/>
        </w:rPr>
        <w:t xml:space="preserve">All accidents resulting in an injury to any person, including persons not employed by the </w:t>
      </w:r>
      <w:r w:rsidR="00802556" w:rsidRPr="009223B4">
        <w:rPr>
          <w:rFonts w:ascii="Arial" w:hAnsi="Arial" w:cs="Arial"/>
        </w:rPr>
        <w:t>s</w:t>
      </w:r>
      <w:r w:rsidR="00B84FBD" w:rsidRPr="009223B4">
        <w:rPr>
          <w:rFonts w:ascii="Arial" w:hAnsi="Arial" w:cs="Arial"/>
        </w:rPr>
        <w:t>chool</w:t>
      </w:r>
      <w:r w:rsidRPr="009223B4">
        <w:rPr>
          <w:rFonts w:ascii="Arial" w:hAnsi="Arial" w:cs="Arial"/>
        </w:rPr>
        <w:t>, caused by its work activities or occurring on its premises,</w:t>
      </w:r>
      <w:r w:rsidRPr="009223B4">
        <w:rPr>
          <w:rFonts w:ascii="Arial" w:hAnsi="Arial" w:cs="Arial"/>
          <w:spacing w:val="-21"/>
        </w:rPr>
        <w:t xml:space="preserve"> </w:t>
      </w:r>
      <w:r w:rsidRPr="009223B4">
        <w:rPr>
          <w:rFonts w:ascii="Arial" w:hAnsi="Arial" w:cs="Arial"/>
        </w:rPr>
        <w:t>must</w:t>
      </w:r>
      <w:r w:rsidRPr="009223B4">
        <w:rPr>
          <w:rFonts w:ascii="Arial" w:hAnsi="Arial" w:cs="Arial"/>
          <w:spacing w:val="-20"/>
        </w:rPr>
        <w:t xml:space="preserve"> </w:t>
      </w:r>
      <w:r w:rsidRPr="009223B4">
        <w:rPr>
          <w:rFonts w:ascii="Arial" w:hAnsi="Arial" w:cs="Arial"/>
        </w:rPr>
        <w:t>be</w:t>
      </w:r>
      <w:r w:rsidRPr="009223B4">
        <w:rPr>
          <w:rFonts w:ascii="Arial" w:hAnsi="Arial" w:cs="Arial"/>
          <w:spacing w:val="-21"/>
        </w:rPr>
        <w:t xml:space="preserve"> </w:t>
      </w:r>
      <w:r w:rsidRPr="009223B4">
        <w:rPr>
          <w:rFonts w:ascii="Arial" w:hAnsi="Arial" w:cs="Arial"/>
        </w:rPr>
        <w:t>reported</w:t>
      </w:r>
      <w:r w:rsidRPr="009223B4">
        <w:rPr>
          <w:rFonts w:ascii="Arial" w:hAnsi="Arial" w:cs="Arial"/>
          <w:spacing w:val="-21"/>
        </w:rPr>
        <w:t xml:space="preserve"> </w:t>
      </w:r>
      <w:r w:rsidRPr="009223B4">
        <w:rPr>
          <w:rFonts w:ascii="Arial" w:hAnsi="Arial" w:cs="Arial"/>
        </w:rPr>
        <w:t>to</w:t>
      </w:r>
      <w:r w:rsidRPr="009223B4">
        <w:rPr>
          <w:rFonts w:ascii="Arial" w:hAnsi="Arial" w:cs="Arial"/>
          <w:spacing w:val="-22"/>
        </w:rPr>
        <w:t xml:space="preserve"> </w:t>
      </w:r>
      <w:r w:rsidR="00B328F1" w:rsidRPr="009223B4">
        <w:rPr>
          <w:rFonts w:ascii="Arial" w:hAnsi="Arial" w:cs="Arial"/>
        </w:rPr>
        <w:t xml:space="preserve">the </w:t>
      </w:r>
      <w:r w:rsidR="00BA4757" w:rsidRPr="009223B4">
        <w:rPr>
          <w:rFonts w:ascii="Arial" w:hAnsi="Arial" w:cs="Arial"/>
        </w:rPr>
        <w:t xml:space="preserve">Centre Manager </w:t>
      </w:r>
      <w:r w:rsidRPr="009223B4">
        <w:rPr>
          <w:rFonts w:ascii="Arial" w:hAnsi="Arial" w:cs="Arial"/>
        </w:rPr>
        <w:t>and</w:t>
      </w:r>
      <w:r w:rsidRPr="009223B4">
        <w:rPr>
          <w:rFonts w:ascii="Arial" w:hAnsi="Arial" w:cs="Arial"/>
          <w:spacing w:val="-22"/>
        </w:rPr>
        <w:t xml:space="preserve"> </w:t>
      </w:r>
      <w:r w:rsidRPr="009223B4">
        <w:rPr>
          <w:rFonts w:ascii="Arial" w:hAnsi="Arial" w:cs="Arial"/>
        </w:rPr>
        <w:t>subsequently</w:t>
      </w:r>
      <w:r w:rsidRPr="009223B4">
        <w:rPr>
          <w:rFonts w:ascii="Arial" w:hAnsi="Arial" w:cs="Arial"/>
          <w:spacing w:val="-21"/>
        </w:rPr>
        <w:t xml:space="preserve"> </w:t>
      </w:r>
      <w:r w:rsidRPr="009223B4">
        <w:rPr>
          <w:rFonts w:ascii="Arial" w:hAnsi="Arial" w:cs="Arial"/>
        </w:rPr>
        <w:t>the</w:t>
      </w:r>
      <w:r w:rsidRPr="009223B4">
        <w:rPr>
          <w:rFonts w:ascii="Arial" w:hAnsi="Arial" w:cs="Arial"/>
          <w:spacing w:val="-21"/>
        </w:rPr>
        <w:t xml:space="preserve"> </w:t>
      </w:r>
      <w:r w:rsidRPr="009223B4">
        <w:rPr>
          <w:rFonts w:ascii="Arial" w:hAnsi="Arial" w:cs="Arial"/>
        </w:rPr>
        <w:t>Safety</w:t>
      </w:r>
      <w:r w:rsidRPr="009223B4">
        <w:rPr>
          <w:rFonts w:ascii="Arial" w:hAnsi="Arial" w:cs="Arial"/>
          <w:spacing w:val="-21"/>
        </w:rPr>
        <w:t xml:space="preserve"> </w:t>
      </w:r>
      <w:r w:rsidRPr="009223B4">
        <w:rPr>
          <w:rFonts w:ascii="Arial" w:hAnsi="Arial" w:cs="Arial"/>
        </w:rPr>
        <w:t>Officer</w:t>
      </w:r>
      <w:r w:rsidRPr="009223B4">
        <w:rPr>
          <w:rFonts w:ascii="Arial" w:hAnsi="Arial" w:cs="Arial"/>
          <w:spacing w:val="-21"/>
        </w:rPr>
        <w:t xml:space="preserve"> </w:t>
      </w:r>
      <w:r w:rsidRPr="009223B4">
        <w:rPr>
          <w:rFonts w:ascii="Arial" w:hAnsi="Arial" w:cs="Arial"/>
        </w:rPr>
        <w:t>using the designated form, on the day of occurrence, or as soon as is practicable thereafter. All incidents</w:t>
      </w:r>
      <w:r w:rsidRPr="009223B4">
        <w:rPr>
          <w:rFonts w:ascii="Arial" w:hAnsi="Arial" w:cs="Arial"/>
          <w:spacing w:val="-24"/>
        </w:rPr>
        <w:t xml:space="preserve"> </w:t>
      </w:r>
      <w:r w:rsidRPr="009223B4">
        <w:rPr>
          <w:rFonts w:ascii="Arial" w:hAnsi="Arial" w:cs="Arial"/>
        </w:rPr>
        <w:t>leading</w:t>
      </w:r>
      <w:r w:rsidRPr="009223B4">
        <w:rPr>
          <w:rFonts w:ascii="Arial" w:hAnsi="Arial" w:cs="Arial"/>
          <w:spacing w:val="-25"/>
        </w:rPr>
        <w:t xml:space="preserve"> </w:t>
      </w:r>
      <w:r w:rsidRPr="009223B4">
        <w:rPr>
          <w:rFonts w:ascii="Arial" w:hAnsi="Arial" w:cs="Arial"/>
        </w:rPr>
        <w:t>to</w:t>
      </w:r>
      <w:r w:rsidRPr="009223B4">
        <w:rPr>
          <w:rFonts w:ascii="Arial" w:hAnsi="Arial" w:cs="Arial"/>
          <w:spacing w:val="-25"/>
        </w:rPr>
        <w:t xml:space="preserve"> </w:t>
      </w:r>
      <w:r w:rsidRPr="009223B4">
        <w:rPr>
          <w:rFonts w:ascii="Arial" w:hAnsi="Arial" w:cs="Arial"/>
        </w:rPr>
        <w:t>significant</w:t>
      </w:r>
      <w:r w:rsidRPr="009223B4">
        <w:rPr>
          <w:rFonts w:ascii="Arial" w:hAnsi="Arial" w:cs="Arial"/>
          <w:spacing w:val="-23"/>
        </w:rPr>
        <w:t xml:space="preserve"> </w:t>
      </w:r>
      <w:r w:rsidRPr="009223B4">
        <w:rPr>
          <w:rFonts w:ascii="Arial" w:hAnsi="Arial" w:cs="Arial"/>
        </w:rPr>
        <w:t>material</w:t>
      </w:r>
      <w:r w:rsidRPr="009223B4">
        <w:rPr>
          <w:rFonts w:ascii="Arial" w:hAnsi="Arial" w:cs="Arial"/>
          <w:spacing w:val="-25"/>
        </w:rPr>
        <w:t xml:space="preserve"> </w:t>
      </w:r>
      <w:r w:rsidRPr="009223B4">
        <w:rPr>
          <w:rFonts w:ascii="Arial" w:hAnsi="Arial" w:cs="Arial"/>
        </w:rPr>
        <w:t>damage</w:t>
      </w:r>
      <w:r w:rsidRPr="009223B4">
        <w:rPr>
          <w:rFonts w:ascii="Arial" w:hAnsi="Arial" w:cs="Arial"/>
          <w:spacing w:val="-24"/>
        </w:rPr>
        <w:t xml:space="preserve"> </w:t>
      </w:r>
      <w:r w:rsidRPr="009223B4">
        <w:rPr>
          <w:rFonts w:ascii="Arial" w:hAnsi="Arial" w:cs="Arial"/>
        </w:rPr>
        <w:t>or</w:t>
      </w:r>
      <w:r w:rsidRPr="009223B4">
        <w:rPr>
          <w:rFonts w:ascii="Arial" w:hAnsi="Arial" w:cs="Arial"/>
          <w:spacing w:val="-25"/>
        </w:rPr>
        <w:t xml:space="preserve"> </w:t>
      </w:r>
      <w:r w:rsidRPr="009223B4">
        <w:rPr>
          <w:rFonts w:ascii="Arial" w:hAnsi="Arial" w:cs="Arial"/>
        </w:rPr>
        <w:t>near</w:t>
      </w:r>
      <w:r w:rsidRPr="009223B4">
        <w:rPr>
          <w:rFonts w:ascii="Arial" w:hAnsi="Arial" w:cs="Arial"/>
          <w:spacing w:val="-24"/>
        </w:rPr>
        <w:t xml:space="preserve"> </w:t>
      </w:r>
      <w:r w:rsidRPr="009223B4">
        <w:rPr>
          <w:rFonts w:ascii="Arial" w:hAnsi="Arial" w:cs="Arial"/>
        </w:rPr>
        <w:t>misses,</w:t>
      </w:r>
      <w:r w:rsidRPr="009223B4">
        <w:rPr>
          <w:rFonts w:ascii="Arial" w:hAnsi="Arial" w:cs="Arial"/>
          <w:spacing w:val="-23"/>
        </w:rPr>
        <w:t xml:space="preserve"> </w:t>
      </w:r>
      <w:r w:rsidRPr="009223B4">
        <w:rPr>
          <w:rFonts w:ascii="Arial" w:hAnsi="Arial" w:cs="Arial"/>
        </w:rPr>
        <w:t>where</w:t>
      </w:r>
      <w:r w:rsidRPr="009223B4">
        <w:rPr>
          <w:rFonts w:ascii="Arial" w:hAnsi="Arial" w:cs="Arial"/>
          <w:spacing w:val="-24"/>
        </w:rPr>
        <w:t xml:space="preserve"> </w:t>
      </w:r>
      <w:r w:rsidRPr="009223B4">
        <w:rPr>
          <w:rFonts w:ascii="Arial" w:hAnsi="Arial" w:cs="Arial"/>
        </w:rPr>
        <w:t>injury</w:t>
      </w:r>
      <w:r w:rsidRPr="009223B4">
        <w:rPr>
          <w:rFonts w:ascii="Arial" w:hAnsi="Arial" w:cs="Arial"/>
          <w:spacing w:val="-25"/>
        </w:rPr>
        <w:t xml:space="preserve"> </w:t>
      </w:r>
      <w:r w:rsidRPr="009223B4">
        <w:rPr>
          <w:rFonts w:ascii="Arial" w:hAnsi="Arial" w:cs="Arial"/>
        </w:rPr>
        <w:t>to</w:t>
      </w:r>
      <w:r w:rsidRPr="009223B4">
        <w:rPr>
          <w:rFonts w:ascii="Arial" w:hAnsi="Arial" w:cs="Arial"/>
          <w:spacing w:val="-24"/>
        </w:rPr>
        <w:t xml:space="preserve"> </w:t>
      </w:r>
      <w:r w:rsidRPr="009223B4">
        <w:rPr>
          <w:rFonts w:ascii="Arial" w:hAnsi="Arial" w:cs="Arial"/>
        </w:rPr>
        <w:t>any</w:t>
      </w:r>
      <w:r w:rsidRPr="009223B4">
        <w:rPr>
          <w:rFonts w:ascii="Arial" w:hAnsi="Arial" w:cs="Arial"/>
          <w:spacing w:val="-25"/>
        </w:rPr>
        <w:t xml:space="preserve"> </w:t>
      </w:r>
      <w:r w:rsidRPr="009223B4">
        <w:rPr>
          <w:rFonts w:ascii="Arial" w:hAnsi="Arial" w:cs="Arial"/>
        </w:rPr>
        <w:t xml:space="preserve">person or significant material damage is narrowly avoided must similarly be reported. </w:t>
      </w:r>
    </w:p>
    <w:p w14:paraId="72C98E2C" w14:textId="77777777" w:rsidR="0094405B" w:rsidRPr="006974F3" w:rsidRDefault="0094405B" w:rsidP="006042F4">
      <w:pPr>
        <w:rPr>
          <w:rFonts w:ascii="Arial" w:hAnsi="Arial" w:cs="Arial"/>
        </w:rPr>
      </w:pPr>
    </w:p>
    <w:p w14:paraId="3960172F" w14:textId="77777777" w:rsidR="00E860CE" w:rsidRPr="00E860CE" w:rsidRDefault="00E860CE" w:rsidP="00561421">
      <w:pPr>
        <w:pStyle w:val="Heading2"/>
      </w:pPr>
      <w:bookmarkStart w:id="50" w:name="_Toc43887122"/>
      <w:r w:rsidRPr="00E860CE">
        <w:t>6.</w:t>
      </w:r>
      <w:r>
        <w:t>9</w:t>
      </w:r>
      <w:r w:rsidRPr="00E860CE">
        <w:tab/>
      </w:r>
      <w:r>
        <w:t>Procedure for Managing Covid-19 Compliance</w:t>
      </w:r>
      <w:bookmarkEnd w:id="50"/>
    </w:p>
    <w:p w14:paraId="366640D0" w14:textId="77777777" w:rsidR="003A62B3" w:rsidRDefault="003A62B3" w:rsidP="00D17F6D">
      <w:pPr>
        <w:pStyle w:val="ListParagraph"/>
        <w:rPr>
          <w:rFonts w:ascii="Arial" w:eastAsia="Times New Roman" w:hAnsi="Arial" w:cs="Arial"/>
          <w:lang w:eastAsia="en-GB"/>
        </w:rPr>
      </w:pPr>
    </w:p>
    <w:p w14:paraId="0BD14422" w14:textId="77777777" w:rsidR="002C3BE2" w:rsidRPr="002C3BE2" w:rsidRDefault="000B7EA3" w:rsidP="002C3BE2">
      <w:pPr>
        <w:spacing w:line="276" w:lineRule="auto"/>
        <w:rPr>
          <w:rFonts w:ascii="Arial" w:hAnsi="Arial" w:cs="Arial"/>
        </w:rPr>
      </w:pPr>
      <w:r>
        <w:rPr>
          <w:rFonts w:ascii="Arial" w:hAnsi="Arial" w:cs="Arial"/>
        </w:rPr>
        <w:lastRenderedPageBreak/>
        <w:t>School/</w:t>
      </w:r>
      <w:r w:rsidR="002C3BE2" w:rsidRPr="002C3BE2">
        <w:rPr>
          <w:rFonts w:ascii="Arial" w:hAnsi="Arial" w:cs="Arial"/>
        </w:rPr>
        <w:t xml:space="preserve">Centre Management has a responsibility to ensure that all </w:t>
      </w:r>
      <w:r w:rsidR="00E32A64">
        <w:rPr>
          <w:rFonts w:ascii="Arial" w:hAnsi="Arial" w:cs="Arial"/>
        </w:rPr>
        <w:t>GR</w:t>
      </w:r>
      <w:r w:rsidR="002C3BE2" w:rsidRPr="002C3BE2">
        <w:rPr>
          <w:rFonts w:ascii="Arial" w:hAnsi="Arial" w:cs="Arial"/>
        </w:rPr>
        <w:t xml:space="preserve">ETB procedures and current public health advice for the management of Covid-19 is fully implemented. This includes Risk Management procedures </w:t>
      </w:r>
      <w:proofErr w:type="gramStart"/>
      <w:r w:rsidR="002C3BE2" w:rsidRPr="002C3BE2">
        <w:rPr>
          <w:rFonts w:ascii="Arial" w:hAnsi="Arial" w:cs="Arial"/>
        </w:rPr>
        <w:t>and also</w:t>
      </w:r>
      <w:proofErr w:type="gramEnd"/>
      <w:r w:rsidR="002C3BE2" w:rsidRPr="002C3BE2">
        <w:rPr>
          <w:rFonts w:ascii="Arial" w:hAnsi="Arial" w:cs="Arial"/>
        </w:rPr>
        <w:t xml:space="preserve"> Case Management procedures in the event of a suspected or confirmed case of Covid-19. </w:t>
      </w:r>
    </w:p>
    <w:p w14:paraId="762F7449" w14:textId="77777777" w:rsidR="002C3BE2" w:rsidRPr="002C3BE2" w:rsidRDefault="002C3BE2" w:rsidP="002C3BE2">
      <w:pPr>
        <w:spacing w:line="276" w:lineRule="auto"/>
        <w:rPr>
          <w:rFonts w:ascii="Arial" w:hAnsi="Arial" w:cs="Arial"/>
        </w:rPr>
      </w:pPr>
      <w:r w:rsidRPr="002C3BE2">
        <w:rPr>
          <w:rFonts w:ascii="Arial" w:hAnsi="Arial" w:cs="Arial"/>
        </w:rPr>
        <w:t xml:space="preserve">A comprehensive set of Covid-19 Compliance documentation is in place to assist each </w:t>
      </w:r>
      <w:r w:rsidR="000B7EA3">
        <w:rPr>
          <w:rFonts w:ascii="Arial" w:hAnsi="Arial" w:cs="Arial"/>
        </w:rPr>
        <w:t>School/</w:t>
      </w:r>
      <w:r w:rsidRPr="002C3BE2">
        <w:rPr>
          <w:rFonts w:ascii="Arial" w:hAnsi="Arial" w:cs="Arial"/>
        </w:rPr>
        <w:t>centre in managing their Covid-19 responsibilities.</w:t>
      </w:r>
    </w:p>
    <w:p w14:paraId="158D0D9B" w14:textId="77777777" w:rsidR="002C3BE2" w:rsidRDefault="002C3BE2" w:rsidP="002C3BE2">
      <w:pPr>
        <w:spacing w:line="276" w:lineRule="auto"/>
        <w:rPr>
          <w:rFonts w:ascii="Arial" w:hAnsi="Arial" w:cs="Arial"/>
        </w:rPr>
      </w:pPr>
      <w:r w:rsidRPr="002C3BE2">
        <w:rPr>
          <w:rFonts w:ascii="Arial" w:hAnsi="Arial" w:cs="Arial"/>
        </w:rPr>
        <w:t>Given the fluid nature of the public health advice and direction from government agencies in respect of Covid-19, and the fact that the policies, procedures and advice may be subject to change, the following documents are available for download through the page link in each document title. Where templates are provided for staff or centres to complete, these should be made available to staff as required</w:t>
      </w:r>
      <w:r w:rsidR="00E40CB8">
        <w:rPr>
          <w:rFonts w:ascii="Arial" w:hAnsi="Arial" w:cs="Arial"/>
        </w:rPr>
        <w:t>.</w:t>
      </w:r>
    </w:p>
    <w:p w14:paraId="38426CC8" w14:textId="40B6DE80" w:rsidR="00D2270B" w:rsidRPr="00E32A64" w:rsidRDefault="00D2270B" w:rsidP="7553E451">
      <w:pPr>
        <w:pStyle w:val="ListParagraph"/>
        <w:spacing w:line="276" w:lineRule="auto"/>
        <w:rPr>
          <w:rFonts w:ascii="Arial" w:hAnsi="Arial" w:cs="Arial"/>
        </w:rPr>
      </w:pPr>
    </w:p>
    <w:p w14:paraId="675409FF" w14:textId="77777777" w:rsidR="00E860CE" w:rsidRPr="00D60759" w:rsidRDefault="00E860CE" w:rsidP="00E860CE">
      <w:pPr>
        <w:pStyle w:val="ListParagraph"/>
        <w:ind w:left="0"/>
        <w:rPr>
          <w:rFonts w:ascii="Arial" w:eastAsia="Times New Roman" w:hAnsi="Arial" w:cs="Arial"/>
          <w:lang w:eastAsia="en-GB"/>
        </w:rPr>
      </w:pPr>
    </w:p>
    <w:p w14:paraId="1E107792" w14:textId="77777777" w:rsidR="00D60759" w:rsidRPr="00D17F6D" w:rsidRDefault="00D60759" w:rsidP="00D17F6D">
      <w:pPr>
        <w:spacing w:after="0" w:line="240" w:lineRule="auto"/>
        <w:ind w:left="720"/>
        <w:rPr>
          <w:rFonts w:ascii="Arial" w:eastAsia="Times New Roman" w:hAnsi="Arial" w:cs="Arial"/>
          <w:lang w:eastAsia="en-GB"/>
        </w:rPr>
      </w:pPr>
    </w:p>
    <w:p w14:paraId="78C7E025" w14:textId="77777777" w:rsidR="00006E13" w:rsidRPr="006974F3" w:rsidRDefault="00DE1BDE" w:rsidP="00DE1BDE">
      <w:pPr>
        <w:spacing w:line="276" w:lineRule="auto"/>
        <w:rPr>
          <w:rFonts w:ascii="Arial" w:hAnsi="Arial" w:cs="Arial"/>
        </w:rPr>
      </w:pPr>
      <w:r w:rsidRPr="006974F3">
        <w:rPr>
          <w:rFonts w:ascii="Arial" w:hAnsi="Arial" w:cs="Arial"/>
        </w:rPr>
        <w:t xml:space="preserve"> </w:t>
      </w:r>
      <w:r w:rsidR="00006E13" w:rsidRPr="006974F3">
        <w:rPr>
          <w:rFonts w:ascii="Arial" w:hAnsi="Arial" w:cs="Arial"/>
        </w:rPr>
        <w:br w:type="page"/>
      </w:r>
    </w:p>
    <w:p w14:paraId="26EEEFEB" w14:textId="77777777" w:rsidR="00EB3842" w:rsidRPr="006974F3" w:rsidRDefault="00A44986" w:rsidP="005C223B">
      <w:pPr>
        <w:pStyle w:val="Heading1"/>
      </w:pPr>
      <w:bookmarkStart w:id="51" w:name="_Toc8304046"/>
      <w:bookmarkStart w:id="52" w:name="_Toc43887123"/>
      <w:r w:rsidRPr="006974F3">
        <w:lastRenderedPageBreak/>
        <w:t>7</w:t>
      </w:r>
      <w:r w:rsidR="0005439B" w:rsidRPr="006974F3">
        <w:t xml:space="preserve"> </w:t>
      </w:r>
      <w:r w:rsidR="0005439B" w:rsidRPr="006974F3">
        <w:tab/>
      </w:r>
      <w:r w:rsidR="00C219A0" w:rsidRPr="006974F3">
        <w:t>Instruction, Training and Supervision</w:t>
      </w:r>
      <w:bookmarkEnd w:id="51"/>
      <w:bookmarkEnd w:id="52"/>
    </w:p>
    <w:p w14:paraId="3776C33E" w14:textId="77777777" w:rsidR="00B13190" w:rsidRPr="006974F3" w:rsidRDefault="00B13190" w:rsidP="00B13190">
      <w:pPr>
        <w:rPr>
          <w:lang w:eastAsia="en-GB"/>
        </w:rPr>
      </w:pPr>
    </w:p>
    <w:p w14:paraId="622CF631" w14:textId="77777777" w:rsidR="00B13190" w:rsidRPr="009223B4" w:rsidRDefault="000A26C6" w:rsidP="00005CB1">
      <w:pPr>
        <w:spacing w:after="0" w:line="276" w:lineRule="auto"/>
        <w:jc w:val="both"/>
        <w:rPr>
          <w:rFonts w:ascii="Arial" w:hAnsi="Arial" w:cs="Arial"/>
          <w:spacing w:val="-23"/>
        </w:rPr>
      </w:pPr>
      <w:r w:rsidRPr="009223B4">
        <w:rPr>
          <w:rFonts w:ascii="Arial" w:hAnsi="Arial" w:cs="Arial"/>
        </w:rPr>
        <w:t xml:space="preserve">Centre </w:t>
      </w:r>
      <w:r w:rsidR="00123A4E" w:rsidRPr="009223B4">
        <w:rPr>
          <w:rFonts w:ascii="Arial" w:hAnsi="Arial" w:cs="Arial"/>
        </w:rPr>
        <w:t>M</w:t>
      </w:r>
      <w:r w:rsidR="00B13190" w:rsidRPr="009223B4">
        <w:rPr>
          <w:rFonts w:ascii="Arial" w:hAnsi="Arial" w:cs="Arial"/>
        </w:rPr>
        <w:t>anagement have</w:t>
      </w:r>
      <w:r w:rsidR="00B13190" w:rsidRPr="009223B4">
        <w:rPr>
          <w:rFonts w:ascii="Arial" w:hAnsi="Arial" w:cs="Arial"/>
          <w:spacing w:val="-31"/>
        </w:rPr>
        <w:t xml:space="preserve"> </w:t>
      </w:r>
      <w:r w:rsidR="00B13190" w:rsidRPr="009223B4">
        <w:rPr>
          <w:rFonts w:ascii="Arial" w:hAnsi="Arial" w:cs="Arial"/>
        </w:rPr>
        <w:t>responsibility to</w:t>
      </w:r>
      <w:r w:rsidR="00B13190" w:rsidRPr="009223B4">
        <w:rPr>
          <w:rFonts w:ascii="Arial" w:hAnsi="Arial" w:cs="Arial"/>
          <w:spacing w:val="-19"/>
        </w:rPr>
        <w:t xml:space="preserve"> </w:t>
      </w:r>
      <w:r w:rsidR="00B13190" w:rsidRPr="009223B4">
        <w:rPr>
          <w:rFonts w:ascii="Arial" w:hAnsi="Arial" w:cs="Arial"/>
        </w:rPr>
        <w:t>ensure</w:t>
      </w:r>
      <w:r w:rsidR="00B13190" w:rsidRPr="009223B4">
        <w:rPr>
          <w:rFonts w:ascii="Arial" w:hAnsi="Arial" w:cs="Arial"/>
          <w:spacing w:val="-17"/>
        </w:rPr>
        <w:t xml:space="preserve"> </w:t>
      </w:r>
      <w:r w:rsidR="00B13190" w:rsidRPr="009223B4">
        <w:rPr>
          <w:rFonts w:ascii="Arial" w:hAnsi="Arial" w:cs="Arial"/>
        </w:rPr>
        <w:t>that</w:t>
      </w:r>
      <w:r w:rsidR="00B13190" w:rsidRPr="009223B4">
        <w:rPr>
          <w:rFonts w:ascii="Arial" w:hAnsi="Arial" w:cs="Arial"/>
          <w:spacing w:val="-17"/>
        </w:rPr>
        <w:t xml:space="preserve"> </w:t>
      </w:r>
      <w:r w:rsidR="00B13190" w:rsidRPr="009223B4">
        <w:rPr>
          <w:rFonts w:ascii="Arial" w:hAnsi="Arial" w:cs="Arial"/>
        </w:rPr>
        <w:t>only</w:t>
      </w:r>
      <w:r w:rsidR="00B13190" w:rsidRPr="009223B4">
        <w:rPr>
          <w:rFonts w:ascii="Arial" w:hAnsi="Arial" w:cs="Arial"/>
          <w:spacing w:val="-17"/>
        </w:rPr>
        <w:t xml:space="preserve"> </w:t>
      </w:r>
      <w:r w:rsidR="00B13190" w:rsidRPr="009223B4">
        <w:rPr>
          <w:rFonts w:ascii="Arial" w:hAnsi="Arial" w:cs="Arial"/>
        </w:rPr>
        <w:t>trained</w:t>
      </w:r>
      <w:r w:rsidR="00B13190" w:rsidRPr="009223B4">
        <w:rPr>
          <w:rFonts w:ascii="Arial" w:hAnsi="Arial" w:cs="Arial"/>
          <w:spacing w:val="-19"/>
        </w:rPr>
        <w:t xml:space="preserve"> </w:t>
      </w:r>
      <w:r w:rsidR="00B13190" w:rsidRPr="009223B4">
        <w:rPr>
          <w:rFonts w:ascii="Arial" w:hAnsi="Arial" w:cs="Arial"/>
        </w:rPr>
        <w:t>and</w:t>
      </w:r>
      <w:r w:rsidR="00B13190" w:rsidRPr="009223B4">
        <w:rPr>
          <w:rFonts w:ascii="Arial" w:hAnsi="Arial" w:cs="Arial"/>
          <w:spacing w:val="-19"/>
        </w:rPr>
        <w:t xml:space="preserve"> </w:t>
      </w:r>
      <w:r w:rsidR="00B13190" w:rsidRPr="009223B4">
        <w:rPr>
          <w:rFonts w:ascii="Arial" w:hAnsi="Arial" w:cs="Arial"/>
        </w:rPr>
        <w:t>competent</w:t>
      </w:r>
      <w:r w:rsidR="00B13190" w:rsidRPr="009223B4">
        <w:rPr>
          <w:rFonts w:ascii="Arial" w:hAnsi="Arial" w:cs="Arial"/>
          <w:spacing w:val="-18"/>
        </w:rPr>
        <w:t xml:space="preserve"> </w:t>
      </w:r>
      <w:r w:rsidR="00B13190" w:rsidRPr="009223B4">
        <w:rPr>
          <w:rFonts w:ascii="Arial" w:hAnsi="Arial" w:cs="Arial"/>
        </w:rPr>
        <w:t>staff are tasked with</w:t>
      </w:r>
      <w:r w:rsidR="00B13190" w:rsidRPr="009223B4">
        <w:rPr>
          <w:rFonts w:ascii="Arial" w:hAnsi="Arial" w:cs="Arial"/>
          <w:spacing w:val="-17"/>
        </w:rPr>
        <w:t xml:space="preserve"> </w:t>
      </w:r>
      <w:r w:rsidR="00B13190" w:rsidRPr="009223B4">
        <w:rPr>
          <w:rFonts w:ascii="Arial" w:hAnsi="Arial" w:cs="Arial"/>
        </w:rPr>
        <w:t>work</w:t>
      </w:r>
      <w:r w:rsidR="00B13190" w:rsidRPr="009223B4">
        <w:rPr>
          <w:rFonts w:ascii="Arial" w:hAnsi="Arial" w:cs="Arial"/>
          <w:spacing w:val="-17"/>
        </w:rPr>
        <w:t xml:space="preserve"> </w:t>
      </w:r>
      <w:r w:rsidR="00B13190" w:rsidRPr="009223B4">
        <w:rPr>
          <w:rFonts w:ascii="Arial" w:hAnsi="Arial" w:cs="Arial"/>
        </w:rPr>
        <w:t>activities</w:t>
      </w:r>
      <w:r w:rsidR="00B13190" w:rsidRPr="009223B4">
        <w:rPr>
          <w:rFonts w:ascii="Arial" w:hAnsi="Arial" w:cs="Arial"/>
          <w:spacing w:val="-17"/>
        </w:rPr>
        <w:t xml:space="preserve"> </w:t>
      </w:r>
      <w:r w:rsidR="00B13190" w:rsidRPr="009223B4">
        <w:rPr>
          <w:rFonts w:ascii="Arial" w:hAnsi="Arial" w:cs="Arial"/>
        </w:rPr>
        <w:t>which</w:t>
      </w:r>
      <w:r w:rsidR="00B13190" w:rsidRPr="009223B4">
        <w:rPr>
          <w:rFonts w:ascii="Arial" w:hAnsi="Arial" w:cs="Arial"/>
          <w:spacing w:val="-18"/>
        </w:rPr>
        <w:t xml:space="preserve"> </w:t>
      </w:r>
      <w:r w:rsidR="00B13190" w:rsidRPr="009223B4">
        <w:rPr>
          <w:rFonts w:ascii="Arial" w:hAnsi="Arial" w:cs="Arial"/>
        </w:rPr>
        <w:t>have the</w:t>
      </w:r>
      <w:r w:rsidR="00B13190" w:rsidRPr="009223B4">
        <w:rPr>
          <w:rFonts w:ascii="Arial" w:hAnsi="Arial" w:cs="Arial"/>
          <w:spacing w:val="-20"/>
        </w:rPr>
        <w:t xml:space="preserve"> </w:t>
      </w:r>
      <w:r w:rsidR="00B13190" w:rsidRPr="009223B4">
        <w:rPr>
          <w:rFonts w:ascii="Arial" w:hAnsi="Arial" w:cs="Arial"/>
        </w:rPr>
        <w:t>potential</w:t>
      </w:r>
      <w:r w:rsidR="00B13190" w:rsidRPr="009223B4">
        <w:rPr>
          <w:rFonts w:ascii="Arial" w:hAnsi="Arial" w:cs="Arial"/>
          <w:spacing w:val="-20"/>
        </w:rPr>
        <w:t xml:space="preserve"> </w:t>
      </w:r>
      <w:r w:rsidR="00B13190" w:rsidRPr="009223B4">
        <w:rPr>
          <w:rFonts w:ascii="Arial" w:hAnsi="Arial" w:cs="Arial"/>
        </w:rPr>
        <w:t>to</w:t>
      </w:r>
      <w:r w:rsidR="00B13190" w:rsidRPr="009223B4">
        <w:rPr>
          <w:rFonts w:ascii="Arial" w:hAnsi="Arial" w:cs="Arial"/>
          <w:spacing w:val="-19"/>
        </w:rPr>
        <w:t xml:space="preserve"> </w:t>
      </w:r>
      <w:r w:rsidR="00B13190" w:rsidRPr="009223B4">
        <w:rPr>
          <w:rFonts w:ascii="Arial" w:hAnsi="Arial" w:cs="Arial"/>
        </w:rPr>
        <w:t>cause</w:t>
      </w:r>
      <w:r w:rsidR="00B13190" w:rsidRPr="009223B4">
        <w:rPr>
          <w:rFonts w:ascii="Arial" w:hAnsi="Arial" w:cs="Arial"/>
          <w:spacing w:val="-20"/>
        </w:rPr>
        <w:t xml:space="preserve"> </w:t>
      </w:r>
      <w:r w:rsidR="00B13190" w:rsidRPr="009223B4">
        <w:rPr>
          <w:rFonts w:ascii="Arial" w:hAnsi="Arial" w:cs="Arial"/>
        </w:rPr>
        <w:t>harm.</w:t>
      </w:r>
      <w:r w:rsidR="00B13190" w:rsidRPr="009223B4">
        <w:rPr>
          <w:rFonts w:ascii="Arial" w:hAnsi="Arial" w:cs="Arial"/>
          <w:spacing w:val="-20"/>
        </w:rPr>
        <w:t xml:space="preserve"> </w:t>
      </w:r>
      <w:r w:rsidR="00B13190" w:rsidRPr="009223B4">
        <w:rPr>
          <w:rFonts w:ascii="Arial" w:hAnsi="Arial" w:cs="Arial"/>
        </w:rPr>
        <w:t>They</w:t>
      </w:r>
      <w:r w:rsidR="00B13190" w:rsidRPr="009223B4">
        <w:rPr>
          <w:rFonts w:ascii="Arial" w:hAnsi="Arial" w:cs="Arial"/>
          <w:spacing w:val="-19"/>
        </w:rPr>
        <w:t xml:space="preserve"> </w:t>
      </w:r>
      <w:r w:rsidR="00B13190" w:rsidRPr="009223B4">
        <w:rPr>
          <w:rFonts w:ascii="Arial" w:hAnsi="Arial" w:cs="Arial"/>
        </w:rPr>
        <w:t>will</w:t>
      </w:r>
      <w:r w:rsidR="00B13190" w:rsidRPr="009223B4">
        <w:rPr>
          <w:rFonts w:ascii="Arial" w:hAnsi="Arial" w:cs="Arial"/>
          <w:spacing w:val="-20"/>
        </w:rPr>
        <w:t xml:space="preserve"> </w:t>
      </w:r>
      <w:r w:rsidR="00B13190" w:rsidRPr="009223B4">
        <w:rPr>
          <w:rFonts w:ascii="Arial" w:hAnsi="Arial" w:cs="Arial"/>
        </w:rPr>
        <w:t>take</w:t>
      </w:r>
      <w:r w:rsidR="00B13190" w:rsidRPr="009223B4">
        <w:rPr>
          <w:rFonts w:ascii="Arial" w:hAnsi="Arial" w:cs="Arial"/>
          <w:spacing w:val="-19"/>
        </w:rPr>
        <w:t xml:space="preserve"> </w:t>
      </w:r>
      <w:r w:rsidR="00B13190" w:rsidRPr="009223B4">
        <w:rPr>
          <w:rFonts w:ascii="Arial" w:hAnsi="Arial" w:cs="Arial"/>
        </w:rPr>
        <w:t>action</w:t>
      </w:r>
      <w:r w:rsidR="00B13190" w:rsidRPr="009223B4">
        <w:rPr>
          <w:rFonts w:ascii="Arial" w:hAnsi="Arial" w:cs="Arial"/>
          <w:spacing w:val="-19"/>
        </w:rPr>
        <w:t xml:space="preserve"> </w:t>
      </w:r>
      <w:r w:rsidR="00B13190" w:rsidRPr="009223B4">
        <w:rPr>
          <w:rFonts w:ascii="Arial" w:hAnsi="Arial" w:cs="Arial"/>
        </w:rPr>
        <w:t>to</w:t>
      </w:r>
      <w:r w:rsidR="00B13190" w:rsidRPr="009223B4">
        <w:rPr>
          <w:rFonts w:ascii="Arial" w:hAnsi="Arial" w:cs="Arial"/>
          <w:spacing w:val="-19"/>
        </w:rPr>
        <w:t xml:space="preserve"> </w:t>
      </w:r>
      <w:r w:rsidR="00B13190" w:rsidRPr="009223B4">
        <w:rPr>
          <w:rFonts w:ascii="Arial" w:hAnsi="Arial" w:cs="Arial"/>
        </w:rPr>
        <w:t>ensure</w:t>
      </w:r>
      <w:r w:rsidR="00B13190" w:rsidRPr="009223B4">
        <w:rPr>
          <w:rFonts w:ascii="Arial" w:hAnsi="Arial" w:cs="Arial"/>
          <w:spacing w:val="-19"/>
        </w:rPr>
        <w:t xml:space="preserve"> </w:t>
      </w:r>
      <w:r w:rsidR="00B13190" w:rsidRPr="009223B4">
        <w:rPr>
          <w:rFonts w:ascii="Arial" w:hAnsi="Arial" w:cs="Arial"/>
        </w:rPr>
        <w:t>that</w:t>
      </w:r>
      <w:r w:rsidR="00B13190" w:rsidRPr="009223B4">
        <w:rPr>
          <w:rFonts w:ascii="Arial" w:hAnsi="Arial" w:cs="Arial"/>
          <w:spacing w:val="-20"/>
        </w:rPr>
        <w:t xml:space="preserve"> </w:t>
      </w:r>
      <w:r w:rsidR="00B13190" w:rsidRPr="009223B4">
        <w:rPr>
          <w:rFonts w:ascii="Arial" w:hAnsi="Arial" w:cs="Arial"/>
        </w:rPr>
        <w:t>training</w:t>
      </w:r>
      <w:r w:rsidR="00B13190" w:rsidRPr="009223B4">
        <w:rPr>
          <w:rFonts w:ascii="Arial" w:hAnsi="Arial" w:cs="Arial"/>
          <w:spacing w:val="-19"/>
        </w:rPr>
        <w:t xml:space="preserve"> </w:t>
      </w:r>
      <w:r w:rsidR="00B13190" w:rsidRPr="009223B4">
        <w:rPr>
          <w:rFonts w:ascii="Arial" w:hAnsi="Arial" w:cs="Arial"/>
        </w:rPr>
        <w:t>requirements</w:t>
      </w:r>
      <w:r w:rsidR="00B13190" w:rsidRPr="009223B4">
        <w:rPr>
          <w:rFonts w:ascii="Arial" w:hAnsi="Arial" w:cs="Arial"/>
          <w:spacing w:val="-20"/>
        </w:rPr>
        <w:t xml:space="preserve"> </w:t>
      </w:r>
      <w:r w:rsidR="00B13190" w:rsidRPr="009223B4">
        <w:rPr>
          <w:rFonts w:ascii="Arial" w:hAnsi="Arial" w:cs="Arial"/>
        </w:rPr>
        <w:t>are met</w:t>
      </w:r>
      <w:r w:rsidR="00B13190" w:rsidRPr="009223B4">
        <w:rPr>
          <w:rFonts w:ascii="Arial" w:hAnsi="Arial" w:cs="Arial"/>
          <w:spacing w:val="-25"/>
        </w:rPr>
        <w:t xml:space="preserve"> </w:t>
      </w:r>
      <w:r w:rsidR="00B13190" w:rsidRPr="009223B4">
        <w:rPr>
          <w:rFonts w:ascii="Arial" w:hAnsi="Arial" w:cs="Arial"/>
        </w:rPr>
        <w:t>and</w:t>
      </w:r>
      <w:r w:rsidR="00B13190" w:rsidRPr="009223B4">
        <w:rPr>
          <w:rFonts w:ascii="Arial" w:hAnsi="Arial" w:cs="Arial"/>
          <w:spacing w:val="-25"/>
        </w:rPr>
        <w:t xml:space="preserve"> </w:t>
      </w:r>
      <w:r w:rsidR="00B13190" w:rsidRPr="009223B4">
        <w:rPr>
          <w:rFonts w:ascii="Arial" w:hAnsi="Arial" w:cs="Arial"/>
        </w:rPr>
        <w:t>that</w:t>
      </w:r>
      <w:r w:rsidR="00B13190" w:rsidRPr="009223B4">
        <w:rPr>
          <w:rFonts w:ascii="Arial" w:hAnsi="Arial" w:cs="Arial"/>
          <w:spacing w:val="-24"/>
        </w:rPr>
        <w:t xml:space="preserve"> </w:t>
      </w:r>
      <w:r w:rsidR="00B13190" w:rsidRPr="009223B4">
        <w:rPr>
          <w:rFonts w:ascii="Arial" w:hAnsi="Arial" w:cs="Arial"/>
        </w:rPr>
        <w:t>the</w:t>
      </w:r>
      <w:r w:rsidR="00B13190" w:rsidRPr="009223B4">
        <w:rPr>
          <w:rFonts w:ascii="Arial" w:hAnsi="Arial" w:cs="Arial"/>
          <w:spacing w:val="-25"/>
        </w:rPr>
        <w:t xml:space="preserve"> </w:t>
      </w:r>
      <w:r w:rsidR="00B13190" w:rsidRPr="009223B4">
        <w:rPr>
          <w:rFonts w:ascii="Arial" w:hAnsi="Arial" w:cs="Arial"/>
        </w:rPr>
        <w:t>effectiveness</w:t>
      </w:r>
      <w:r w:rsidR="00B13190" w:rsidRPr="009223B4">
        <w:rPr>
          <w:rFonts w:ascii="Arial" w:hAnsi="Arial" w:cs="Arial"/>
          <w:spacing w:val="-24"/>
        </w:rPr>
        <w:t xml:space="preserve"> </w:t>
      </w:r>
      <w:r w:rsidR="00B13190" w:rsidRPr="009223B4">
        <w:rPr>
          <w:rFonts w:ascii="Arial" w:hAnsi="Arial" w:cs="Arial"/>
        </w:rPr>
        <w:t>of</w:t>
      </w:r>
      <w:r w:rsidR="00B13190" w:rsidRPr="009223B4">
        <w:rPr>
          <w:rFonts w:ascii="Arial" w:hAnsi="Arial" w:cs="Arial"/>
          <w:spacing w:val="-24"/>
        </w:rPr>
        <w:t xml:space="preserve"> </w:t>
      </w:r>
      <w:r w:rsidR="00B13190" w:rsidRPr="009223B4">
        <w:rPr>
          <w:rFonts w:ascii="Arial" w:hAnsi="Arial" w:cs="Arial"/>
        </w:rPr>
        <w:t>training</w:t>
      </w:r>
      <w:r w:rsidR="00B13190" w:rsidRPr="009223B4">
        <w:rPr>
          <w:rFonts w:ascii="Arial" w:hAnsi="Arial" w:cs="Arial"/>
          <w:spacing w:val="-25"/>
        </w:rPr>
        <w:t xml:space="preserve"> </w:t>
      </w:r>
      <w:r w:rsidR="00B13190" w:rsidRPr="009223B4">
        <w:rPr>
          <w:rFonts w:ascii="Arial" w:hAnsi="Arial" w:cs="Arial"/>
        </w:rPr>
        <w:t>to</w:t>
      </w:r>
      <w:r w:rsidR="00B13190" w:rsidRPr="009223B4">
        <w:rPr>
          <w:rFonts w:ascii="Arial" w:hAnsi="Arial" w:cs="Arial"/>
          <w:spacing w:val="-25"/>
        </w:rPr>
        <w:t xml:space="preserve"> </w:t>
      </w:r>
      <w:r w:rsidR="00B13190" w:rsidRPr="009223B4">
        <w:rPr>
          <w:rFonts w:ascii="Arial" w:hAnsi="Arial" w:cs="Arial"/>
        </w:rPr>
        <w:t>meet</w:t>
      </w:r>
      <w:r w:rsidR="00B13190" w:rsidRPr="009223B4">
        <w:rPr>
          <w:rFonts w:ascii="Arial" w:hAnsi="Arial" w:cs="Arial"/>
          <w:spacing w:val="-24"/>
        </w:rPr>
        <w:t xml:space="preserve"> </w:t>
      </w:r>
      <w:r w:rsidR="00B13190" w:rsidRPr="009223B4">
        <w:rPr>
          <w:rFonts w:ascii="Arial" w:hAnsi="Arial" w:cs="Arial"/>
        </w:rPr>
        <w:t>requirements</w:t>
      </w:r>
      <w:r w:rsidR="00B13190" w:rsidRPr="009223B4">
        <w:rPr>
          <w:rFonts w:ascii="Arial" w:hAnsi="Arial" w:cs="Arial"/>
          <w:spacing w:val="-25"/>
        </w:rPr>
        <w:t xml:space="preserve"> </w:t>
      </w:r>
      <w:r w:rsidR="00B13190" w:rsidRPr="009223B4">
        <w:rPr>
          <w:rFonts w:ascii="Arial" w:hAnsi="Arial" w:cs="Arial"/>
        </w:rPr>
        <w:t>is</w:t>
      </w:r>
      <w:r w:rsidR="00B13190" w:rsidRPr="009223B4">
        <w:rPr>
          <w:rFonts w:ascii="Arial" w:hAnsi="Arial" w:cs="Arial"/>
          <w:spacing w:val="-24"/>
        </w:rPr>
        <w:t xml:space="preserve"> </w:t>
      </w:r>
      <w:r w:rsidR="00B13190" w:rsidRPr="009223B4">
        <w:rPr>
          <w:rFonts w:ascii="Arial" w:hAnsi="Arial" w:cs="Arial"/>
        </w:rPr>
        <w:t>reviewed.</w:t>
      </w:r>
      <w:r w:rsidR="00B13190" w:rsidRPr="009223B4">
        <w:rPr>
          <w:rFonts w:ascii="Arial" w:hAnsi="Arial" w:cs="Arial"/>
          <w:spacing w:val="-23"/>
        </w:rPr>
        <w:t xml:space="preserve"> </w:t>
      </w:r>
    </w:p>
    <w:p w14:paraId="71ED9961" w14:textId="77777777" w:rsidR="00B13190" w:rsidRPr="009223B4" w:rsidRDefault="00B13190" w:rsidP="00005CB1">
      <w:pPr>
        <w:spacing w:after="0" w:line="276" w:lineRule="auto"/>
        <w:jc w:val="both"/>
        <w:rPr>
          <w:rFonts w:ascii="Arial" w:hAnsi="Arial" w:cs="Arial"/>
          <w:spacing w:val="-23"/>
        </w:rPr>
      </w:pPr>
    </w:p>
    <w:p w14:paraId="43220770" w14:textId="77777777" w:rsidR="00B13190" w:rsidRPr="009223B4" w:rsidRDefault="00B13190" w:rsidP="00005CB1">
      <w:pPr>
        <w:spacing w:after="0" w:line="276" w:lineRule="auto"/>
        <w:jc w:val="both"/>
        <w:rPr>
          <w:rFonts w:ascii="Arial" w:hAnsi="Arial" w:cs="Arial"/>
        </w:rPr>
      </w:pPr>
      <w:r w:rsidRPr="009223B4">
        <w:rPr>
          <w:rFonts w:ascii="Arial" w:hAnsi="Arial" w:cs="Arial"/>
        </w:rPr>
        <w:t xml:space="preserve">Senior </w:t>
      </w:r>
      <w:r w:rsidR="00BE6E6E" w:rsidRPr="009223B4">
        <w:rPr>
          <w:rFonts w:ascii="Arial" w:hAnsi="Arial" w:cs="Arial"/>
        </w:rPr>
        <w:t>m</w:t>
      </w:r>
      <w:r w:rsidRPr="009223B4">
        <w:rPr>
          <w:rFonts w:ascii="Arial" w:hAnsi="Arial" w:cs="Arial"/>
        </w:rPr>
        <w:t>anagement will</w:t>
      </w:r>
      <w:r w:rsidRPr="009223B4">
        <w:rPr>
          <w:rFonts w:ascii="Arial" w:hAnsi="Arial" w:cs="Arial"/>
          <w:spacing w:val="-23"/>
        </w:rPr>
        <w:t xml:space="preserve"> </w:t>
      </w:r>
      <w:r w:rsidRPr="009223B4">
        <w:rPr>
          <w:rFonts w:ascii="Arial" w:hAnsi="Arial" w:cs="Arial"/>
        </w:rPr>
        <w:t>ensure</w:t>
      </w:r>
      <w:r w:rsidRPr="009223B4">
        <w:rPr>
          <w:rFonts w:ascii="Arial" w:hAnsi="Arial" w:cs="Arial"/>
          <w:spacing w:val="-23"/>
        </w:rPr>
        <w:t xml:space="preserve"> </w:t>
      </w:r>
      <w:r w:rsidRPr="009223B4">
        <w:rPr>
          <w:rFonts w:ascii="Arial" w:hAnsi="Arial" w:cs="Arial"/>
        </w:rPr>
        <w:t>that</w:t>
      </w:r>
      <w:r w:rsidRPr="009223B4">
        <w:rPr>
          <w:rFonts w:ascii="Arial" w:hAnsi="Arial" w:cs="Arial"/>
          <w:spacing w:val="-23"/>
        </w:rPr>
        <w:t xml:space="preserve"> </w:t>
      </w:r>
      <w:r w:rsidRPr="009223B4">
        <w:rPr>
          <w:rFonts w:ascii="Arial" w:hAnsi="Arial" w:cs="Arial"/>
        </w:rPr>
        <w:t>all</w:t>
      </w:r>
      <w:r w:rsidRPr="009223B4">
        <w:rPr>
          <w:rFonts w:ascii="Arial" w:hAnsi="Arial" w:cs="Arial"/>
          <w:spacing w:val="-23"/>
        </w:rPr>
        <w:t xml:space="preserve"> </w:t>
      </w:r>
      <w:r w:rsidRPr="009223B4">
        <w:rPr>
          <w:rFonts w:ascii="Arial" w:hAnsi="Arial" w:cs="Arial"/>
        </w:rPr>
        <w:t>staff</w:t>
      </w:r>
      <w:r w:rsidRPr="009223B4">
        <w:rPr>
          <w:rFonts w:ascii="Arial" w:hAnsi="Arial" w:cs="Arial"/>
          <w:spacing w:val="-23"/>
        </w:rPr>
        <w:t xml:space="preserve"> </w:t>
      </w:r>
      <w:r w:rsidRPr="009223B4">
        <w:rPr>
          <w:rFonts w:ascii="Arial" w:hAnsi="Arial" w:cs="Arial"/>
        </w:rPr>
        <w:t>understand</w:t>
      </w:r>
      <w:r w:rsidRPr="009223B4">
        <w:rPr>
          <w:rFonts w:ascii="Arial" w:hAnsi="Arial" w:cs="Arial"/>
          <w:spacing w:val="-24"/>
        </w:rPr>
        <w:t xml:space="preserve"> </w:t>
      </w:r>
      <w:r w:rsidRPr="009223B4">
        <w:rPr>
          <w:rFonts w:ascii="Arial" w:hAnsi="Arial" w:cs="Arial"/>
        </w:rPr>
        <w:t>the</w:t>
      </w:r>
      <w:r w:rsidRPr="009223B4">
        <w:rPr>
          <w:rFonts w:ascii="Arial" w:hAnsi="Arial" w:cs="Arial"/>
          <w:spacing w:val="-23"/>
        </w:rPr>
        <w:t xml:space="preserve"> </w:t>
      </w:r>
      <w:r w:rsidRPr="009223B4">
        <w:rPr>
          <w:rFonts w:ascii="Arial" w:hAnsi="Arial" w:cs="Arial"/>
        </w:rPr>
        <w:t>importance</w:t>
      </w:r>
      <w:r w:rsidRPr="009223B4">
        <w:rPr>
          <w:rFonts w:ascii="Arial" w:hAnsi="Arial" w:cs="Arial"/>
          <w:spacing w:val="-24"/>
        </w:rPr>
        <w:t xml:space="preserve"> </w:t>
      </w:r>
      <w:r w:rsidRPr="009223B4">
        <w:rPr>
          <w:rFonts w:ascii="Arial" w:hAnsi="Arial" w:cs="Arial"/>
        </w:rPr>
        <w:t>of</w:t>
      </w:r>
      <w:r w:rsidRPr="009223B4">
        <w:rPr>
          <w:rFonts w:ascii="Arial" w:hAnsi="Arial" w:cs="Arial"/>
          <w:spacing w:val="-22"/>
        </w:rPr>
        <w:t xml:space="preserve"> </w:t>
      </w:r>
      <w:r w:rsidRPr="009223B4">
        <w:rPr>
          <w:rFonts w:ascii="Arial" w:hAnsi="Arial" w:cs="Arial"/>
        </w:rPr>
        <w:t>their</w:t>
      </w:r>
      <w:r w:rsidRPr="009223B4">
        <w:rPr>
          <w:rFonts w:ascii="Arial" w:hAnsi="Arial" w:cs="Arial"/>
          <w:spacing w:val="-24"/>
        </w:rPr>
        <w:t xml:space="preserve"> </w:t>
      </w:r>
      <w:r w:rsidRPr="009223B4">
        <w:rPr>
          <w:rFonts w:ascii="Arial" w:hAnsi="Arial" w:cs="Arial"/>
        </w:rPr>
        <w:t>training and experience and how they can work effectively to ensure safe working. They will also ensure that staff are aware of the health and safety consequences of their work activities</w:t>
      </w:r>
      <w:r w:rsidRPr="009223B4">
        <w:rPr>
          <w:rFonts w:ascii="Arial" w:hAnsi="Arial" w:cs="Arial"/>
          <w:spacing w:val="-8"/>
        </w:rPr>
        <w:t xml:space="preserve"> </w:t>
      </w:r>
      <w:r w:rsidRPr="009223B4">
        <w:rPr>
          <w:rFonts w:ascii="Arial" w:hAnsi="Arial" w:cs="Arial"/>
        </w:rPr>
        <w:t>and</w:t>
      </w:r>
      <w:r w:rsidRPr="009223B4">
        <w:rPr>
          <w:rFonts w:ascii="Arial" w:hAnsi="Arial" w:cs="Arial"/>
          <w:spacing w:val="-9"/>
        </w:rPr>
        <w:t xml:space="preserve"> </w:t>
      </w:r>
      <w:r w:rsidRPr="009223B4">
        <w:rPr>
          <w:rFonts w:ascii="Arial" w:hAnsi="Arial" w:cs="Arial"/>
        </w:rPr>
        <w:t>the</w:t>
      </w:r>
      <w:r w:rsidRPr="009223B4">
        <w:rPr>
          <w:rFonts w:ascii="Arial" w:hAnsi="Arial" w:cs="Arial"/>
          <w:spacing w:val="-9"/>
        </w:rPr>
        <w:t xml:space="preserve"> </w:t>
      </w:r>
      <w:r w:rsidRPr="009223B4">
        <w:rPr>
          <w:rFonts w:ascii="Arial" w:hAnsi="Arial" w:cs="Arial"/>
        </w:rPr>
        <w:t>benefits</w:t>
      </w:r>
      <w:r w:rsidRPr="009223B4">
        <w:rPr>
          <w:rFonts w:ascii="Arial" w:hAnsi="Arial" w:cs="Arial"/>
          <w:spacing w:val="-8"/>
        </w:rPr>
        <w:t xml:space="preserve"> </w:t>
      </w:r>
      <w:r w:rsidRPr="009223B4">
        <w:rPr>
          <w:rFonts w:ascii="Arial" w:hAnsi="Arial" w:cs="Arial"/>
        </w:rPr>
        <w:t>of</w:t>
      </w:r>
      <w:r w:rsidRPr="009223B4">
        <w:rPr>
          <w:rFonts w:ascii="Arial" w:hAnsi="Arial" w:cs="Arial"/>
          <w:spacing w:val="-8"/>
        </w:rPr>
        <w:t xml:space="preserve"> </w:t>
      </w:r>
      <w:r w:rsidRPr="009223B4">
        <w:rPr>
          <w:rFonts w:ascii="Arial" w:hAnsi="Arial" w:cs="Arial"/>
        </w:rPr>
        <w:t>following</w:t>
      </w:r>
      <w:r w:rsidRPr="009223B4">
        <w:rPr>
          <w:rFonts w:ascii="Arial" w:hAnsi="Arial" w:cs="Arial"/>
          <w:spacing w:val="-9"/>
        </w:rPr>
        <w:t xml:space="preserve"> </w:t>
      </w:r>
      <w:r w:rsidRPr="009223B4">
        <w:rPr>
          <w:rFonts w:ascii="Arial" w:hAnsi="Arial" w:cs="Arial"/>
        </w:rPr>
        <w:t>safe</w:t>
      </w:r>
      <w:r w:rsidRPr="009223B4">
        <w:rPr>
          <w:rFonts w:ascii="Arial" w:hAnsi="Arial" w:cs="Arial"/>
          <w:spacing w:val="-8"/>
        </w:rPr>
        <w:t xml:space="preserve"> </w:t>
      </w:r>
      <w:r w:rsidRPr="009223B4">
        <w:rPr>
          <w:rFonts w:ascii="Arial" w:hAnsi="Arial" w:cs="Arial"/>
        </w:rPr>
        <w:t>working</w:t>
      </w:r>
      <w:r w:rsidRPr="009223B4">
        <w:rPr>
          <w:rFonts w:ascii="Arial" w:hAnsi="Arial" w:cs="Arial"/>
          <w:spacing w:val="-9"/>
        </w:rPr>
        <w:t xml:space="preserve"> </w:t>
      </w:r>
      <w:r w:rsidRPr="009223B4">
        <w:rPr>
          <w:rFonts w:ascii="Arial" w:hAnsi="Arial" w:cs="Arial"/>
        </w:rPr>
        <w:t>practices.</w:t>
      </w:r>
    </w:p>
    <w:p w14:paraId="0B842E6E" w14:textId="77777777" w:rsidR="00B13190" w:rsidRPr="009223B4" w:rsidRDefault="00B13190" w:rsidP="00005CB1">
      <w:pPr>
        <w:spacing w:after="0" w:line="276" w:lineRule="auto"/>
        <w:jc w:val="both"/>
        <w:rPr>
          <w:rFonts w:ascii="Arial" w:hAnsi="Arial" w:cs="Arial"/>
        </w:rPr>
      </w:pPr>
    </w:p>
    <w:p w14:paraId="68F5E429" w14:textId="77777777" w:rsidR="00B13190" w:rsidRPr="009223B4" w:rsidRDefault="00B13190" w:rsidP="00005CB1">
      <w:pPr>
        <w:spacing w:after="0" w:line="276" w:lineRule="auto"/>
        <w:jc w:val="both"/>
        <w:rPr>
          <w:rFonts w:ascii="Arial" w:hAnsi="Arial" w:cs="Arial"/>
        </w:rPr>
      </w:pPr>
      <w:r w:rsidRPr="009223B4">
        <w:rPr>
          <w:rFonts w:ascii="Arial" w:hAnsi="Arial" w:cs="Arial"/>
        </w:rPr>
        <w:t xml:space="preserve">It is recognised that ongoing safety training is required </w:t>
      </w:r>
      <w:proofErr w:type="gramStart"/>
      <w:r w:rsidRPr="009223B4">
        <w:rPr>
          <w:rFonts w:ascii="Arial" w:hAnsi="Arial" w:cs="Arial"/>
        </w:rPr>
        <w:t>in order to</w:t>
      </w:r>
      <w:proofErr w:type="gramEnd"/>
      <w:r w:rsidRPr="009223B4">
        <w:rPr>
          <w:rFonts w:ascii="Arial" w:hAnsi="Arial" w:cs="Arial"/>
        </w:rPr>
        <w:t xml:space="preserve"> assist in the maintenance of a high standard of service. Safety training and safe work procedures will be available to all staff as required. </w:t>
      </w:r>
    </w:p>
    <w:p w14:paraId="3C3EED8F" w14:textId="77777777" w:rsidR="00B13190" w:rsidRPr="009223B4" w:rsidRDefault="00B13190" w:rsidP="00005CB1">
      <w:pPr>
        <w:spacing w:after="0" w:line="276" w:lineRule="auto"/>
        <w:jc w:val="both"/>
        <w:rPr>
          <w:rFonts w:ascii="Arial" w:hAnsi="Arial" w:cs="Arial"/>
        </w:rPr>
      </w:pPr>
    </w:p>
    <w:p w14:paraId="552C59AB" w14:textId="77777777" w:rsidR="00B13190" w:rsidRPr="009223B4" w:rsidRDefault="00B13190" w:rsidP="00005CB1">
      <w:pPr>
        <w:spacing w:after="0" w:line="276" w:lineRule="auto"/>
        <w:jc w:val="both"/>
        <w:rPr>
          <w:rFonts w:ascii="Arial" w:hAnsi="Arial" w:cs="Arial"/>
        </w:rPr>
      </w:pPr>
      <w:r w:rsidRPr="009223B4">
        <w:rPr>
          <w:rFonts w:ascii="Arial" w:hAnsi="Arial" w:cs="Arial"/>
        </w:rPr>
        <w:t>Specialist health and safety training will be provided as appropriate. This may include the following, but not limited to the following:</w:t>
      </w:r>
    </w:p>
    <w:p w14:paraId="2178E358" w14:textId="77777777" w:rsidR="00B13190" w:rsidRPr="009223B4" w:rsidRDefault="00B13190" w:rsidP="0007786C">
      <w:pPr>
        <w:spacing w:after="0" w:line="276" w:lineRule="auto"/>
        <w:rPr>
          <w:rFonts w:ascii="Arial" w:hAnsi="Arial" w:cs="Arial"/>
        </w:rPr>
      </w:pPr>
    </w:p>
    <w:p w14:paraId="35B661DD" w14:textId="77777777" w:rsidR="00B13190" w:rsidRPr="009223B4" w:rsidRDefault="00B13190" w:rsidP="00083C13">
      <w:pPr>
        <w:pStyle w:val="ListParagraph"/>
        <w:numPr>
          <w:ilvl w:val="0"/>
          <w:numId w:val="16"/>
        </w:numPr>
        <w:spacing w:after="0" w:line="276" w:lineRule="auto"/>
        <w:contextualSpacing w:val="0"/>
        <w:jc w:val="both"/>
        <w:rPr>
          <w:rFonts w:ascii="Arial" w:hAnsi="Arial" w:cs="Arial"/>
        </w:rPr>
      </w:pPr>
      <w:r w:rsidRPr="009223B4">
        <w:rPr>
          <w:rFonts w:ascii="Arial" w:hAnsi="Arial" w:cs="Arial"/>
        </w:rPr>
        <w:t>First Aid</w:t>
      </w:r>
      <w:r w:rsidR="00BE6E6E" w:rsidRPr="009223B4">
        <w:rPr>
          <w:rFonts w:ascii="Arial" w:hAnsi="Arial" w:cs="Arial"/>
        </w:rPr>
        <w:t>;</w:t>
      </w:r>
      <w:r w:rsidRPr="009223B4">
        <w:rPr>
          <w:rFonts w:ascii="Arial" w:hAnsi="Arial" w:cs="Arial"/>
        </w:rPr>
        <w:t xml:space="preserve"> </w:t>
      </w:r>
    </w:p>
    <w:p w14:paraId="30D52C49" w14:textId="77777777" w:rsidR="009116FA" w:rsidRPr="009223B4" w:rsidRDefault="00B13190" w:rsidP="00083C13">
      <w:pPr>
        <w:pStyle w:val="ListParagraph"/>
        <w:numPr>
          <w:ilvl w:val="0"/>
          <w:numId w:val="16"/>
        </w:numPr>
        <w:spacing w:after="0" w:line="276" w:lineRule="auto"/>
        <w:contextualSpacing w:val="0"/>
        <w:jc w:val="both"/>
        <w:rPr>
          <w:rFonts w:ascii="Arial" w:hAnsi="Arial" w:cs="Arial"/>
        </w:rPr>
      </w:pPr>
      <w:r w:rsidRPr="009223B4">
        <w:rPr>
          <w:rFonts w:ascii="Arial" w:hAnsi="Arial" w:cs="Arial"/>
        </w:rPr>
        <w:t>Manual Lifting and Handling</w:t>
      </w:r>
      <w:r w:rsidR="00BE6E6E" w:rsidRPr="009223B4">
        <w:rPr>
          <w:rFonts w:ascii="Arial" w:hAnsi="Arial" w:cs="Arial"/>
        </w:rPr>
        <w:t>;</w:t>
      </w:r>
    </w:p>
    <w:p w14:paraId="7D10AD8E" w14:textId="77777777" w:rsidR="00B13190" w:rsidRPr="009223B4" w:rsidRDefault="009116FA" w:rsidP="00083C13">
      <w:pPr>
        <w:pStyle w:val="ListParagraph"/>
        <w:numPr>
          <w:ilvl w:val="0"/>
          <w:numId w:val="16"/>
        </w:numPr>
        <w:spacing w:after="0" w:line="276" w:lineRule="auto"/>
        <w:contextualSpacing w:val="0"/>
        <w:jc w:val="both"/>
        <w:rPr>
          <w:rFonts w:ascii="Arial" w:hAnsi="Arial" w:cs="Arial"/>
        </w:rPr>
      </w:pPr>
      <w:r w:rsidRPr="009223B4">
        <w:rPr>
          <w:rFonts w:ascii="Arial" w:hAnsi="Arial" w:cs="Arial"/>
        </w:rPr>
        <w:t xml:space="preserve">Working at </w:t>
      </w:r>
      <w:r w:rsidR="00BE6E6E" w:rsidRPr="009223B4">
        <w:rPr>
          <w:rFonts w:ascii="Arial" w:hAnsi="Arial" w:cs="Arial"/>
        </w:rPr>
        <w:t>H</w:t>
      </w:r>
      <w:r w:rsidRPr="009223B4">
        <w:rPr>
          <w:rFonts w:ascii="Arial" w:hAnsi="Arial" w:cs="Arial"/>
        </w:rPr>
        <w:t>eights</w:t>
      </w:r>
      <w:r w:rsidR="00BE6E6E" w:rsidRPr="009223B4">
        <w:rPr>
          <w:rFonts w:ascii="Arial" w:hAnsi="Arial" w:cs="Arial"/>
        </w:rPr>
        <w:t>.</w:t>
      </w:r>
    </w:p>
    <w:p w14:paraId="03DF13E8" w14:textId="77777777" w:rsidR="00B13190" w:rsidRPr="009223B4" w:rsidRDefault="00B13190" w:rsidP="0007786C">
      <w:pPr>
        <w:spacing w:after="0" w:line="276" w:lineRule="auto"/>
        <w:rPr>
          <w:rFonts w:ascii="Arial" w:hAnsi="Arial" w:cs="Arial"/>
        </w:rPr>
      </w:pPr>
    </w:p>
    <w:p w14:paraId="200B4D60" w14:textId="77777777" w:rsidR="00B13190" w:rsidRPr="006974F3" w:rsidRDefault="00B13190" w:rsidP="00005CB1">
      <w:pPr>
        <w:spacing w:after="0" w:line="276" w:lineRule="auto"/>
        <w:jc w:val="both"/>
        <w:rPr>
          <w:rFonts w:ascii="Arial" w:hAnsi="Arial" w:cs="Arial"/>
        </w:rPr>
      </w:pPr>
      <w:r w:rsidRPr="009223B4">
        <w:rPr>
          <w:rFonts w:ascii="Arial" w:hAnsi="Arial" w:cs="Arial"/>
        </w:rPr>
        <w:t xml:space="preserve">Training will be given </w:t>
      </w:r>
      <w:r w:rsidRPr="006974F3">
        <w:rPr>
          <w:rFonts w:ascii="Arial" w:hAnsi="Arial" w:cs="Arial"/>
        </w:rPr>
        <w:t>as necessary to staff to ensure they understand their health and safety responsibilities as specified in relevant legislation, regulations and this Safety</w:t>
      </w:r>
      <w:r w:rsidR="002178AE">
        <w:rPr>
          <w:rFonts w:ascii="Arial" w:hAnsi="Arial" w:cs="Arial"/>
        </w:rPr>
        <w:t xml:space="preserve"> </w:t>
      </w:r>
      <w:r w:rsidR="002178AE" w:rsidRPr="00F15EE2">
        <w:rPr>
          <w:rFonts w:ascii="Arial" w:hAnsi="Arial" w:cs="Arial"/>
        </w:rPr>
        <w:t>Statement</w:t>
      </w:r>
      <w:r w:rsidRPr="006974F3">
        <w:rPr>
          <w:rFonts w:ascii="Arial" w:hAnsi="Arial" w:cs="Arial"/>
        </w:rPr>
        <w:t xml:space="preserve">.  All staff are encouraged to partake in the HSA online training programmes. </w:t>
      </w:r>
    </w:p>
    <w:p w14:paraId="6CA42826" w14:textId="77777777" w:rsidR="00B13190" w:rsidRPr="006974F3" w:rsidRDefault="00B13190" w:rsidP="00005CB1">
      <w:pPr>
        <w:spacing w:after="0" w:line="276" w:lineRule="auto"/>
        <w:jc w:val="both"/>
        <w:rPr>
          <w:rFonts w:ascii="Arial" w:hAnsi="Arial" w:cs="Arial"/>
        </w:rPr>
      </w:pPr>
    </w:p>
    <w:p w14:paraId="70A5368F" w14:textId="77777777" w:rsidR="00B13190" w:rsidRPr="006974F3" w:rsidRDefault="00B13190" w:rsidP="00005CB1">
      <w:pPr>
        <w:spacing w:after="0" w:line="276" w:lineRule="auto"/>
        <w:jc w:val="both"/>
        <w:rPr>
          <w:rFonts w:ascii="Arial" w:hAnsi="Arial" w:cs="Arial"/>
        </w:rPr>
      </w:pPr>
      <w:r w:rsidRPr="006974F3">
        <w:rPr>
          <w:rFonts w:ascii="Arial" w:hAnsi="Arial" w:cs="Arial"/>
        </w:rPr>
        <w:t>However specific training will be provided for matters such as Fire Safety and Emergency Procedures.  The Training Programme where appropriate will include refresher training.</w:t>
      </w:r>
    </w:p>
    <w:p w14:paraId="0D2AF66D" w14:textId="77777777" w:rsidR="00B13190" w:rsidRPr="006974F3" w:rsidRDefault="00B13190" w:rsidP="00005CB1">
      <w:pPr>
        <w:spacing w:after="0" w:line="276" w:lineRule="auto"/>
        <w:jc w:val="both"/>
        <w:rPr>
          <w:rFonts w:ascii="Arial" w:hAnsi="Arial" w:cs="Arial"/>
        </w:rPr>
      </w:pPr>
    </w:p>
    <w:p w14:paraId="443C6B6B" w14:textId="77777777" w:rsidR="00B13190" w:rsidRPr="009223B4" w:rsidRDefault="00B13190" w:rsidP="00005CB1">
      <w:pPr>
        <w:spacing w:after="0" w:line="276" w:lineRule="auto"/>
        <w:jc w:val="both"/>
        <w:rPr>
          <w:rFonts w:ascii="Arial" w:hAnsi="Arial" w:cs="Arial"/>
        </w:rPr>
      </w:pPr>
      <w:r w:rsidRPr="006974F3">
        <w:rPr>
          <w:rFonts w:ascii="Arial" w:hAnsi="Arial" w:cs="Arial"/>
        </w:rPr>
        <w:t>All staff will receive induction training</w:t>
      </w:r>
      <w:r w:rsidR="00850427">
        <w:rPr>
          <w:rFonts w:ascii="Arial" w:hAnsi="Arial" w:cs="Arial"/>
        </w:rPr>
        <w:t xml:space="preserve"> (</w:t>
      </w:r>
      <w:hyperlink w:anchor="_APPENDIX_L" w:history="1">
        <w:r w:rsidR="00850427" w:rsidRPr="008F3B15">
          <w:rPr>
            <w:rStyle w:val="Hyperlink"/>
            <w:rFonts w:ascii="Arial" w:hAnsi="Arial" w:cs="Arial"/>
            <w:b/>
          </w:rPr>
          <w:t>Appendix</w:t>
        </w:r>
        <w:r w:rsidR="00C42FFE">
          <w:rPr>
            <w:rStyle w:val="Hyperlink"/>
            <w:rFonts w:ascii="Arial" w:hAnsi="Arial" w:cs="Arial"/>
            <w:b/>
          </w:rPr>
          <w:t xml:space="preserve"> </w:t>
        </w:r>
      </w:hyperlink>
      <w:r w:rsidR="007D6AC4">
        <w:rPr>
          <w:rStyle w:val="Hyperlink"/>
          <w:rFonts w:ascii="Arial" w:hAnsi="Arial" w:cs="Arial"/>
          <w:b/>
        </w:rPr>
        <w:t>K</w:t>
      </w:r>
      <w:r w:rsidR="00850427" w:rsidRPr="00937C33">
        <w:rPr>
          <w:rFonts w:ascii="Arial" w:hAnsi="Arial" w:cs="Arial"/>
        </w:rPr>
        <w:t>)</w:t>
      </w:r>
      <w:r w:rsidRPr="006974F3">
        <w:rPr>
          <w:rFonts w:ascii="Arial" w:hAnsi="Arial" w:cs="Arial"/>
        </w:rPr>
        <w:t xml:space="preserve"> upon commencing employment to include good housekeeping practices</w:t>
      </w:r>
      <w:r w:rsidRPr="009223B4">
        <w:rPr>
          <w:rFonts w:ascii="Arial" w:hAnsi="Arial" w:cs="Arial"/>
        </w:rPr>
        <w:t xml:space="preserve">. The </w:t>
      </w:r>
      <w:r w:rsidR="000A26C6" w:rsidRPr="009223B4">
        <w:rPr>
          <w:rFonts w:ascii="Arial" w:hAnsi="Arial" w:cs="Arial"/>
        </w:rPr>
        <w:t>Centre Manager</w:t>
      </w:r>
      <w:r w:rsidRPr="009223B4">
        <w:rPr>
          <w:rFonts w:ascii="Arial" w:hAnsi="Arial" w:cs="Arial"/>
        </w:rPr>
        <w:t xml:space="preserve"> will ensure that the staff are made aware of the hazards present and the safety precautions necessary. The primary purpose of instruction and training is to create a tendency always to think and act in terms of doing work safely.</w:t>
      </w:r>
    </w:p>
    <w:p w14:paraId="5CF1CE12" w14:textId="77777777" w:rsidR="00B13190" w:rsidRPr="009223B4" w:rsidRDefault="00B13190" w:rsidP="00005CB1">
      <w:pPr>
        <w:spacing w:after="0" w:line="276" w:lineRule="auto"/>
        <w:jc w:val="both"/>
        <w:rPr>
          <w:rFonts w:ascii="Arial" w:hAnsi="Arial" w:cs="Arial"/>
        </w:rPr>
      </w:pPr>
    </w:p>
    <w:p w14:paraId="437B7F73" w14:textId="77777777" w:rsidR="00B13190" w:rsidRPr="009223B4" w:rsidRDefault="00B13190">
      <w:pPr>
        <w:spacing w:after="0" w:line="276" w:lineRule="auto"/>
        <w:jc w:val="both"/>
        <w:rPr>
          <w:rFonts w:ascii="Arial" w:hAnsi="Arial" w:cs="Arial"/>
        </w:rPr>
      </w:pPr>
      <w:r w:rsidRPr="009223B4">
        <w:rPr>
          <w:rFonts w:ascii="Arial" w:hAnsi="Arial" w:cs="Arial"/>
        </w:rPr>
        <w:t xml:space="preserve">All training will be recorded, and records maintained by </w:t>
      </w:r>
      <w:r w:rsidR="00012305" w:rsidRPr="009223B4">
        <w:rPr>
          <w:rFonts w:ascii="Arial" w:hAnsi="Arial" w:cs="Arial"/>
        </w:rPr>
        <w:t>centre</w:t>
      </w:r>
      <w:r w:rsidR="000A26C6" w:rsidRPr="009223B4">
        <w:rPr>
          <w:rFonts w:ascii="Arial" w:hAnsi="Arial" w:cs="Arial"/>
        </w:rPr>
        <w:t xml:space="preserve"> </w:t>
      </w:r>
      <w:r w:rsidRPr="009223B4">
        <w:rPr>
          <w:rFonts w:ascii="Arial" w:hAnsi="Arial" w:cs="Arial"/>
        </w:rPr>
        <w:t xml:space="preserve">administration and / or by </w:t>
      </w:r>
      <w:r w:rsidR="005B256F">
        <w:rPr>
          <w:rFonts w:ascii="Arial" w:hAnsi="Arial" w:cs="Arial"/>
        </w:rPr>
        <w:t>GR</w:t>
      </w:r>
      <w:r w:rsidRPr="009223B4">
        <w:rPr>
          <w:rFonts w:ascii="Arial" w:hAnsi="Arial" w:cs="Arial"/>
        </w:rPr>
        <w:t>ETB.</w:t>
      </w:r>
    </w:p>
    <w:p w14:paraId="73D542BB" w14:textId="77777777" w:rsidR="009116FA" w:rsidRPr="009223B4" w:rsidRDefault="009116FA">
      <w:pPr>
        <w:spacing w:after="0" w:line="276" w:lineRule="auto"/>
        <w:jc w:val="both"/>
        <w:rPr>
          <w:rFonts w:ascii="Arial" w:hAnsi="Arial" w:cs="Arial"/>
        </w:rPr>
      </w:pPr>
    </w:p>
    <w:p w14:paraId="576DE59C" w14:textId="77777777" w:rsidR="00B13190" w:rsidRPr="009223B4" w:rsidRDefault="00B13190">
      <w:pPr>
        <w:spacing w:after="0" w:line="276" w:lineRule="auto"/>
        <w:jc w:val="both"/>
        <w:rPr>
          <w:rFonts w:ascii="Arial" w:hAnsi="Arial" w:cs="Arial"/>
        </w:rPr>
      </w:pPr>
      <w:r w:rsidRPr="009223B4">
        <w:rPr>
          <w:rFonts w:ascii="Arial" w:hAnsi="Arial" w:cs="Arial"/>
        </w:rPr>
        <w:t>Where it is deemed to be necessary, staff will be given further training or retraining as required and this will also be recorded, and progress reviewed, where applicable.</w:t>
      </w:r>
    </w:p>
    <w:p w14:paraId="2E0E7E3F" w14:textId="77777777" w:rsidR="008A7F57" w:rsidRPr="006974F3" w:rsidRDefault="008A7F57" w:rsidP="0007786C">
      <w:pPr>
        <w:spacing w:line="276" w:lineRule="auto"/>
        <w:rPr>
          <w:rFonts w:ascii="Arial" w:hAnsi="Arial" w:cs="Arial"/>
        </w:rPr>
      </w:pPr>
    </w:p>
    <w:p w14:paraId="7D0DF1ED" w14:textId="77777777" w:rsidR="008A7F57" w:rsidRPr="006974F3" w:rsidRDefault="008A7F57" w:rsidP="0007786C">
      <w:pPr>
        <w:spacing w:line="276" w:lineRule="auto"/>
        <w:rPr>
          <w:rFonts w:ascii="Arial" w:hAnsi="Arial" w:cs="Arial"/>
        </w:rPr>
      </w:pPr>
    </w:p>
    <w:p w14:paraId="1B071666" w14:textId="77777777" w:rsidR="008A7F57" w:rsidRPr="006974F3" w:rsidRDefault="008A7F57" w:rsidP="0007786C">
      <w:pPr>
        <w:pStyle w:val="Heading1"/>
        <w:spacing w:line="276" w:lineRule="auto"/>
      </w:pPr>
      <w:bookmarkStart w:id="53" w:name="_Toc8304048"/>
      <w:bookmarkStart w:id="54" w:name="_Toc43887124"/>
      <w:r w:rsidRPr="006974F3">
        <w:lastRenderedPageBreak/>
        <w:t>8</w:t>
      </w:r>
      <w:r w:rsidRPr="006974F3">
        <w:tab/>
        <w:t>Communication and Consultation</w:t>
      </w:r>
      <w:bookmarkEnd w:id="53"/>
      <w:bookmarkEnd w:id="54"/>
    </w:p>
    <w:p w14:paraId="79F2FFEC" w14:textId="77777777" w:rsidR="005C223B" w:rsidRPr="006974F3" w:rsidRDefault="005C223B" w:rsidP="0007786C">
      <w:pPr>
        <w:spacing w:line="276" w:lineRule="auto"/>
        <w:rPr>
          <w:lang w:eastAsia="en-GB"/>
        </w:rPr>
      </w:pPr>
    </w:p>
    <w:p w14:paraId="7A50FBC3" w14:textId="77777777" w:rsidR="008A7F57" w:rsidRPr="009223B4" w:rsidRDefault="008A7F57" w:rsidP="00005CB1">
      <w:pPr>
        <w:spacing w:after="0" w:line="276" w:lineRule="auto"/>
        <w:jc w:val="both"/>
        <w:rPr>
          <w:rFonts w:ascii="Arial" w:eastAsia="Times New Roman" w:hAnsi="Arial" w:cs="Arial"/>
        </w:rPr>
      </w:pPr>
      <w:r w:rsidRPr="009223B4">
        <w:rPr>
          <w:rFonts w:ascii="Arial" w:hAnsi="Arial" w:cs="Arial"/>
        </w:rPr>
        <w:t xml:space="preserve">This section establishes how the </w:t>
      </w:r>
      <w:r w:rsidR="00012305" w:rsidRPr="009223B4">
        <w:rPr>
          <w:rFonts w:ascii="Arial" w:hAnsi="Arial" w:cs="Arial"/>
        </w:rPr>
        <w:t>centre</w:t>
      </w:r>
      <w:r w:rsidR="000A26C6" w:rsidRPr="009223B4">
        <w:rPr>
          <w:rFonts w:ascii="Arial" w:hAnsi="Arial" w:cs="Arial"/>
        </w:rPr>
        <w:t xml:space="preserve"> </w:t>
      </w:r>
      <w:r w:rsidRPr="009223B4">
        <w:rPr>
          <w:rFonts w:ascii="Arial" w:hAnsi="Arial" w:cs="Arial"/>
        </w:rPr>
        <w:t xml:space="preserve">community is made aware of the contents of the safety statement and is consulted on safety, health and welfare matters.  </w:t>
      </w:r>
    </w:p>
    <w:p w14:paraId="0FD771F0" w14:textId="77777777" w:rsidR="008A7F57" w:rsidRPr="009223B4" w:rsidRDefault="008A7F57" w:rsidP="00005CB1">
      <w:pPr>
        <w:spacing w:after="0" w:line="276" w:lineRule="auto"/>
        <w:jc w:val="both"/>
        <w:rPr>
          <w:rFonts w:ascii="Arial" w:hAnsi="Arial" w:cs="Arial"/>
        </w:rPr>
      </w:pPr>
    </w:p>
    <w:p w14:paraId="573AAEAC" w14:textId="77777777" w:rsidR="008A7F57" w:rsidRPr="009223B4" w:rsidRDefault="000A26C6" w:rsidP="00005CB1">
      <w:pPr>
        <w:spacing w:after="0" w:line="276" w:lineRule="auto"/>
        <w:jc w:val="both"/>
        <w:rPr>
          <w:rFonts w:ascii="Arial" w:hAnsi="Arial" w:cs="Arial"/>
        </w:rPr>
      </w:pPr>
      <w:r w:rsidRPr="009223B4">
        <w:rPr>
          <w:rFonts w:ascii="Arial" w:hAnsi="Arial" w:cs="Arial"/>
        </w:rPr>
        <w:t xml:space="preserve">Centre </w:t>
      </w:r>
      <w:r w:rsidR="00012305" w:rsidRPr="009223B4">
        <w:rPr>
          <w:rFonts w:ascii="Arial" w:hAnsi="Arial" w:cs="Arial"/>
        </w:rPr>
        <w:t>M</w:t>
      </w:r>
      <w:r w:rsidR="008A7F57" w:rsidRPr="009223B4">
        <w:rPr>
          <w:rFonts w:ascii="Arial" w:hAnsi="Arial" w:cs="Arial"/>
        </w:rPr>
        <w:t>anagement will</w:t>
      </w:r>
      <w:r w:rsidR="008A7F57" w:rsidRPr="009223B4">
        <w:rPr>
          <w:rFonts w:ascii="Arial" w:hAnsi="Arial" w:cs="Arial"/>
          <w:spacing w:val="-29"/>
        </w:rPr>
        <w:t xml:space="preserve"> </w:t>
      </w:r>
      <w:r w:rsidR="008A7F57" w:rsidRPr="009223B4">
        <w:rPr>
          <w:rFonts w:ascii="Arial" w:hAnsi="Arial" w:cs="Arial"/>
        </w:rPr>
        <w:t>ensure</w:t>
      </w:r>
      <w:r w:rsidR="008A7F57" w:rsidRPr="009223B4">
        <w:rPr>
          <w:rFonts w:ascii="Arial" w:hAnsi="Arial" w:cs="Arial"/>
          <w:spacing w:val="-28"/>
        </w:rPr>
        <w:t xml:space="preserve"> </w:t>
      </w:r>
      <w:r w:rsidR="008A7F57" w:rsidRPr="009223B4">
        <w:rPr>
          <w:rFonts w:ascii="Arial" w:hAnsi="Arial" w:cs="Arial"/>
        </w:rPr>
        <w:t>that</w:t>
      </w:r>
      <w:r w:rsidR="008A7F57" w:rsidRPr="009223B4">
        <w:rPr>
          <w:rFonts w:ascii="Arial" w:hAnsi="Arial" w:cs="Arial"/>
          <w:spacing w:val="-28"/>
        </w:rPr>
        <w:t xml:space="preserve"> </w:t>
      </w:r>
      <w:r w:rsidR="008A7F57" w:rsidRPr="009223B4">
        <w:rPr>
          <w:rFonts w:ascii="Arial" w:hAnsi="Arial" w:cs="Arial"/>
        </w:rPr>
        <w:t>all</w:t>
      </w:r>
      <w:r w:rsidR="008A7F57" w:rsidRPr="009223B4">
        <w:rPr>
          <w:rFonts w:ascii="Arial" w:hAnsi="Arial" w:cs="Arial"/>
          <w:spacing w:val="-28"/>
        </w:rPr>
        <w:t xml:space="preserve"> </w:t>
      </w:r>
      <w:r w:rsidR="008A7F57" w:rsidRPr="009223B4">
        <w:rPr>
          <w:rFonts w:ascii="Arial" w:hAnsi="Arial" w:cs="Arial"/>
        </w:rPr>
        <w:t>staff,</w:t>
      </w:r>
      <w:r w:rsidR="008A7F57" w:rsidRPr="009223B4">
        <w:rPr>
          <w:rFonts w:ascii="Arial" w:hAnsi="Arial" w:cs="Arial"/>
          <w:spacing w:val="-29"/>
        </w:rPr>
        <w:t xml:space="preserve"> </w:t>
      </w:r>
      <w:r w:rsidR="008A7F57" w:rsidRPr="009223B4">
        <w:rPr>
          <w:rFonts w:ascii="Arial" w:hAnsi="Arial" w:cs="Arial"/>
        </w:rPr>
        <w:t>including</w:t>
      </w:r>
      <w:r w:rsidR="008A7F57" w:rsidRPr="009223B4">
        <w:rPr>
          <w:rFonts w:ascii="Arial" w:hAnsi="Arial" w:cs="Arial"/>
          <w:spacing w:val="-29"/>
        </w:rPr>
        <w:t xml:space="preserve"> </w:t>
      </w:r>
      <w:r w:rsidR="008A7F57" w:rsidRPr="009223B4">
        <w:rPr>
          <w:rFonts w:ascii="Arial" w:hAnsi="Arial" w:cs="Arial"/>
        </w:rPr>
        <w:t>contractors and students</w:t>
      </w:r>
      <w:r w:rsidR="00D83FCF">
        <w:rPr>
          <w:rFonts w:ascii="Arial" w:hAnsi="Arial" w:cs="Arial"/>
        </w:rPr>
        <w:t>/learners</w:t>
      </w:r>
      <w:r w:rsidR="008A7F57" w:rsidRPr="009223B4">
        <w:rPr>
          <w:rFonts w:ascii="Arial" w:hAnsi="Arial" w:cs="Arial"/>
        </w:rPr>
        <w:t>, are</w:t>
      </w:r>
      <w:r w:rsidR="008A7F57" w:rsidRPr="009223B4">
        <w:rPr>
          <w:rFonts w:ascii="Arial" w:hAnsi="Arial" w:cs="Arial"/>
          <w:spacing w:val="-17"/>
        </w:rPr>
        <w:t xml:space="preserve"> </w:t>
      </w:r>
      <w:r w:rsidR="008A7F57" w:rsidRPr="009223B4">
        <w:rPr>
          <w:rFonts w:ascii="Arial" w:hAnsi="Arial" w:cs="Arial"/>
        </w:rPr>
        <w:t>made</w:t>
      </w:r>
      <w:r w:rsidR="008A7F57" w:rsidRPr="009223B4">
        <w:rPr>
          <w:rFonts w:ascii="Arial" w:hAnsi="Arial" w:cs="Arial"/>
          <w:spacing w:val="-15"/>
        </w:rPr>
        <w:t xml:space="preserve"> </w:t>
      </w:r>
      <w:r w:rsidR="008A7F57" w:rsidRPr="009223B4">
        <w:rPr>
          <w:rFonts w:ascii="Arial" w:hAnsi="Arial" w:cs="Arial"/>
        </w:rPr>
        <w:t>aware</w:t>
      </w:r>
      <w:r w:rsidR="008A7F57" w:rsidRPr="009223B4">
        <w:rPr>
          <w:rFonts w:ascii="Arial" w:hAnsi="Arial" w:cs="Arial"/>
          <w:spacing w:val="-17"/>
        </w:rPr>
        <w:t xml:space="preserve"> </w:t>
      </w:r>
      <w:r w:rsidR="008A7F57" w:rsidRPr="009223B4">
        <w:rPr>
          <w:rFonts w:ascii="Arial" w:hAnsi="Arial" w:cs="Arial"/>
        </w:rPr>
        <w:t>of</w:t>
      </w:r>
      <w:r w:rsidR="008A7F57" w:rsidRPr="009223B4">
        <w:rPr>
          <w:rFonts w:ascii="Arial" w:hAnsi="Arial" w:cs="Arial"/>
          <w:spacing w:val="-16"/>
        </w:rPr>
        <w:t xml:space="preserve"> </w:t>
      </w:r>
      <w:r w:rsidR="008A7F57" w:rsidRPr="009223B4">
        <w:rPr>
          <w:rFonts w:ascii="Arial" w:hAnsi="Arial" w:cs="Arial"/>
        </w:rPr>
        <w:t>issues</w:t>
      </w:r>
      <w:r w:rsidR="008A7F57" w:rsidRPr="009223B4">
        <w:rPr>
          <w:rFonts w:ascii="Arial" w:hAnsi="Arial" w:cs="Arial"/>
          <w:spacing w:val="-16"/>
        </w:rPr>
        <w:t xml:space="preserve"> </w:t>
      </w:r>
      <w:r w:rsidR="008A7F57" w:rsidRPr="009223B4">
        <w:rPr>
          <w:rFonts w:ascii="Arial" w:hAnsi="Arial" w:cs="Arial"/>
        </w:rPr>
        <w:t>regarding</w:t>
      </w:r>
      <w:r w:rsidR="008A7F57" w:rsidRPr="009223B4">
        <w:rPr>
          <w:rFonts w:ascii="Arial" w:hAnsi="Arial" w:cs="Arial"/>
          <w:spacing w:val="-17"/>
        </w:rPr>
        <w:t xml:space="preserve"> </w:t>
      </w:r>
      <w:r w:rsidR="008A7F57" w:rsidRPr="009223B4">
        <w:rPr>
          <w:rFonts w:ascii="Arial" w:hAnsi="Arial" w:cs="Arial"/>
        </w:rPr>
        <w:t>health</w:t>
      </w:r>
      <w:r w:rsidR="008A7F57" w:rsidRPr="009223B4">
        <w:rPr>
          <w:rFonts w:ascii="Arial" w:hAnsi="Arial" w:cs="Arial"/>
          <w:spacing w:val="-15"/>
        </w:rPr>
        <w:t xml:space="preserve"> </w:t>
      </w:r>
      <w:r w:rsidR="008A7F57" w:rsidRPr="009223B4">
        <w:rPr>
          <w:rFonts w:ascii="Arial" w:hAnsi="Arial" w:cs="Arial"/>
        </w:rPr>
        <w:t>and</w:t>
      </w:r>
      <w:r w:rsidR="008A7F57" w:rsidRPr="009223B4">
        <w:rPr>
          <w:rFonts w:ascii="Arial" w:hAnsi="Arial" w:cs="Arial"/>
          <w:spacing w:val="-16"/>
        </w:rPr>
        <w:t xml:space="preserve"> </w:t>
      </w:r>
      <w:r w:rsidR="008A7F57" w:rsidRPr="009223B4">
        <w:rPr>
          <w:rFonts w:ascii="Arial" w:hAnsi="Arial" w:cs="Arial"/>
        </w:rPr>
        <w:t>safety.</w:t>
      </w:r>
      <w:r w:rsidR="008A7F57" w:rsidRPr="009223B4">
        <w:rPr>
          <w:rFonts w:ascii="Arial" w:hAnsi="Arial" w:cs="Arial"/>
          <w:spacing w:val="-15"/>
        </w:rPr>
        <w:t xml:space="preserve"> </w:t>
      </w:r>
      <w:r w:rsidR="008A7F57" w:rsidRPr="009223B4">
        <w:rPr>
          <w:rFonts w:ascii="Arial" w:hAnsi="Arial" w:cs="Arial"/>
        </w:rPr>
        <w:t>They</w:t>
      </w:r>
      <w:r w:rsidR="008A7F57" w:rsidRPr="009223B4">
        <w:rPr>
          <w:rFonts w:ascii="Arial" w:hAnsi="Arial" w:cs="Arial"/>
          <w:spacing w:val="-16"/>
        </w:rPr>
        <w:t xml:space="preserve"> </w:t>
      </w:r>
      <w:r w:rsidR="008A7F57" w:rsidRPr="009223B4">
        <w:rPr>
          <w:rFonts w:ascii="Arial" w:hAnsi="Arial" w:cs="Arial"/>
        </w:rPr>
        <w:t>will</w:t>
      </w:r>
      <w:r w:rsidR="008A7F57" w:rsidRPr="009223B4">
        <w:rPr>
          <w:rFonts w:ascii="Arial" w:hAnsi="Arial" w:cs="Arial"/>
          <w:spacing w:val="-16"/>
        </w:rPr>
        <w:t xml:space="preserve"> </w:t>
      </w:r>
      <w:r w:rsidR="008A7F57" w:rsidRPr="009223B4">
        <w:rPr>
          <w:rFonts w:ascii="Arial" w:hAnsi="Arial" w:cs="Arial"/>
        </w:rPr>
        <w:t>also</w:t>
      </w:r>
      <w:r w:rsidR="008A7F57" w:rsidRPr="009223B4">
        <w:rPr>
          <w:rFonts w:ascii="Arial" w:hAnsi="Arial" w:cs="Arial"/>
          <w:spacing w:val="-17"/>
        </w:rPr>
        <w:t xml:space="preserve"> </w:t>
      </w:r>
      <w:r w:rsidR="008A7F57" w:rsidRPr="009223B4">
        <w:rPr>
          <w:rFonts w:ascii="Arial" w:hAnsi="Arial" w:cs="Arial"/>
        </w:rPr>
        <w:t>be</w:t>
      </w:r>
      <w:r w:rsidR="008A7F57" w:rsidRPr="009223B4">
        <w:rPr>
          <w:rFonts w:ascii="Arial" w:hAnsi="Arial" w:cs="Arial"/>
          <w:spacing w:val="-15"/>
        </w:rPr>
        <w:t xml:space="preserve"> </w:t>
      </w:r>
      <w:r w:rsidR="008A7F57" w:rsidRPr="009223B4">
        <w:rPr>
          <w:rFonts w:ascii="Arial" w:hAnsi="Arial" w:cs="Arial"/>
        </w:rPr>
        <w:t>responsible</w:t>
      </w:r>
      <w:r w:rsidR="008A7F57" w:rsidRPr="009223B4">
        <w:rPr>
          <w:rFonts w:ascii="Arial" w:hAnsi="Arial" w:cs="Arial"/>
          <w:spacing w:val="-17"/>
        </w:rPr>
        <w:t xml:space="preserve"> </w:t>
      </w:r>
      <w:r w:rsidR="008A7F57" w:rsidRPr="009223B4">
        <w:rPr>
          <w:rFonts w:ascii="Arial" w:hAnsi="Arial" w:cs="Arial"/>
        </w:rPr>
        <w:t>for receiving,</w:t>
      </w:r>
      <w:r w:rsidR="008A7F57" w:rsidRPr="009223B4">
        <w:rPr>
          <w:rFonts w:ascii="Arial" w:hAnsi="Arial" w:cs="Arial"/>
          <w:spacing w:val="-14"/>
        </w:rPr>
        <w:t xml:space="preserve"> </w:t>
      </w:r>
      <w:r w:rsidR="008A7F57" w:rsidRPr="009223B4">
        <w:rPr>
          <w:rFonts w:ascii="Arial" w:hAnsi="Arial" w:cs="Arial"/>
        </w:rPr>
        <w:t>recording</w:t>
      </w:r>
      <w:r w:rsidR="008A7F57" w:rsidRPr="009223B4">
        <w:rPr>
          <w:rFonts w:ascii="Arial" w:hAnsi="Arial" w:cs="Arial"/>
          <w:spacing w:val="-16"/>
        </w:rPr>
        <w:t xml:space="preserve"> </w:t>
      </w:r>
      <w:r w:rsidR="008A7F57" w:rsidRPr="009223B4">
        <w:rPr>
          <w:rFonts w:ascii="Arial" w:hAnsi="Arial" w:cs="Arial"/>
        </w:rPr>
        <w:t>and</w:t>
      </w:r>
      <w:r w:rsidR="008A7F57" w:rsidRPr="009223B4">
        <w:rPr>
          <w:rFonts w:ascii="Arial" w:hAnsi="Arial" w:cs="Arial"/>
          <w:spacing w:val="-15"/>
        </w:rPr>
        <w:t xml:space="preserve"> </w:t>
      </w:r>
      <w:r w:rsidR="008A7F57" w:rsidRPr="009223B4">
        <w:rPr>
          <w:rFonts w:ascii="Arial" w:hAnsi="Arial" w:cs="Arial"/>
        </w:rPr>
        <w:t>responding</w:t>
      </w:r>
      <w:r w:rsidR="008A7F57" w:rsidRPr="009223B4">
        <w:rPr>
          <w:rFonts w:ascii="Arial" w:hAnsi="Arial" w:cs="Arial"/>
          <w:spacing w:val="-16"/>
        </w:rPr>
        <w:t xml:space="preserve"> </w:t>
      </w:r>
      <w:r w:rsidR="008A7F57" w:rsidRPr="009223B4">
        <w:rPr>
          <w:rFonts w:ascii="Arial" w:hAnsi="Arial" w:cs="Arial"/>
        </w:rPr>
        <w:t>to</w:t>
      </w:r>
      <w:r w:rsidR="008A7F57" w:rsidRPr="009223B4">
        <w:rPr>
          <w:rFonts w:ascii="Arial" w:hAnsi="Arial" w:cs="Arial"/>
          <w:spacing w:val="-14"/>
        </w:rPr>
        <w:t xml:space="preserve"> </w:t>
      </w:r>
      <w:r w:rsidR="008A7F57" w:rsidRPr="009223B4">
        <w:rPr>
          <w:rFonts w:ascii="Arial" w:hAnsi="Arial" w:cs="Arial"/>
        </w:rPr>
        <w:t>any</w:t>
      </w:r>
      <w:r w:rsidR="008A7F57" w:rsidRPr="009223B4">
        <w:rPr>
          <w:rFonts w:ascii="Arial" w:hAnsi="Arial" w:cs="Arial"/>
          <w:spacing w:val="-15"/>
        </w:rPr>
        <w:t xml:space="preserve"> </w:t>
      </w:r>
      <w:r w:rsidR="008A7F57" w:rsidRPr="009223B4">
        <w:rPr>
          <w:rFonts w:ascii="Arial" w:hAnsi="Arial" w:cs="Arial"/>
        </w:rPr>
        <w:t>health</w:t>
      </w:r>
      <w:r w:rsidR="008A7F57" w:rsidRPr="009223B4">
        <w:rPr>
          <w:rFonts w:ascii="Arial" w:hAnsi="Arial" w:cs="Arial"/>
          <w:spacing w:val="-14"/>
        </w:rPr>
        <w:t xml:space="preserve"> </w:t>
      </w:r>
      <w:r w:rsidR="008A7F57" w:rsidRPr="009223B4">
        <w:rPr>
          <w:rFonts w:ascii="Arial" w:hAnsi="Arial" w:cs="Arial"/>
        </w:rPr>
        <w:t>and</w:t>
      </w:r>
      <w:r w:rsidR="008A7F57" w:rsidRPr="009223B4">
        <w:rPr>
          <w:rFonts w:ascii="Arial" w:hAnsi="Arial" w:cs="Arial"/>
          <w:spacing w:val="-15"/>
        </w:rPr>
        <w:t xml:space="preserve"> </w:t>
      </w:r>
      <w:r w:rsidR="008A7F57" w:rsidRPr="009223B4">
        <w:rPr>
          <w:rFonts w:ascii="Arial" w:hAnsi="Arial" w:cs="Arial"/>
        </w:rPr>
        <w:t>safety</w:t>
      </w:r>
      <w:r w:rsidR="008A7F57" w:rsidRPr="009223B4">
        <w:rPr>
          <w:rFonts w:ascii="Arial" w:hAnsi="Arial" w:cs="Arial"/>
          <w:spacing w:val="-15"/>
        </w:rPr>
        <w:t xml:space="preserve"> </w:t>
      </w:r>
      <w:r w:rsidR="008A7F57" w:rsidRPr="009223B4">
        <w:rPr>
          <w:rFonts w:ascii="Arial" w:hAnsi="Arial" w:cs="Arial"/>
        </w:rPr>
        <w:t>communications.</w:t>
      </w:r>
    </w:p>
    <w:p w14:paraId="014BD5F4" w14:textId="77777777" w:rsidR="008A7F57" w:rsidRPr="009223B4" w:rsidRDefault="008A7F57" w:rsidP="00005CB1">
      <w:pPr>
        <w:spacing w:after="0" w:line="276" w:lineRule="auto"/>
        <w:jc w:val="both"/>
        <w:rPr>
          <w:rFonts w:ascii="Arial" w:hAnsi="Arial" w:cs="Arial"/>
        </w:rPr>
      </w:pPr>
    </w:p>
    <w:p w14:paraId="555BA078" w14:textId="77777777" w:rsidR="008A7F57" w:rsidRPr="009223B4" w:rsidRDefault="008A7F57" w:rsidP="00005CB1">
      <w:pPr>
        <w:spacing w:after="0" w:line="276" w:lineRule="auto"/>
        <w:jc w:val="both"/>
        <w:rPr>
          <w:rFonts w:ascii="Arial" w:hAnsi="Arial" w:cs="Arial"/>
        </w:rPr>
      </w:pPr>
      <w:r w:rsidRPr="009223B4">
        <w:rPr>
          <w:rFonts w:ascii="Arial" w:hAnsi="Arial" w:cs="Arial"/>
        </w:rPr>
        <w:t xml:space="preserve">A safety representative will be elected by staff and will be a standing member of the Safety Committee.  </w:t>
      </w:r>
    </w:p>
    <w:p w14:paraId="37280997" w14:textId="77777777" w:rsidR="008A7F57" w:rsidRPr="009223B4" w:rsidRDefault="008A7F57" w:rsidP="00005CB1">
      <w:pPr>
        <w:spacing w:after="0" w:line="276" w:lineRule="auto"/>
        <w:jc w:val="both"/>
        <w:rPr>
          <w:rFonts w:ascii="Arial" w:hAnsi="Arial" w:cs="Arial"/>
        </w:rPr>
      </w:pPr>
    </w:p>
    <w:p w14:paraId="1604BDAD" w14:textId="77777777" w:rsidR="008A7F57" w:rsidRPr="009223B4" w:rsidRDefault="008A7F57" w:rsidP="00005CB1">
      <w:pPr>
        <w:spacing w:after="0" w:line="276" w:lineRule="auto"/>
        <w:jc w:val="both"/>
        <w:rPr>
          <w:rFonts w:ascii="Arial" w:hAnsi="Arial" w:cs="Arial"/>
        </w:rPr>
      </w:pPr>
      <w:r w:rsidRPr="009223B4">
        <w:rPr>
          <w:rFonts w:ascii="Arial" w:hAnsi="Arial" w:cs="Arial"/>
        </w:rPr>
        <w:t xml:space="preserve">The </w:t>
      </w:r>
      <w:r w:rsidR="000A26C6" w:rsidRPr="009223B4">
        <w:rPr>
          <w:rFonts w:ascii="Arial" w:hAnsi="Arial" w:cs="Arial"/>
        </w:rPr>
        <w:t>Centre Manager</w:t>
      </w:r>
      <w:r w:rsidRPr="009223B4">
        <w:rPr>
          <w:rFonts w:ascii="Arial" w:hAnsi="Arial" w:cs="Arial"/>
        </w:rPr>
        <w:t xml:space="preserve"> is committed to a policy of co-operation and consultation between management</w:t>
      </w:r>
      <w:r w:rsidRPr="009223B4">
        <w:rPr>
          <w:rFonts w:ascii="Arial" w:hAnsi="Arial" w:cs="Arial"/>
          <w:spacing w:val="-27"/>
        </w:rPr>
        <w:t xml:space="preserve"> </w:t>
      </w:r>
      <w:r w:rsidRPr="009223B4">
        <w:rPr>
          <w:rFonts w:ascii="Arial" w:hAnsi="Arial" w:cs="Arial"/>
        </w:rPr>
        <w:t>and</w:t>
      </w:r>
      <w:r w:rsidRPr="009223B4">
        <w:rPr>
          <w:rFonts w:ascii="Arial" w:hAnsi="Arial" w:cs="Arial"/>
          <w:spacing w:val="-26"/>
        </w:rPr>
        <w:t xml:space="preserve"> </w:t>
      </w:r>
      <w:r w:rsidRPr="009223B4">
        <w:rPr>
          <w:rFonts w:ascii="Arial" w:hAnsi="Arial" w:cs="Arial"/>
        </w:rPr>
        <w:t>staff</w:t>
      </w:r>
      <w:r w:rsidRPr="009223B4">
        <w:rPr>
          <w:rFonts w:ascii="Arial" w:hAnsi="Arial" w:cs="Arial"/>
          <w:spacing w:val="-27"/>
        </w:rPr>
        <w:t xml:space="preserve"> </w:t>
      </w:r>
      <w:r w:rsidRPr="009223B4">
        <w:rPr>
          <w:rFonts w:ascii="Arial" w:hAnsi="Arial" w:cs="Arial"/>
        </w:rPr>
        <w:t>and</w:t>
      </w:r>
      <w:r w:rsidRPr="009223B4">
        <w:rPr>
          <w:rFonts w:ascii="Arial" w:hAnsi="Arial" w:cs="Arial"/>
          <w:spacing w:val="-26"/>
        </w:rPr>
        <w:t xml:space="preserve"> </w:t>
      </w:r>
      <w:r w:rsidRPr="009223B4">
        <w:rPr>
          <w:rFonts w:ascii="Arial" w:hAnsi="Arial" w:cs="Arial"/>
        </w:rPr>
        <w:t>will</w:t>
      </w:r>
      <w:r w:rsidRPr="009223B4">
        <w:rPr>
          <w:rFonts w:ascii="Arial" w:hAnsi="Arial" w:cs="Arial"/>
          <w:spacing w:val="-27"/>
        </w:rPr>
        <w:t xml:space="preserve"> </w:t>
      </w:r>
      <w:r w:rsidRPr="009223B4">
        <w:rPr>
          <w:rFonts w:ascii="Arial" w:hAnsi="Arial" w:cs="Arial"/>
        </w:rPr>
        <w:t>take</w:t>
      </w:r>
      <w:r w:rsidRPr="009223B4">
        <w:rPr>
          <w:rFonts w:ascii="Arial" w:hAnsi="Arial" w:cs="Arial"/>
          <w:spacing w:val="-26"/>
        </w:rPr>
        <w:t xml:space="preserve"> </w:t>
      </w:r>
      <w:r w:rsidRPr="009223B4">
        <w:rPr>
          <w:rFonts w:ascii="Arial" w:hAnsi="Arial" w:cs="Arial"/>
        </w:rPr>
        <w:t>account</w:t>
      </w:r>
      <w:r w:rsidRPr="009223B4">
        <w:rPr>
          <w:rFonts w:ascii="Arial" w:hAnsi="Arial" w:cs="Arial"/>
          <w:spacing w:val="-26"/>
        </w:rPr>
        <w:t xml:space="preserve"> </w:t>
      </w:r>
      <w:r w:rsidRPr="009223B4">
        <w:rPr>
          <w:rFonts w:ascii="Arial" w:hAnsi="Arial" w:cs="Arial"/>
        </w:rPr>
        <w:t>of</w:t>
      </w:r>
      <w:r w:rsidRPr="009223B4">
        <w:rPr>
          <w:rFonts w:ascii="Arial" w:hAnsi="Arial" w:cs="Arial"/>
          <w:spacing w:val="-26"/>
        </w:rPr>
        <w:t xml:space="preserve"> </w:t>
      </w:r>
      <w:r w:rsidRPr="009223B4">
        <w:rPr>
          <w:rFonts w:ascii="Arial" w:hAnsi="Arial" w:cs="Arial"/>
        </w:rPr>
        <w:t>any</w:t>
      </w:r>
      <w:r w:rsidRPr="009223B4">
        <w:rPr>
          <w:rFonts w:ascii="Arial" w:hAnsi="Arial" w:cs="Arial"/>
          <w:spacing w:val="-26"/>
        </w:rPr>
        <w:t xml:space="preserve"> </w:t>
      </w:r>
      <w:r w:rsidRPr="009223B4">
        <w:rPr>
          <w:rFonts w:ascii="Arial" w:hAnsi="Arial" w:cs="Arial"/>
        </w:rPr>
        <w:t>representations</w:t>
      </w:r>
      <w:r w:rsidRPr="009223B4">
        <w:rPr>
          <w:rFonts w:ascii="Arial" w:hAnsi="Arial" w:cs="Arial"/>
          <w:spacing w:val="-26"/>
        </w:rPr>
        <w:t xml:space="preserve"> </w:t>
      </w:r>
      <w:r w:rsidRPr="009223B4">
        <w:rPr>
          <w:rFonts w:ascii="Arial" w:hAnsi="Arial" w:cs="Arial"/>
        </w:rPr>
        <w:t>made</w:t>
      </w:r>
      <w:r w:rsidRPr="009223B4">
        <w:rPr>
          <w:rFonts w:ascii="Arial" w:hAnsi="Arial" w:cs="Arial"/>
          <w:spacing w:val="-26"/>
        </w:rPr>
        <w:t xml:space="preserve"> </w:t>
      </w:r>
      <w:r w:rsidRPr="009223B4">
        <w:rPr>
          <w:rFonts w:ascii="Arial" w:hAnsi="Arial" w:cs="Arial"/>
        </w:rPr>
        <w:t>by</w:t>
      </w:r>
      <w:r w:rsidRPr="009223B4">
        <w:rPr>
          <w:rFonts w:ascii="Arial" w:hAnsi="Arial" w:cs="Arial"/>
          <w:spacing w:val="-27"/>
        </w:rPr>
        <w:t xml:space="preserve"> </w:t>
      </w:r>
      <w:r w:rsidRPr="009223B4">
        <w:rPr>
          <w:rFonts w:ascii="Arial" w:hAnsi="Arial" w:cs="Arial"/>
        </w:rPr>
        <w:t>staff</w:t>
      </w:r>
      <w:r w:rsidRPr="009223B4">
        <w:rPr>
          <w:rFonts w:ascii="Arial" w:hAnsi="Arial" w:cs="Arial"/>
          <w:spacing w:val="-27"/>
        </w:rPr>
        <w:t xml:space="preserve"> </w:t>
      </w:r>
      <w:r w:rsidRPr="009223B4">
        <w:rPr>
          <w:rFonts w:ascii="Arial" w:hAnsi="Arial" w:cs="Arial"/>
        </w:rPr>
        <w:t>members. The</w:t>
      </w:r>
      <w:r w:rsidRPr="009223B4">
        <w:rPr>
          <w:rFonts w:ascii="Arial" w:hAnsi="Arial" w:cs="Arial"/>
          <w:spacing w:val="-18"/>
        </w:rPr>
        <w:t xml:space="preserve"> </w:t>
      </w:r>
      <w:r w:rsidRPr="009223B4">
        <w:rPr>
          <w:rFonts w:ascii="Arial" w:hAnsi="Arial" w:cs="Arial"/>
        </w:rPr>
        <w:t>effectiveness</w:t>
      </w:r>
      <w:r w:rsidRPr="009223B4">
        <w:rPr>
          <w:rFonts w:ascii="Arial" w:hAnsi="Arial" w:cs="Arial"/>
          <w:spacing w:val="-17"/>
        </w:rPr>
        <w:t xml:space="preserve"> </w:t>
      </w:r>
      <w:r w:rsidRPr="009223B4">
        <w:rPr>
          <w:rFonts w:ascii="Arial" w:hAnsi="Arial" w:cs="Arial"/>
        </w:rPr>
        <w:t>of</w:t>
      </w:r>
      <w:r w:rsidRPr="009223B4">
        <w:rPr>
          <w:rFonts w:ascii="Arial" w:hAnsi="Arial" w:cs="Arial"/>
          <w:spacing w:val="-18"/>
        </w:rPr>
        <w:t xml:space="preserve"> </w:t>
      </w:r>
      <w:r w:rsidRPr="009223B4">
        <w:rPr>
          <w:rFonts w:ascii="Arial" w:hAnsi="Arial" w:cs="Arial"/>
        </w:rPr>
        <w:t>the</w:t>
      </w:r>
      <w:r w:rsidRPr="009223B4">
        <w:rPr>
          <w:rFonts w:ascii="Arial" w:hAnsi="Arial" w:cs="Arial"/>
          <w:spacing w:val="-17"/>
        </w:rPr>
        <w:t xml:space="preserve"> </w:t>
      </w:r>
      <w:r w:rsidRPr="009223B4">
        <w:rPr>
          <w:rFonts w:ascii="Arial" w:hAnsi="Arial" w:cs="Arial"/>
        </w:rPr>
        <w:t>consultation</w:t>
      </w:r>
      <w:r w:rsidRPr="009223B4">
        <w:rPr>
          <w:rFonts w:ascii="Arial" w:hAnsi="Arial" w:cs="Arial"/>
          <w:spacing w:val="-18"/>
        </w:rPr>
        <w:t xml:space="preserve"> </w:t>
      </w:r>
      <w:r w:rsidRPr="009223B4">
        <w:rPr>
          <w:rFonts w:ascii="Arial" w:hAnsi="Arial" w:cs="Arial"/>
        </w:rPr>
        <w:t>arrangements</w:t>
      </w:r>
      <w:r w:rsidRPr="009223B4">
        <w:rPr>
          <w:rFonts w:ascii="Arial" w:hAnsi="Arial" w:cs="Arial"/>
          <w:spacing w:val="-18"/>
        </w:rPr>
        <w:t xml:space="preserve"> </w:t>
      </w:r>
      <w:r w:rsidRPr="009223B4">
        <w:rPr>
          <w:rFonts w:ascii="Arial" w:hAnsi="Arial" w:cs="Arial"/>
        </w:rPr>
        <w:t>will</w:t>
      </w:r>
      <w:r w:rsidRPr="009223B4">
        <w:rPr>
          <w:rFonts w:ascii="Arial" w:hAnsi="Arial" w:cs="Arial"/>
          <w:spacing w:val="-18"/>
        </w:rPr>
        <w:t xml:space="preserve"> </w:t>
      </w:r>
      <w:r w:rsidRPr="009223B4">
        <w:rPr>
          <w:rFonts w:ascii="Arial" w:hAnsi="Arial" w:cs="Arial"/>
        </w:rPr>
        <w:t>be</w:t>
      </w:r>
      <w:r w:rsidRPr="009223B4">
        <w:rPr>
          <w:rFonts w:ascii="Arial" w:hAnsi="Arial" w:cs="Arial"/>
          <w:spacing w:val="-17"/>
        </w:rPr>
        <w:t xml:space="preserve"> </w:t>
      </w:r>
      <w:r w:rsidRPr="009223B4">
        <w:rPr>
          <w:rFonts w:ascii="Arial" w:hAnsi="Arial" w:cs="Arial"/>
        </w:rPr>
        <w:t>reviewed</w:t>
      </w:r>
      <w:r w:rsidRPr="009223B4">
        <w:rPr>
          <w:rFonts w:ascii="Arial" w:hAnsi="Arial" w:cs="Arial"/>
          <w:spacing w:val="-18"/>
        </w:rPr>
        <w:t xml:space="preserve"> </w:t>
      </w:r>
      <w:r w:rsidRPr="009223B4">
        <w:rPr>
          <w:rFonts w:ascii="Arial" w:hAnsi="Arial" w:cs="Arial"/>
        </w:rPr>
        <w:t>at</w:t>
      </w:r>
      <w:r w:rsidRPr="009223B4">
        <w:rPr>
          <w:rFonts w:ascii="Arial" w:hAnsi="Arial" w:cs="Arial"/>
          <w:spacing w:val="-18"/>
        </w:rPr>
        <w:t xml:space="preserve"> </w:t>
      </w:r>
      <w:r w:rsidRPr="009223B4">
        <w:rPr>
          <w:rFonts w:ascii="Arial" w:hAnsi="Arial" w:cs="Arial"/>
        </w:rPr>
        <w:t>regular</w:t>
      </w:r>
      <w:r w:rsidRPr="009223B4">
        <w:rPr>
          <w:rFonts w:ascii="Arial" w:hAnsi="Arial" w:cs="Arial"/>
          <w:spacing w:val="-18"/>
        </w:rPr>
        <w:t xml:space="preserve"> </w:t>
      </w:r>
      <w:r w:rsidRPr="009223B4">
        <w:rPr>
          <w:rFonts w:ascii="Arial" w:hAnsi="Arial" w:cs="Arial"/>
        </w:rPr>
        <w:t>intervals by the Safety Committee.</w:t>
      </w:r>
    </w:p>
    <w:p w14:paraId="4EED44D4" w14:textId="77777777" w:rsidR="008A7F57" w:rsidRPr="009223B4" w:rsidRDefault="008A7F57" w:rsidP="00005CB1">
      <w:pPr>
        <w:spacing w:after="0" w:line="276" w:lineRule="auto"/>
        <w:jc w:val="both"/>
        <w:rPr>
          <w:rFonts w:ascii="Arial" w:hAnsi="Arial" w:cs="Arial"/>
        </w:rPr>
      </w:pPr>
    </w:p>
    <w:p w14:paraId="7F764E95" w14:textId="77777777" w:rsidR="008A7F57" w:rsidRPr="009223B4" w:rsidRDefault="008A7F57" w:rsidP="00005CB1">
      <w:pPr>
        <w:spacing w:after="0" w:line="276" w:lineRule="auto"/>
        <w:jc w:val="both"/>
        <w:rPr>
          <w:rFonts w:ascii="Arial" w:hAnsi="Arial" w:cs="Arial"/>
        </w:rPr>
      </w:pPr>
      <w:r w:rsidRPr="009223B4">
        <w:rPr>
          <w:rFonts w:ascii="Arial" w:hAnsi="Arial" w:cs="Arial"/>
        </w:rPr>
        <w:t xml:space="preserve">The </w:t>
      </w:r>
      <w:r w:rsidR="00012305" w:rsidRPr="009223B4">
        <w:rPr>
          <w:rFonts w:ascii="Arial" w:hAnsi="Arial" w:cs="Arial"/>
        </w:rPr>
        <w:t>centre</w:t>
      </w:r>
      <w:r w:rsidR="000A26C6" w:rsidRPr="009223B4">
        <w:rPr>
          <w:rFonts w:ascii="Arial" w:hAnsi="Arial" w:cs="Arial"/>
        </w:rPr>
        <w:t xml:space="preserve"> </w:t>
      </w:r>
      <w:r w:rsidRPr="009223B4">
        <w:rPr>
          <w:rFonts w:ascii="Arial" w:hAnsi="Arial" w:cs="Arial"/>
        </w:rPr>
        <w:t xml:space="preserve">will have </w:t>
      </w:r>
      <w:proofErr w:type="gramStart"/>
      <w:r w:rsidRPr="009223B4">
        <w:rPr>
          <w:rFonts w:ascii="Arial" w:hAnsi="Arial" w:cs="Arial"/>
        </w:rPr>
        <w:t>a number of</w:t>
      </w:r>
      <w:proofErr w:type="gramEnd"/>
      <w:r w:rsidRPr="009223B4">
        <w:rPr>
          <w:rFonts w:ascii="Arial" w:hAnsi="Arial" w:cs="Arial"/>
        </w:rPr>
        <w:t xml:space="preserve"> noticeboards throughout the </w:t>
      </w:r>
      <w:r w:rsidR="00012305" w:rsidRPr="009223B4">
        <w:rPr>
          <w:rFonts w:ascii="Arial" w:hAnsi="Arial" w:cs="Arial"/>
        </w:rPr>
        <w:t>centre</w:t>
      </w:r>
      <w:r w:rsidR="000A26C6" w:rsidRPr="009223B4">
        <w:rPr>
          <w:rFonts w:ascii="Arial" w:hAnsi="Arial" w:cs="Arial"/>
        </w:rPr>
        <w:t xml:space="preserve"> </w:t>
      </w:r>
      <w:r w:rsidRPr="009223B4">
        <w:rPr>
          <w:rFonts w:ascii="Arial" w:hAnsi="Arial" w:cs="Arial"/>
        </w:rPr>
        <w:t>detailing posters</w:t>
      </w:r>
      <w:r w:rsidR="00921D24" w:rsidRPr="009223B4">
        <w:rPr>
          <w:rFonts w:ascii="Arial" w:hAnsi="Arial" w:cs="Arial"/>
        </w:rPr>
        <w:t xml:space="preserve"> </w:t>
      </w:r>
      <w:r w:rsidRPr="009223B4">
        <w:rPr>
          <w:rFonts w:ascii="Arial" w:hAnsi="Arial" w:cs="Arial"/>
        </w:rPr>
        <w:t>/</w:t>
      </w:r>
      <w:r w:rsidR="00921D24" w:rsidRPr="009223B4">
        <w:rPr>
          <w:rFonts w:ascii="Arial" w:hAnsi="Arial" w:cs="Arial"/>
        </w:rPr>
        <w:t xml:space="preserve"> </w:t>
      </w:r>
      <w:r w:rsidRPr="009223B4">
        <w:rPr>
          <w:rFonts w:ascii="Arial" w:hAnsi="Arial" w:cs="Arial"/>
        </w:rPr>
        <w:t>displays</w:t>
      </w:r>
      <w:r w:rsidR="00921D24" w:rsidRPr="009223B4">
        <w:rPr>
          <w:rFonts w:ascii="Arial" w:hAnsi="Arial" w:cs="Arial"/>
        </w:rPr>
        <w:t xml:space="preserve"> </w:t>
      </w:r>
      <w:r w:rsidRPr="009223B4">
        <w:rPr>
          <w:rFonts w:ascii="Arial" w:hAnsi="Arial" w:cs="Arial"/>
        </w:rPr>
        <w:t>/</w:t>
      </w:r>
      <w:r w:rsidR="00921D24" w:rsidRPr="009223B4">
        <w:rPr>
          <w:rFonts w:ascii="Arial" w:hAnsi="Arial" w:cs="Arial"/>
        </w:rPr>
        <w:t xml:space="preserve"> </w:t>
      </w:r>
      <w:r w:rsidRPr="009223B4">
        <w:rPr>
          <w:rFonts w:ascii="Arial" w:hAnsi="Arial" w:cs="Arial"/>
        </w:rPr>
        <w:t>notices on safety, health and welfare matters to include emergency procedures, fire exits, evacuation assembly points, first-aiders and first aid stations.</w:t>
      </w:r>
    </w:p>
    <w:p w14:paraId="78B19499" w14:textId="77777777" w:rsidR="008A7F57" w:rsidRPr="009223B4" w:rsidRDefault="008A7F57" w:rsidP="00005CB1">
      <w:pPr>
        <w:spacing w:after="0" w:line="276" w:lineRule="auto"/>
        <w:jc w:val="both"/>
        <w:rPr>
          <w:rFonts w:ascii="Arial" w:hAnsi="Arial" w:cs="Arial"/>
        </w:rPr>
      </w:pPr>
    </w:p>
    <w:p w14:paraId="4F9EB621" w14:textId="77777777" w:rsidR="008A7F57" w:rsidRPr="009223B4" w:rsidRDefault="008A7F57" w:rsidP="00005CB1">
      <w:pPr>
        <w:spacing w:after="0" w:line="276" w:lineRule="auto"/>
        <w:jc w:val="both"/>
        <w:rPr>
          <w:rFonts w:ascii="Arial" w:hAnsi="Arial" w:cs="Arial"/>
        </w:rPr>
      </w:pPr>
      <w:r w:rsidRPr="009223B4">
        <w:rPr>
          <w:rFonts w:ascii="Arial" w:hAnsi="Arial" w:cs="Arial"/>
        </w:rPr>
        <w:t xml:space="preserve">Versions of the safety statement are kept </w:t>
      </w:r>
      <w:proofErr w:type="gramStart"/>
      <w:r w:rsidRPr="009223B4">
        <w:rPr>
          <w:rFonts w:ascii="Arial" w:hAnsi="Arial" w:cs="Arial"/>
        </w:rPr>
        <w:t>up-to-date</w:t>
      </w:r>
      <w:proofErr w:type="gramEnd"/>
      <w:r w:rsidRPr="009223B4">
        <w:rPr>
          <w:rFonts w:ascii="Arial" w:hAnsi="Arial" w:cs="Arial"/>
        </w:rPr>
        <w:t xml:space="preserve"> with the latest revisions, amendments and additions available on the </w:t>
      </w:r>
      <w:r w:rsidR="00675448" w:rsidRPr="009223B4">
        <w:rPr>
          <w:rFonts w:ascii="Arial" w:hAnsi="Arial" w:cs="Arial"/>
        </w:rPr>
        <w:t>school</w:t>
      </w:r>
      <w:r w:rsidR="00D66C7F">
        <w:rPr>
          <w:rFonts w:ascii="Arial" w:hAnsi="Arial" w:cs="Arial"/>
        </w:rPr>
        <w:t>/centre</w:t>
      </w:r>
      <w:r w:rsidR="00675448" w:rsidRPr="009223B4">
        <w:rPr>
          <w:rFonts w:ascii="Arial" w:hAnsi="Arial" w:cs="Arial"/>
        </w:rPr>
        <w:t>’s</w:t>
      </w:r>
      <w:r w:rsidR="00587503">
        <w:rPr>
          <w:rFonts w:ascii="Arial" w:hAnsi="Arial" w:cs="Arial"/>
        </w:rPr>
        <w:t xml:space="preserve"> shared folder/intranet site</w:t>
      </w:r>
      <w:r w:rsidRPr="009223B4">
        <w:rPr>
          <w:rFonts w:ascii="Arial" w:hAnsi="Arial" w:cs="Arial"/>
        </w:rPr>
        <w:t xml:space="preserve">.  </w:t>
      </w:r>
    </w:p>
    <w:p w14:paraId="16BDF645" w14:textId="77777777" w:rsidR="008A7F57" w:rsidRPr="009223B4" w:rsidRDefault="008A7F57" w:rsidP="00005CB1">
      <w:pPr>
        <w:spacing w:after="0" w:line="276" w:lineRule="auto"/>
        <w:jc w:val="both"/>
        <w:rPr>
          <w:rFonts w:ascii="Arial" w:hAnsi="Arial" w:cs="Arial"/>
        </w:rPr>
      </w:pPr>
    </w:p>
    <w:p w14:paraId="109D6639" w14:textId="77777777" w:rsidR="008A7F57" w:rsidRPr="009223B4" w:rsidRDefault="008A7F57" w:rsidP="0007786C">
      <w:pPr>
        <w:spacing w:line="276" w:lineRule="auto"/>
        <w:rPr>
          <w:rFonts w:ascii="Arial" w:hAnsi="Arial" w:cs="Arial"/>
          <w:b/>
          <w:u w:val="single"/>
        </w:rPr>
      </w:pPr>
      <w:r w:rsidRPr="009223B4">
        <w:rPr>
          <w:rFonts w:ascii="Arial" w:hAnsi="Arial" w:cs="Arial"/>
          <w:b/>
          <w:u w:val="single"/>
        </w:rPr>
        <w:t xml:space="preserve">Communication </w:t>
      </w:r>
    </w:p>
    <w:p w14:paraId="0167522E" w14:textId="77777777" w:rsidR="007301B3" w:rsidRPr="009223B4" w:rsidRDefault="007301B3" w:rsidP="00005CB1">
      <w:pPr>
        <w:spacing w:after="0" w:line="276" w:lineRule="auto"/>
        <w:rPr>
          <w:rFonts w:ascii="Arial" w:hAnsi="Arial" w:cs="Arial"/>
          <w:b/>
          <w:u w:val="single"/>
        </w:rPr>
      </w:pPr>
    </w:p>
    <w:p w14:paraId="73C86E66" w14:textId="77777777" w:rsidR="008A7F57" w:rsidRPr="009223B4" w:rsidRDefault="008A7F57" w:rsidP="00005CB1">
      <w:pPr>
        <w:spacing w:line="276" w:lineRule="auto"/>
        <w:jc w:val="both"/>
        <w:rPr>
          <w:rFonts w:ascii="Arial" w:hAnsi="Arial" w:cs="Arial"/>
        </w:rPr>
      </w:pPr>
      <w:r w:rsidRPr="009223B4">
        <w:rPr>
          <w:rFonts w:ascii="Arial" w:hAnsi="Arial" w:cs="Arial"/>
        </w:rPr>
        <w:t xml:space="preserve">The </w:t>
      </w:r>
      <w:r w:rsidR="000A26C6" w:rsidRPr="009223B4">
        <w:rPr>
          <w:rFonts w:ascii="Arial" w:hAnsi="Arial" w:cs="Arial"/>
        </w:rPr>
        <w:t xml:space="preserve">Centre Manager </w:t>
      </w:r>
      <w:r w:rsidRPr="009223B4">
        <w:rPr>
          <w:rFonts w:ascii="Arial" w:hAnsi="Arial" w:cs="Arial"/>
        </w:rPr>
        <w:t xml:space="preserve">is responsible for ensuring that this safety statement is brought to the attention of all employees and others at the workplace that may be exposed to risks covered by the safety statement. </w:t>
      </w:r>
      <w:r w:rsidRPr="009223B4">
        <w:rPr>
          <w:rFonts w:ascii="Arial" w:hAnsi="Arial" w:cs="Arial"/>
        </w:rPr>
        <w:tab/>
      </w:r>
      <w:r w:rsidRPr="009223B4">
        <w:rPr>
          <w:rFonts w:ascii="Arial" w:hAnsi="Arial" w:cs="Arial"/>
        </w:rPr>
        <w:tab/>
      </w:r>
      <w:r w:rsidRPr="009223B4">
        <w:rPr>
          <w:rFonts w:ascii="Arial" w:hAnsi="Arial" w:cs="Arial"/>
        </w:rPr>
        <w:tab/>
      </w:r>
    </w:p>
    <w:p w14:paraId="6B402807" w14:textId="77777777" w:rsidR="008A7F57" w:rsidRPr="009223B4" w:rsidRDefault="008A7F57" w:rsidP="00083C13">
      <w:pPr>
        <w:numPr>
          <w:ilvl w:val="0"/>
          <w:numId w:val="17"/>
        </w:numPr>
        <w:autoSpaceDN w:val="0"/>
        <w:spacing w:after="0" w:line="276" w:lineRule="auto"/>
        <w:rPr>
          <w:rFonts w:ascii="Arial" w:hAnsi="Arial" w:cs="Arial"/>
        </w:rPr>
      </w:pPr>
      <w:r w:rsidRPr="009223B4">
        <w:rPr>
          <w:rFonts w:ascii="Arial" w:hAnsi="Arial" w:cs="Arial"/>
        </w:rPr>
        <w:t>It is the responsibility of the</w:t>
      </w:r>
      <w:r w:rsidR="004D4508" w:rsidRPr="009223B4">
        <w:rPr>
          <w:rFonts w:ascii="Arial" w:hAnsi="Arial" w:cs="Arial"/>
        </w:rPr>
        <w:t xml:space="preserve"> </w:t>
      </w:r>
      <w:r w:rsidR="000A26C6" w:rsidRPr="009223B4">
        <w:rPr>
          <w:rFonts w:ascii="Arial" w:hAnsi="Arial" w:cs="Arial"/>
        </w:rPr>
        <w:t>Centre Manager</w:t>
      </w:r>
      <w:r w:rsidRPr="009223B4">
        <w:rPr>
          <w:rFonts w:ascii="Arial" w:hAnsi="Arial" w:cs="Arial"/>
        </w:rPr>
        <w:t xml:space="preserve"> to ensure that the latest revision of the safety statement is available on the network and reviewed</w:t>
      </w:r>
      <w:r w:rsidR="009D35AA" w:rsidRPr="009223B4">
        <w:rPr>
          <w:rFonts w:ascii="Arial" w:hAnsi="Arial" w:cs="Arial"/>
        </w:rPr>
        <w:t xml:space="preserve"> </w:t>
      </w:r>
      <w:r w:rsidRPr="009223B4">
        <w:rPr>
          <w:rFonts w:ascii="Arial" w:hAnsi="Arial" w:cs="Arial"/>
        </w:rPr>
        <w:t>/</w:t>
      </w:r>
      <w:r w:rsidR="009D35AA" w:rsidRPr="009223B4">
        <w:rPr>
          <w:rFonts w:ascii="Arial" w:hAnsi="Arial" w:cs="Arial"/>
        </w:rPr>
        <w:t xml:space="preserve"> </w:t>
      </w:r>
      <w:r w:rsidRPr="009223B4">
        <w:rPr>
          <w:rFonts w:ascii="Arial" w:hAnsi="Arial" w:cs="Arial"/>
        </w:rPr>
        <w:t xml:space="preserve">updated annually or as required by the Safety Committee to ensure its appropriateness and compliance with legal obligations. </w:t>
      </w:r>
    </w:p>
    <w:p w14:paraId="174C8C5B" w14:textId="77777777" w:rsidR="008A7F57" w:rsidRPr="006974F3" w:rsidRDefault="008A7F57" w:rsidP="00083C13">
      <w:pPr>
        <w:numPr>
          <w:ilvl w:val="0"/>
          <w:numId w:val="17"/>
        </w:numPr>
        <w:autoSpaceDN w:val="0"/>
        <w:spacing w:after="0" w:line="276" w:lineRule="auto"/>
        <w:rPr>
          <w:rFonts w:ascii="Arial" w:hAnsi="Arial" w:cs="Arial"/>
        </w:rPr>
      </w:pPr>
      <w:r w:rsidRPr="009223B4">
        <w:rPr>
          <w:rFonts w:ascii="Arial" w:hAnsi="Arial" w:cs="Arial"/>
        </w:rPr>
        <w:t xml:space="preserve">All new employees (including temporary staff) will be made aware of the </w:t>
      </w:r>
      <w:r w:rsidR="00012305" w:rsidRPr="009223B4">
        <w:rPr>
          <w:rFonts w:ascii="Arial" w:hAnsi="Arial" w:cs="Arial"/>
        </w:rPr>
        <w:t>c</w:t>
      </w:r>
      <w:r w:rsidR="000A26C6" w:rsidRPr="009223B4">
        <w:rPr>
          <w:rFonts w:ascii="Arial" w:hAnsi="Arial" w:cs="Arial"/>
        </w:rPr>
        <w:t xml:space="preserve">entre’s </w:t>
      </w:r>
      <w:r w:rsidRPr="009223B4">
        <w:rPr>
          <w:rFonts w:ascii="Arial" w:hAnsi="Arial" w:cs="Arial"/>
        </w:rPr>
        <w:t xml:space="preserve">safety </w:t>
      </w:r>
      <w:r w:rsidRPr="006974F3">
        <w:rPr>
          <w:rFonts w:ascii="Arial" w:hAnsi="Arial" w:cs="Arial"/>
        </w:rPr>
        <w:t>statement during the induction process</w:t>
      </w:r>
      <w:r w:rsidR="00850427">
        <w:rPr>
          <w:rFonts w:ascii="Arial" w:hAnsi="Arial" w:cs="Arial"/>
        </w:rPr>
        <w:t xml:space="preserve"> (</w:t>
      </w:r>
      <w:hyperlink w:anchor="_APPENDIX_L" w:history="1">
        <w:r w:rsidR="00850427" w:rsidRPr="008F3B15">
          <w:rPr>
            <w:rStyle w:val="Hyperlink"/>
            <w:rFonts w:ascii="Arial" w:hAnsi="Arial" w:cs="Arial"/>
            <w:b/>
          </w:rPr>
          <w:t xml:space="preserve">Appendix </w:t>
        </w:r>
      </w:hyperlink>
      <w:r w:rsidR="007D6AC4">
        <w:rPr>
          <w:rStyle w:val="Hyperlink"/>
          <w:rFonts w:ascii="Arial" w:hAnsi="Arial" w:cs="Arial"/>
          <w:b/>
        </w:rPr>
        <w:t>K</w:t>
      </w:r>
      <w:r w:rsidR="00850427">
        <w:rPr>
          <w:rFonts w:ascii="Arial" w:hAnsi="Arial" w:cs="Arial"/>
        </w:rPr>
        <w:t>)</w:t>
      </w:r>
      <w:r w:rsidRPr="006974F3">
        <w:rPr>
          <w:rFonts w:ascii="Arial" w:hAnsi="Arial" w:cs="Arial"/>
        </w:rPr>
        <w:t xml:space="preserve">. This is the responsibility of the person carrying out the induction training.  </w:t>
      </w:r>
    </w:p>
    <w:p w14:paraId="6EB1439E" w14:textId="77777777" w:rsidR="008A7F57" w:rsidRPr="009223B4" w:rsidRDefault="008A7F57" w:rsidP="00083C13">
      <w:pPr>
        <w:numPr>
          <w:ilvl w:val="0"/>
          <w:numId w:val="17"/>
        </w:numPr>
        <w:autoSpaceDN w:val="0"/>
        <w:spacing w:after="0" w:line="276" w:lineRule="auto"/>
        <w:rPr>
          <w:rFonts w:ascii="Arial" w:hAnsi="Arial" w:cs="Arial"/>
        </w:rPr>
      </w:pPr>
      <w:r w:rsidRPr="009223B4">
        <w:rPr>
          <w:rFonts w:ascii="Arial" w:hAnsi="Arial" w:cs="Arial"/>
        </w:rPr>
        <w:t xml:space="preserve">The </w:t>
      </w:r>
      <w:r w:rsidR="000A26C6" w:rsidRPr="009223B4">
        <w:rPr>
          <w:rFonts w:ascii="Arial" w:hAnsi="Arial" w:cs="Arial"/>
        </w:rPr>
        <w:t xml:space="preserve">Centre Manager </w:t>
      </w:r>
      <w:r w:rsidRPr="009223B4">
        <w:rPr>
          <w:rFonts w:ascii="Arial" w:hAnsi="Arial" w:cs="Arial"/>
        </w:rPr>
        <w:t>is responsible for advising employees via the email system of all changes to this safety statement.</w:t>
      </w:r>
    </w:p>
    <w:p w14:paraId="217BE5F5" w14:textId="77777777" w:rsidR="008A7F57" w:rsidRPr="009223B4" w:rsidRDefault="008A7F57" w:rsidP="00083C13">
      <w:pPr>
        <w:numPr>
          <w:ilvl w:val="0"/>
          <w:numId w:val="17"/>
        </w:numPr>
        <w:autoSpaceDN w:val="0"/>
        <w:spacing w:after="0" w:line="276" w:lineRule="auto"/>
        <w:rPr>
          <w:rFonts w:ascii="Arial" w:hAnsi="Arial" w:cs="Arial"/>
        </w:rPr>
      </w:pPr>
      <w:r w:rsidRPr="009223B4">
        <w:rPr>
          <w:rFonts w:ascii="Arial" w:hAnsi="Arial" w:cs="Arial"/>
        </w:rPr>
        <w:t>The safety statement will be brought to the attention of staff annually or when there is a significant change.</w:t>
      </w:r>
    </w:p>
    <w:p w14:paraId="2931AEAA" w14:textId="77777777" w:rsidR="005E2E44" w:rsidRPr="009223B4" w:rsidRDefault="005E2E44" w:rsidP="0007786C">
      <w:pPr>
        <w:autoSpaceDN w:val="0"/>
        <w:spacing w:after="0" w:line="276" w:lineRule="auto"/>
        <w:rPr>
          <w:rFonts w:ascii="Arial" w:hAnsi="Arial" w:cs="Arial"/>
          <w:b/>
          <w:u w:val="single"/>
        </w:rPr>
      </w:pPr>
    </w:p>
    <w:p w14:paraId="72066E3F" w14:textId="77777777" w:rsidR="005E2E44" w:rsidRDefault="005E2E44" w:rsidP="0007786C">
      <w:pPr>
        <w:autoSpaceDN w:val="0"/>
        <w:spacing w:after="0" w:line="276" w:lineRule="auto"/>
        <w:rPr>
          <w:rFonts w:ascii="Arial" w:hAnsi="Arial" w:cs="Arial"/>
          <w:b/>
          <w:u w:val="single"/>
        </w:rPr>
      </w:pPr>
    </w:p>
    <w:p w14:paraId="7BC05374" w14:textId="77777777" w:rsidR="00D66C7F" w:rsidRPr="009223B4" w:rsidRDefault="00D66C7F" w:rsidP="0007786C">
      <w:pPr>
        <w:autoSpaceDN w:val="0"/>
        <w:spacing w:after="0" w:line="276" w:lineRule="auto"/>
        <w:rPr>
          <w:rFonts w:ascii="Arial" w:hAnsi="Arial" w:cs="Arial"/>
          <w:b/>
          <w:u w:val="single"/>
        </w:rPr>
      </w:pPr>
    </w:p>
    <w:p w14:paraId="1C4E90FD" w14:textId="77777777" w:rsidR="00B92F7A" w:rsidRDefault="00B92F7A" w:rsidP="0007786C">
      <w:pPr>
        <w:autoSpaceDN w:val="0"/>
        <w:spacing w:after="0" w:line="276" w:lineRule="auto"/>
        <w:rPr>
          <w:rFonts w:ascii="Arial" w:hAnsi="Arial" w:cs="Arial"/>
          <w:b/>
          <w:u w:val="single"/>
        </w:rPr>
      </w:pPr>
    </w:p>
    <w:p w14:paraId="0D1CF987" w14:textId="77777777" w:rsidR="008A7F57" w:rsidRPr="006974F3" w:rsidRDefault="008A7F57" w:rsidP="0007786C">
      <w:pPr>
        <w:autoSpaceDN w:val="0"/>
        <w:spacing w:after="0" w:line="276" w:lineRule="auto"/>
        <w:rPr>
          <w:rFonts w:ascii="Arial" w:hAnsi="Arial" w:cs="Arial"/>
          <w:b/>
          <w:u w:val="single"/>
        </w:rPr>
      </w:pPr>
      <w:r w:rsidRPr="006974F3">
        <w:rPr>
          <w:rFonts w:ascii="Arial" w:hAnsi="Arial" w:cs="Arial"/>
          <w:b/>
          <w:u w:val="single"/>
        </w:rPr>
        <w:lastRenderedPageBreak/>
        <w:t>Document Management</w:t>
      </w:r>
    </w:p>
    <w:p w14:paraId="2B9D6BB0" w14:textId="77777777" w:rsidR="00A74354" w:rsidRDefault="00A74354" w:rsidP="00005CB1">
      <w:pPr>
        <w:autoSpaceDN w:val="0"/>
        <w:spacing w:after="0" w:line="276" w:lineRule="auto"/>
        <w:jc w:val="both"/>
        <w:rPr>
          <w:rFonts w:ascii="Arial" w:hAnsi="Arial" w:cs="Arial"/>
        </w:rPr>
      </w:pPr>
    </w:p>
    <w:p w14:paraId="513908E4" w14:textId="77777777" w:rsidR="00B13190" w:rsidRPr="006974F3" w:rsidRDefault="008A7F57" w:rsidP="00005CB1">
      <w:pPr>
        <w:autoSpaceDN w:val="0"/>
        <w:spacing w:after="0" w:line="276" w:lineRule="auto"/>
        <w:jc w:val="both"/>
        <w:rPr>
          <w:rFonts w:ascii="Arial" w:hAnsi="Arial" w:cs="Arial"/>
        </w:rPr>
      </w:pPr>
      <w:r w:rsidRPr="006974F3">
        <w:rPr>
          <w:rFonts w:ascii="Arial" w:hAnsi="Arial" w:cs="Arial"/>
        </w:rPr>
        <w:t xml:space="preserve">All information and documentation in relation to Health &amp; Safety, including risk assessments, is managed and </w:t>
      </w:r>
      <w:r w:rsidR="00786F6F">
        <w:rPr>
          <w:rFonts w:ascii="Arial" w:hAnsi="Arial" w:cs="Arial"/>
        </w:rPr>
        <w:t>retained in accordance with GR</w:t>
      </w:r>
      <w:r w:rsidRPr="006974F3">
        <w:rPr>
          <w:rFonts w:ascii="Arial" w:hAnsi="Arial" w:cs="Arial"/>
        </w:rPr>
        <w:t xml:space="preserve">ETB Data Protection Policy and Data Retention Schedule. </w:t>
      </w:r>
      <w:r w:rsidR="00B13190" w:rsidRPr="006974F3">
        <w:rPr>
          <w:rFonts w:ascii="Arial" w:hAnsi="Arial" w:cs="Arial"/>
        </w:rPr>
        <w:br w:type="page"/>
      </w:r>
    </w:p>
    <w:p w14:paraId="1416F763" w14:textId="77777777" w:rsidR="00EB3842" w:rsidRPr="006974F3" w:rsidRDefault="007F75A2" w:rsidP="0007786C">
      <w:pPr>
        <w:pStyle w:val="Heading1"/>
        <w:spacing w:line="276" w:lineRule="auto"/>
      </w:pPr>
      <w:bookmarkStart w:id="55" w:name="_Toc525991861"/>
      <w:bookmarkStart w:id="56" w:name="_Toc8304049"/>
      <w:bookmarkStart w:id="57" w:name="_Toc43887125"/>
      <w:r w:rsidRPr="006974F3">
        <w:lastRenderedPageBreak/>
        <w:t>9</w:t>
      </w:r>
      <w:r w:rsidR="002A3D28" w:rsidRPr="006974F3">
        <w:t xml:space="preserve"> </w:t>
      </w:r>
      <w:r w:rsidR="002A3D28" w:rsidRPr="006974F3">
        <w:tab/>
      </w:r>
      <w:r w:rsidR="00EB3842" w:rsidRPr="006974F3">
        <w:t>Monitoring</w:t>
      </w:r>
      <w:bookmarkEnd w:id="55"/>
      <w:r w:rsidR="00D80161" w:rsidRPr="006974F3">
        <w:t>, Review and Update</w:t>
      </w:r>
      <w:bookmarkEnd w:id="56"/>
      <w:bookmarkEnd w:id="57"/>
    </w:p>
    <w:p w14:paraId="501D3B4C" w14:textId="77777777" w:rsidR="00EB3842" w:rsidRPr="006974F3" w:rsidRDefault="00EB3842" w:rsidP="0007786C">
      <w:pPr>
        <w:pStyle w:val="BodyText"/>
        <w:spacing w:line="276" w:lineRule="auto"/>
        <w:rPr>
          <w:rFonts w:ascii="Arial" w:hAnsi="Arial" w:cs="Arial"/>
          <w:sz w:val="22"/>
          <w:szCs w:val="22"/>
        </w:rPr>
      </w:pPr>
    </w:p>
    <w:p w14:paraId="0C78C481" w14:textId="77777777" w:rsidR="00EB3842" w:rsidRPr="006974F3" w:rsidRDefault="00EB3842" w:rsidP="0007786C">
      <w:pPr>
        <w:tabs>
          <w:tab w:val="left" w:pos="-1440"/>
          <w:tab w:val="left" w:pos="-720"/>
          <w:tab w:val="left" w:pos="284"/>
          <w:tab w:val="left" w:pos="720"/>
          <w:tab w:val="left" w:pos="1440"/>
          <w:tab w:val="left" w:pos="2160"/>
          <w:tab w:val="left" w:pos="2880"/>
          <w:tab w:val="left" w:pos="3600"/>
          <w:tab w:val="left" w:pos="4320"/>
          <w:tab w:val="left" w:pos="5040"/>
          <w:tab w:val="left" w:pos="5760"/>
          <w:tab w:val="left" w:pos="6300"/>
          <w:tab w:val="left" w:pos="7200"/>
          <w:tab w:val="left" w:pos="7560"/>
          <w:tab w:val="left" w:pos="8640"/>
        </w:tabs>
        <w:suppressAutoHyphens/>
        <w:spacing w:line="276" w:lineRule="auto"/>
        <w:jc w:val="both"/>
        <w:rPr>
          <w:rFonts w:ascii="Arial" w:hAnsi="Arial" w:cs="Arial"/>
          <w:b/>
          <w:spacing w:val="-3"/>
        </w:rPr>
      </w:pPr>
      <w:r w:rsidRPr="006974F3">
        <w:rPr>
          <w:rFonts w:ascii="Arial" w:hAnsi="Arial" w:cs="Arial"/>
          <w:b/>
          <w:spacing w:val="-3"/>
        </w:rPr>
        <w:t>Procedure</w:t>
      </w:r>
    </w:p>
    <w:p w14:paraId="10173FF0" w14:textId="77777777" w:rsidR="00EB3842" w:rsidRPr="009223B4" w:rsidRDefault="007F75A2" w:rsidP="00083C13">
      <w:pPr>
        <w:numPr>
          <w:ilvl w:val="0"/>
          <w:numId w:val="13"/>
        </w:numPr>
        <w:spacing w:after="200" w:line="276" w:lineRule="auto"/>
        <w:rPr>
          <w:rFonts w:ascii="Arial" w:hAnsi="Arial" w:cs="Arial"/>
        </w:rPr>
      </w:pPr>
      <w:r w:rsidRPr="009223B4">
        <w:rPr>
          <w:rFonts w:ascii="Arial" w:hAnsi="Arial" w:cs="Arial"/>
        </w:rPr>
        <w:t xml:space="preserve">The </w:t>
      </w:r>
      <w:r w:rsidR="000A26C6" w:rsidRPr="009223B4">
        <w:rPr>
          <w:rFonts w:ascii="Arial" w:hAnsi="Arial" w:cs="Arial"/>
        </w:rPr>
        <w:t xml:space="preserve">Centre Manager </w:t>
      </w:r>
      <w:r w:rsidRPr="009223B4">
        <w:rPr>
          <w:rFonts w:ascii="Arial" w:hAnsi="Arial" w:cs="Arial"/>
        </w:rPr>
        <w:t>and Safety Committee</w:t>
      </w:r>
      <w:r w:rsidR="0005439B" w:rsidRPr="009223B4">
        <w:rPr>
          <w:rFonts w:ascii="Arial" w:hAnsi="Arial" w:cs="Arial"/>
        </w:rPr>
        <w:t xml:space="preserve"> will hold meetings on a regular basis to review health and safety within the </w:t>
      </w:r>
      <w:r w:rsidR="00012305" w:rsidRPr="009223B4">
        <w:rPr>
          <w:rFonts w:ascii="Arial" w:hAnsi="Arial" w:cs="Arial"/>
        </w:rPr>
        <w:t>centre</w:t>
      </w:r>
      <w:r w:rsidR="0005439B" w:rsidRPr="009223B4">
        <w:rPr>
          <w:rFonts w:ascii="Arial" w:hAnsi="Arial" w:cs="Arial"/>
        </w:rPr>
        <w:t>.</w:t>
      </w:r>
    </w:p>
    <w:p w14:paraId="66FCA111" w14:textId="77777777" w:rsidR="00EB3842" w:rsidRPr="009223B4" w:rsidRDefault="00EB3842" w:rsidP="00083C13">
      <w:pPr>
        <w:numPr>
          <w:ilvl w:val="0"/>
          <w:numId w:val="13"/>
        </w:numPr>
        <w:spacing w:after="200" w:line="276" w:lineRule="auto"/>
        <w:rPr>
          <w:rFonts w:ascii="Arial" w:hAnsi="Arial" w:cs="Arial"/>
        </w:rPr>
      </w:pPr>
      <w:r w:rsidRPr="009223B4">
        <w:rPr>
          <w:rFonts w:ascii="Arial" w:hAnsi="Arial" w:cs="Arial"/>
        </w:rPr>
        <w:t>The meeting will be used as a forum to discuss general</w:t>
      </w:r>
      <w:r w:rsidR="0031293B" w:rsidRPr="009223B4">
        <w:rPr>
          <w:rFonts w:ascii="Arial" w:hAnsi="Arial" w:cs="Arial"/>
        </w:rPr>
        <w:t xml:space="preserve"> health and safety</w:t>
      </w:r>
      <w:r w:rsidRPr="009223B4">
        <w:rPr>
          <w:rFonts w:ascii="Arial" w:hAnsi="Arial" w:cs="Arial"/>
        </w:rPr>
        <w:t xml:space="preserve"> issues affecting the </w:t>
      </w:r>
      <w:r w:rsidR="00012305" w:rsidRPr="009223B4">
        <w:rPr>
          <w:rFonts w:ascii="Arial" w:hAnsi="Arial" w:cs="Arial"/>
        </w:rPr>
        <w:t>centre</w:t>
      </w:r>
      <w:r w:rsidR="000A26C6" w:rsidRPr="009223B4">
        <w:rPr>
          <w:rFonts w:ascii="Arial" w:hAnsi="Arial" w:cs="Arial"/>
        </w:rPr>
        <w:t xml:space="preserve"> </w:t>
      </w:r>
      <w:r w:rsidRPr="009223B4">
        <w:rPr>
          <w:rFonts w:ascii="Arial" w:hAnsi="Arial" w:cs="Arial"/>
        </w:rPr>
        <w:t>and to record performance in relation to health and safety issues.</w:t>
      </w:r>
    </w:p>
    <w:p w14:paraId="04BC02F0" w14:textId="77777777" w:rsidR="00EB3842" w:rsidRPr="009223B4" w:rsidRDefault="00EB3842" w:rsidP="00083C13">
      <w:pPr>
        <w:numPr>
          <w:ilvl w:val="0"/>
          <w:numId w:val="13"/>
        </w:numPr>
        <w:tabs>
          <w:tab w:val="num" w:pos="1440"/>
        </w:tabs>
        <w:spacing w:after="200" w:line="276" w:lineRule="auto"/>
        <w:rPr>
          <w:rFonts w:ascii="Arial" w:hAnsi="Arial" w:cs="Arial"/>
        </w:rPr>
      </w:pPr>
      <w:r w:rsidRPr="009223B4">
        <w:rPr>
          <w:rFonts w:ascii="Arial" w:hAnsi="Arial" w:cs="Arial"/>
        </w:rPr>
        <w:t>The following information will be reported at the meeting:</w:t>
      </w:r>
    </w:p>
    <w:p w14:paraId="3BC96B08" w14:textId="77777777" w:rsidR="00EB3842" w:rsidRPr="009223B4" w:rsidRDefault="00EB3842" w:rsidP="00083C13">
      <w:pPr>
        <w:numPr>
          <w:ilvl w:val="1"/>
          <w:numId w:val="13"/>
        </w:numPr>
        <w:spacing w:after="200" w:line="276" w:lineRule="auto"/>
        <w:rPr>
          <w:rFonts w:ascii="Arial" w:hAnsi="Arial" w:cs="Arial"/>
        </w:rPr>
      </w:pPr>
      <w:r w:rsidRPr="009223B4">
        <w:rPr>
          <w:rFonts w:ascii="Arial" w:hAnsi="Arial" w:cs="Arial"/>
        </w:rPr>
        <w:t>Non-co</w:t>
      </w:r>
      <w:r w:rsidR="007D5406" w:rsidRPr="009223B4">
        <w:rPr>
          <w:rFonts w:ascii="Arial" w:hAnsi="Arial" w:cs="Arial"/>
        </w:rPr>
        <w:t>mpliance concerns</w:t>
      </w:r>
      <w:r w:rsidR="00BE6E6E" w:rsidRPr="009223B4">
        <w:rPr>
          <w:rFonts w:ascii="Arial" w:hAnsi="Arial" w:cs="Arial"/>
        </w:rPr>
        <w:t>;</w:t>
      </w:r>
    </w:p>
    <w:p w14:paraId="391BF470" w14:textId="77777777" w:rsidR="00992B1B" w:rsidRPr="009223B4" w:rsidRDefault="00992B1B" w:rsidP="00083C13">
      <w:pPr>
        <w:numPr>
          <w:ilvl w:val="1"/>
          <w:numId w:val="13"/>
        </w:numPr>
        <w:spacing w:after="200" w:line="276" w:lineRule="auto"/>
        <w:rPr>
          <w:rFonts w:ascii="Arial" w:hAnsi="Arial" w:cs="Arial"/>
        </w:rPr>
      </w:pPr>
      <w:r w:rsidRPr="009223B4">
        <w:rPr>
          <w:rFonts w:ascii="Arial" w:hAnsi="Arial" w:cs="Arial"/>
        </w:rPr>
        <w:t>Risk assessments</w:t>
      </w:r>
      <w:r w:rsidR="00BE6E6E" w:rsidRPr="009223B4">
        <w:rPr>
          <w:rFonts w:ascii="Arial" w:hAnsi="Arial" w:cs="Arial"/>
        </w:rPr>
        <w:t>;</w:t>
      </w:r>
    </w:p>
    <w:p w14:paraId="007D4110" w14:textId="77777777" w:rsidR="00EB3842" w:rsidRPr="006974F3" w:rsidRDefault="00EB3842" w:rsidP="00083C13">
      <w:pPr>
        <w:numPr>
          <w:ilvl w:val="1"/>
          <w:numId w:val="13"/>
        </w:numPr>
        <w:spacing w:after="200" w:line="276" w:lineRule="auto"/>
        <w:rPr>
          <w:rFonts w:ascii="Arial" w:hAnsi="Arial" w:cs="Arial"/>
        </w:rPr>
      </w:pPr>
      <w:r w:rsidRPr="006974F3">
        <w:rPr>
          <w:rFonts w:ascii="Arial" w:hAnsi="Arial" w:cs="Arial"/>
        </w:rPr>
        <w:t>Results from inspections</w:t>
      </w:r>
      <w:r w:rsidR="002A1E65">
        <w:rPr>
          <w:rFonts w:ascii="Arial" w:hAnsi="Arial" w:cs="Arial"/>
        </w:rPr>
        <w:t xml:space="preserve"> (See </w:t>
      </w:r>
      <w:hyperlink w:anchor="_APPENDIX_M_" w:history="1">
        <w:r w:rsidR="002A1E65" w:rsidRPr="00C42FFE">
          <w:rPr>
            <w:rStyle w:val="Hyperlink"/>
            <w:rFonts w:ascii="Arial" w:hAnsi="Arial" w:cs="Arial"/>
            <w:b/>
            <w:bCs/>
          </w:rPr>
          <w:t xml:space="preserve">Appendix </w:t>
        </w:r>
      </w:hyperlink>
      <w:r w:rsidR="00C74AF2">
        <w:rPr>
          <w:rStyle w:val="Hyperlink"/>
          <w:rFonts w:ascii="Arial" w:hAnsi="Arial" w:cs="Arial"/>
          <w:b/>
          <w:bCs/>
        </w:rPr>
        <w:t>L</w:t>
      </w:r>
      <w:r w:rsidR="002A1E65">
        <w:rPr>
          <w:rFonts w:ascii="Arial" w:hAnsi="Arial" w:cs="Arial"/>
        </w:rPr>
        <w:t>)</w:t>
      </w:r>
      <w:r w:rsidR="00BE6E6E">
        <w:rPr>
          <w:rFonts w:ascii="Arial" w:hAnsi="Arial" w:cs="Arial"/>
        </w:rPr>
        <w:t>;</w:t>
      </w:r>
    </w:p>
    <w:p w14:paraId="6035A427" w14:textId="77777777" w:rsidR="00EB3842" w:rsidRPr="006974F3" w:rsidRDefault="00EB3842" w:rsidP="00083C13">
      <w:pPr>
        <w:numPr>
          <w:ilvl w:val="1"/>
          <w:numId w:val="13"/>
        </w:numPr>
        <w:spacing w:after="200" w:line="276" w:lineRule="auto"/>
        <w:rPr>
          <w:rFonts w:ascii="Arial" w:hAnsi="Arial" w:cs="Arial"/>
        </w:rPr>
      </w:pPr>
      <w:r w:rsidRPr="006974F3">
        <w:rPr>
          <w:rFonts w:ascii="Arial" w:hAnsi="Arial" w:cs="Arial"/>
        </w:rPr>
        <w:t>Accidents</w:t>
      </w:r>
      <w:r w:rsidR="009D35AA">
        <w:rPr>
          <w:rFonts w:ascii="Arial" w:hAnsi="Arial" w:cs="Arial"/>
        </w:rPr>
        <w:t xml:space="preserve"> </w:t>
      </w:r>
      <w:r w:rsidRPr="006974F3">
        <w:rPr>
          <w:rFonts w:ascii="Arial" w:hAnsi="Arial" w:cs="Arial"/>
        </w:rPr>
        <w:t>/</w:t>
      </w:r>
      <w:r w:rsidR="009D35AA">
        <w:rPr>
          <w:rFonts w:ascii="Arial" w:hAnsi="Arial" w:cs="Arial"/>
        </w:rPr>
        <w:t xml:space="preserve"> </w:t>
      </w:r>
      <w:r w:rsidRPr="006974F3">
        <w:rPr>
          <w:rFonts w:ascii="Arial" w:hAnsi="Arial" w:cs="Arial"/>
        </w:rPr>
        <w:t>Incidents</w:t>
      </w:r>
      <w:r w:rsidR="00BE6E6E">
        <w:rPr>
          <w:rFonts w:ascii="Arial" w:hAnsi="Arial" w:cs="Arial"/>
        </w:rPr>
        <w:t>;</w:t>
      </w:r>
    </w:p>
    <w:p w14:paraId="04E765DB" w14:textId="77777777" w:rsidR="00EB3842" w:rsidRPr="006974F3" w:rsidRDefault="00EB3842" w:rsidP="00083C13">
      <w:pPr>
        <w:numPr>
          <w:ilvl w:val="1"/>
          <w:numId w:val="13"/>
        </w:numPr>
        <w:spacing w:after="200" w:line="276" w:lineRule="auto"/>
        <w:ind w:hanging="357"/>
        <w:rPr>
          <w:rFonts w:ascii="Arial" w:hAnsi="Arial" w:cs="Arial"/>
        </w:rPr>
      </w:pPr>
      <w:r w:rsidRPr="006974F3">
        <w:rPr>
          <w:rFonts w:ascii="Arial" w:hAnsi="Arial" w:cs="Arial"/>
        </w:rPr>
        <w:t>Status of objectives and targets</w:t>
      </w:r>
      <w:r w:rsidR="00BE6E6E">
        <w:rPr>
          <w:rFonts w:ascii="Arial" w:hAnsi="Arial" w:cs="Arial"/>
        </w:rPr>
        <w:t>;</w:t>
      </w:r>
    </w:p>
    <w:p w14:paraId="3C3B40E6" w14:textId="77777777" w:rsidR="00EB3842" w:rsidRPr="006974F3" w:rsidRDefault="00EB3842" w:rsidP="00083C13">
      <w:pPr>
        <w:numPr>
          <w:ilvl w:val="0"/>
          <w:numId w:val="13"/>
        </w:numPr>
        <w:tabs>
          <w:tab w:val="num" w:pos="1440"/>
        </w:tabs>
        <w:spacing w:after="200" w:line="276" w:lineRule="auto"/>
        <w:ind w:hanging="357"/>
        <w:rPr>
          <w:rFonts w:ascii="Arial" w:hAnsi="Arial" w:cs="Arial"/>
        </w:rPr>
      </w:pPr>
      <w:r w:rsidRPr="006974F3">
        <w:rPr>
          <w:rFonts w:ascii="Arial" w:hAnsi="Arial" w:cs="Arial"/>
        </w:rPr>
        <w:t>The above information will be discussed and analysed and where necessary corrective and preventive actions are agreed and recorded</w:t>
      </w:r>
      <w:r w:rsidR="00BE6E6E">
        <w:rPr>
          <w:rFonts w:ascii="Arial" w:hAnsi="Arial" w:cs="Arial"/>
        </w:rPr>
        <w:t>;</w:t>
      </w:r>
    </w:p>
    <w:p w14:paraId="48359630" w14:textId="77777777" w:rsidR="00EB3842" w:rsidRPr="006974F3" w:rsidRDefault="00EB3842" w:rsidP="00083C13">
      <w:pPr>
        <w:numPr>
          <w:ilvl w:val="0"/>
          <w:numId w:val="13"/>
        </w:numPr>
        <w:spacing w:after="200" w:line="276" w:lineRule="auto"/>
        <w:rPr>
          <w:rFonts w:ascii="Arial" w:hAnsi="Arial" w:cs="Arial"/>
        </w:rPr>
      </w:pPr>
      <w:r w:rsidRPr="006974F3">
        <w:rPr>
          <w:rFonts w:ascii="Arial" w:hAnsi="Arial" w:cs="Arial"/>
        </w:rPr>
        <w:t xml:space="preserve">The meeting will also be used to discuss and agree on actions arising </w:t>
      </w:r>
      <w:proofErr w:type="gramStart"/>
      <w:r w:rsidRPr="006974F3">
        <w:rPr>
          <w:rFonts w:ascii="Arial" w:hAnsi="Arial" w:cs="Arial"/>
        </w:rPr>
        <w:t>as a result of</w:t>
      </w:r>
      <w:proofErr w:type="gramEnd"/>
      <w:r w:rsidRPr="006974F3">
        <w:rPr>
          <w:rFonts w:ascii="Arial" w:hAnsi="Arial" w:cs="Arial"/>
        </w:rPr>
        <w:t xml:space="preserve"> accidents, complaints and non-com</w:t>
      </w:r>
      <w:r w:rsidR="007D5406" w:rsidRPr="006974F3">
        <w:rPr>
          <w:rFonts w:ascii="Arial" w:hAnsi="Arial" w:cs="Arial"/>
        </w:rPr>
        <w:t>pliance</w:t>
      </w:r>
      <w:r w:rsidR="00EF6104" w:rsidRPr="006974F3">
        <w:rPr>
          <w:rFonts w:ascii="Arial" w:hAnsi="Arial" w:cs="Arial"/>
        </w:rPr>
        <w:t xml:space="preserve"> concerns</w:t>
      </w:r>
      <w:r w:rsidR="00BE6E6E">
        <w:rPr>
          <w:rFonts w:ascii="Arial" w:hAnsi="Arial" w:cs="Arial"/>
        </w:rPr>
        <w:t>;</w:t>
      </w:r>
    </w:p>
    <w:p w14:paraId="4ACF9916" w14:textId="77777777" w:rsidR="00EB3842" w:rsidRDefault="00EB3842" w:rsidP="00083C13">
      <w:pPr>
        <w:numPr>
          <w:ilvl w:val="0"/>
          <w:numId w:val="13"/>
        </w:numPr>
        <w:spacing w:after="200" w:line="276" w:lineRule="auto"/>
        <w:contextualSpacing/>
        <w:rPr>
          <w:rFonts w:ascii="Arial" w:hAnsi="Arial" w:cs="Arial"/>
        </w:rPr>
      </w:pPr>
      <w:r w:rsidRPr="006974F3">
        <w:rPr>
          <w:rFonts w:ascii="Arial" w:hAnsi="Arial" w:cs="Arial"/>
        </w:rPr>
        <w:t xml:space="preserve">Periodic reviews of the status of objectives and targets by Management </w:t>
      </w:r>
      <w:r w:rsidR="0005439B" w:rsidRPr="006974F3">
        <w:rPr>
          <w:rFonts w:ascii="Arial" w:hAnsi="Arial" w:cs="Arial"/>
        </w:rPr>
        <w:t xml:space="preserve">will be also used </w:t>
      </w:r>
      <w:r w:rsidRPr="006974F3">
        <w:rPr>
          <w:rFonts w:ascii="Arial" w:hAnsi="Arial" w:cs="Arial"/>
        </w:rPr>
        <w:t xml:space="preserve">to monitor and measure </w:t>
      </w:r>
      <w:r w:rsidR="0031293B" w:rsidRPr="00F15EE2">
        <w:rPr>
          <w:rFonts w:ascii="Arial" w:hAnsi="Arial" w:cs="Arial"/>
        </w:rPr>
        <w:t xml:space="preserve">health and safety </w:t>
      </w:r>
      <w:r w:rsidRPr="006974F3">
        <w:rPr>
          <w:rFonts w:ascii="Arial" w:hAnsi="Arial" w:cs="Arial"/>
        </w:rPr>
        <w:t>performance</w:t>
      </w:r>
      <w:r w:rsidR="00BE6E6E">
        <w:rPr>
          <w:rFonts w:ascii="Arial" w:hAnsi="Arial" w:cs="Arial"/>
        </w:rPr>
        <w:t>;</w:t>
      </w:r>
    </w:p>
    <w:p w14:paraId="1930BF2E" w14:textId="77777777" w:rsidR="00441F62" w:rsidRDefault="00441F62" w:rsidP="00005CB1">
      <w:pPr>
        <w:spacing w:after="200" w:line="276" w:lineRule="auto"/>
        <w:ind w:left="720"/>
        <w:contextualSpacing/>
        <w:rPr>
          <w:rFonts w:ascii="Arial" w:hAnsi="Arial" w:cs="Arial"/>
        </w:rPr>
      </w:pPr>
    </w:p>
    <w:p w14:paraId="7E23078C" w14:textId="77777777" w:rsidR="00441F62" w:rsidRPr="006974F3" w:rsidRDefault="00441F62" w:rsidP="00083C13">
      <w:pPr>
        <w:numPr>
          <w:ilvl w:val="0"/>
          <w:numId w:val="13"/>
        </w:numPr>
        <w:spacing w:after="0" w:line="276" w:lineRule="auto"/>
        <w:contextualSpacing/>
        <w:rPr>
          <w:rFonts w:ascii="Arial" w:hAnsi="Arial" w:cs="Arial"/>
        </w:rPr>
      </w:pPr>
      <w:r>
        <w:rPr>
          <w:rFonts w:ascii="Arial" w:hAnsi="Arial" w:cs="Arial"/>
        </w:rPr>
        <w:t>The Safety R</w:t>
      </w:r>
      <w:r w:rsidRPr="00F15EE2">
        <w:rPr>
          <w:rFonts w:ascii="Arial" w:hAnsi="Arial" w:cs="Arial"/>
        </w:rPr>
        <w:t>ep</w:t>
      </w:r>
      <w:r w:rsidR="0031293B" w:rsidRPr="00F15EE2">
        <w:rPr>
          <w:rFonts w:ascii="Arial" w:hAnsi="Arial" w:cs="Arial"/>
        </w:rPr>
        <w:t>resentative</w:t>
      </w:r>
      <w:r>
        <w:rPr>
          <w:rFonts w:ascii="Arial" w:hAnsi="Arial" w:cs="Arial"/>
        </w:rPr>
        <w:t xml:space="preserve"> will use </w:t>
      </w:r>
      <w:hyperlink w:anchor="_APPENDIX_I" w:history="1">
        <w:r w:rsidRPr="00C42FFE">
          <w:rPr>
            <w:rStyle w:val="Hyperlink"/>
            <w:rFonts w:ascii="Arial" w:hAnsi="Arial" w:cs="Arial"/>
            <w:b/>
            <w:bCs/>
          </w:rPr>
          <w:t xml:space="preserve">Appendix </w:t>
        </w:r>
      </w:hyperlink>
      <w:r w:rsidR="00C74AF2">
        <w:rPr>
          <w:rStyle w:val="Hyperlink"/>
          <w:rFonts w:ascii="Arial" w:hAnsi="Arial" w:cs="Arial"/>
          <w:b/>
          <w:bCs/>
        </w:rPr>
        <w:t>L</w:t>
      </w:r>
      <w:r w:rsidRPr="00C42FFE">
        <w:rPr>
          <w:rFonts w:ascii="Arial" w:hAnsi="Arial" w:cs="Arial"/>
          <w:b/>
          <w:bCs/>
        </w:rPr>
        <w:t xml:space="preserve"> </w:t>
      </w:r>
      <w:r>
        <w:rPr>
          <w:rFonts w:ascii="Arial" w:hAnsi="Arial" w:cs="Arial"/>
        </w:rPr>
        <w:t xml:space="preserve">to conduct a safety check in advance of Safety Committee meetings. </w:t>
      </w:r>
    </w:p>
    <w:p w14:paraId="20E57CC6" w14:textId="77777777" w:rsidR="00EB3842" w:rsidRPr="006974F3" w:rsidRDefault="00EB3842" w:rsidP="0007786C">
      <w:pPr>
        <w:pStyle w:val="BodyText"/>
        <w:spacing w:line="276" w:lineRule="auto"/>
        <w:rPr>
          <w:rFonts w:ascii="Arial" w:hAnsi="Arial" w:cs="Arial"/>
          <w:sz w:val="22"/>
          <w:szCs w:val="22"/>
        </w:rPr>
      </w:pPr>
    </w:p>
    <w:p w14:paraId="1EF07599" w14:textId="77777777" w:rsidR="00D80161" w:rsidRPr="006974F3" w:rsidRDefault="00EB3842" w:rsidP="0007786C">
      <w:pPr>
        <w:pStyle w:val="HAnormal"/>
        <w:spacing w:line="276" w:lineRule="auto"/>
        <w:rPr>
          <w:lang w:val="en-GB" w:eastAsia="en-GB"/>
        </w:rPr>
      </w:pPr>
      <w:bookmarkStart w:id="58" w:name="_Toc525991863"/>
      <w:r w:rsidRPr="006974F3">
        <w:rPr>
          <w:b/>
          <w:lang w:val="en-GB"/>
        </w:rPr>
        <w:t>Control of</w:t>
      </w:r>
      <w:r w:rsidRPr="006974F3">
        <w:rPr>
          <w:b/>
          <w:spacing w:val="-21"/>
          <w:lang w:val="en-GB"/>
        </w:rPr>
        <w:t xml:space="preserve"> </w:t>
      </w:r>
      <w:r w:rsidRPr="006974F3">
        <w:rPr>
          <w:b/>
          <w:lang w:val="en-GB"/>
        </w:rPr>
        <w:t>Records</w:t>
      </w:r>
      <w:bookmarkEnd w:id="58"/>
    </w:p>
    <w:p w14:paraId="09DC34DE" w14:textId="77777777" w:rsidR="00EB3842" w:rsidRPr="009223B4" w:rsidRDefault="00EB3842" w:rsidP="00005CB1">
      <w:pPr>
        <w:spacing w:after="0"/>
        <w:jc w:val="both"/>
        <w:rPr>
          <w:rFonts w:ascii="Arial" w:hAnsi="Arial" w:cs="Arial"/>
        </w:rPr>
      </w:pPr>
      <w:r w:rsidRPr="009223B4">
        <w:rPr>
          <w:rFonts w:ascii="Arial" w:hAnsi="Arial" w:cs="Arial"/>
        </w:rPr>
        <w:t xml:space="preserve">The </w:t>
      </w:r>
      <w:r w:rsidR="00012305" w:rsidRPr="009223B4">
        <w:rPr>
          <w:rFonts w:ascii="Arial" w:hAnsi="Arial" w:cs="Arial"/>
        </w:rPr>
        <w:t>centre</w:t>
      </w:r>
      <w:r w:rsidRPr="009223B4">
        <w:rPr>
          <w:rFonts w:ascii="Arial" w:hAnsi="Arial" w:cs="Arial"/>
        </w:rPr>
        <w:t xml:space="preserve"> shall maintain as</w:t>
      </w:r>
      <w:r w:rsidRPr="009223B4">
        <w:rPr>
          <w:rFonts w:ascii="Arial" w:hAnsi="Arial" w:cs="Arial"/>
          <w:spacing w:val="-27"/>
        </w:rPr>
        <w:t xml:space="preserve"> </w:t>
      </w:r>
      <w:r w:rsidRPr="009223B4">
        <w:rPr>
          <w:rFonts w:ascii="Arial" w:hAnsi="Arial" w:cs="Arial"/>
        </w:rPr>
        <w:t>evidence</w:t>
      </w:r>
      <w:r w:rsidRPr="009223B4">
        <w:rPr>
          <w:rFonts w:ascii="Arial" w:hAnsi="Arial" w:cs="Arial"/>
          <w:spacing w:val="-27"/>
        </w:rPr>
        <w:t xml:space="preserve"> </w:t>
      </w:r>
      <w:r w:rsidRPr="009223B4">
        <w:rPr>
          <w:rFonts w:ascii="Arial" w:hAnsi="Arial" w:cs="Arial"/>
        </w:rPr>
        <w:t>that</w:t>
      </w:r>
      <w:r w:rsidRPr="009223B4">
        <w:rPr>
          <w:rFonts w:ascii="Arial" w:hAnsi="Arial" w:cs="Arial"/>
          <w:spacing w:val="-27"/>
        </w:rPr>
        <w:t xml:space="preserve"> </w:t>
      </w:r>
      <w:r w:rsidRPr="009223B4">
        <w:rPr>
          <w:rFonts w:ascii="Arial" w:hAnsi="Arial" w:cs="Arial"/>
        </w:rPr>
        <w:t>the</w:t>
      </w:r>
      <w:r w:rsidRPr="009223B4">
        <w:rPr>
          <w:rFonts w:ascii="Arial" w:hAnsi="Arial" w:cs="Arial"/>
          <w:spacing w:val="-26"/>
        </w:rPr>
        <w:t xml:space="preserve"> </w:t>
      </w:r>
      <w:r w:rsidRPr="009223B4">
        <w:rPr>
          <w:rFonts w:ascii="Arial" w:hAnsi="Arial" w:cs="Arial"/>
        </w:rPr>
        <w:t>requirements</w:t>
      </w:r>
      <w:r w:rsidRPr="009223B4">
        <w:rPr>
          <w:rFonts w:ascii="Arial" w:hAnsi="Arial" w:cs="Arial"/>
          <w:spacing w:val="-27"/>
        </w:rPr>
        <w:t xml:space="preserve"> </w:t>
      </w:r>
      <w:r w:rsidRPr="009223B4">
        <w:rPr>
          <w:rFonts w:ascii="Arial" w:hAnsi="Arial" w:cs="Arial"/>
        </w:rPr>
        <w:t>of</w:t>
      </w:r>
      <w:r w:rsidRPr="009223B4">
        <w:rPr>
          <w:rFonts w:ascii="Arial" w:hAnsi="Arial" w:cs="Arial"/>
          <w:spacing w:val="-27"/>
        </w:rPr>
        <w:t xml:space="preserve"> </w:t>
      </w:r>
      <w:r w:rsidRPr="009223B4">
        <w:rPr>
          <w:rFonts w:ascii="Arial" w:hAnsi="Arial" w:cs="Arial"/>
        </w:rPr>
        <w:t>thi</w:t>
      </w:r>
      <w:r w:rsidR="00DA2EB9" w:rsidRPr="009223B4">
        <w:rPr>
          <w:rFonts w:ascii="Arial" w:hAnsi="Arial" w:cs="Arial"/>
        </w:rPr>
        <w:t>s safety</w:t>
      </w:r>
      <w:r w:rsidRPr="009223B4">
        <w:rPr>
          <w:rFonts w:ascii="Arial" w:hAnsi="Arial" w:cs="Arial"/>
        </w:rPr>
        <w:t xml:space="preserve"> management</w:t>
      </w:r>
      <w:r w:rsidRPr="009223B4">
        <w:rPr>
          <w:rFonts w:ascii="Arial" w:hAnsi="Arial" w:cs="Arial"/>
          <w:spacing w:val="-27"/>
        </w:rPr>
        <w:t xml:space="preserve"> </w:t>
      </w:r>
      <w:r w:rsidRPr="009223B4">
        <w:rPr>
          <w:rFonts w:ascii="Arial" w:hAnsi="Arial" w:cs="Arial"/>
        </w:rPr>
        <w:t>system</w:t>
      </w:r>
      <w:r w:rsidRPr="009223B4">
        <w:rPr>
          <w:rFonts w:ascii="Arial" w:hAnsi="Arial" w:cs="Arial"/>
          <w:spacing w:val="-27"/>
        </w:rPr>
        <w:t xml:space="preserve"> </w:t>
      </w:r>
      <w:r w:rsidRPr="009223B4">
        <w:rPr>
          <w:rFonts w:ascii="Arial" w:hAnsi="Arial" w:cs="Arial"/>
        </w:rPr>
        <w:t>have</w:t>
      </w:r>
      <w:r w:rsidRPr="009223B4">
        <w:rPr>
          <w:rFonts w:ascii="Arial" w:hAnsi="Arial" w:cs="Arial"/>
          <w:spacing w:val="-27"/>
        </w:rPr>
        <w:t xml:space="preserve"> </w:t>
      </w:r>
      <w:r w:rsidRPr="009223B4">
        <w:rPr>
          <w:rFonts w:ascii="Arial" w:hAnsi="Arial" w:cs="Arial"/>
        </w:rPr>
        <w:t>been</w:t>
      </w:r>
      <w:r w:rsidRPr="009223B4">
        <w:rPr>
          <w:rFonts w:ascii="Arial" w:hAnsi="Arial" w:cs="Arial"/>
          <w:spacing w:val="-27"/>
        </w:rPr>
        <w:t xml:space="preserve"> </w:t>
      </w:r>
      <w:r w:rsidRPr="009223B4">
        <w:rPr>
          <w:rFonts w:ascii="Arial" w:hAnsi="Arial" w:cs="Arial"/>
        </w:rPr>
        <w:t>met.</w:t>
      </w:r>
      <w:r w:rsidRPr="009223B4">
        <w:rPr>
          <w:rFonts w:ascii="Arial" w:hAnsi="Arial" w:cs="Arial"/>
          <w:spacing w:val="-24"/>
        </w:rPr>
        <w:t xml:space="preserve"> </w:t>
      </w:r>
      <w:r w:rsidRPr="009223B4">
        <w:rPr>
          <w:rFonts w:ascii="Arial" w:hAnsi="Arial" w:cs="Arial"/>
        </w:rPr>
        <w:t>The</w:t>
      </w:r>
      <w:r w:rsidRPr="009223B4">
        <w:rPr>
          <w:rFonts w:ascii="Arial" w:hAnsi="Arial" w:cs="Arial"/>
          <w:spacing w:val="-25"/>
        </w:rPr>
        <w:t xml:space="preserve"> </w:t>
      </w:r>
      <w:r w:rsidRPr="009223B4">
        <w:rPr>
          <w:rFonts w:ascii="Arial" w:hAnsi="Arial" w:cs="Arial"/>
        </w:rPr>
        <w:t>records</w:t>
      </w:r>
      <w:r w:rsidRPr="009223B4">
        <w:rPr>
          <w:rFonts w:ascii="Arial" w:hAnsi="Arial" w:cs="Arial"/>
          <w:spacing w:val="-25"/>
        </w:rPr>
        <w:t xml:space="preserve"> </w:t>
      </w:r>
      <w:r w:rsidRPr="009223B4">
        <w:rPr>
          <w:rFonts w:ascii="Arial" w:hAnsi="Arial" w:cs="Arial"/>
        </w:rPr>
        <w:t>will</w:t>
      </w:r>
      <w:r w:rsidRPr="009223B4">
        <w:rPr>
          <w:rFonts w:ascii="Arial" w:hAnsi="Arial" w:cs="Arial"/>
          <w:spacing w:val="-25"/>
        </w:rPr>
        <w:t xml:space="preserve"> </w:t>
      </w:r>
      <w:r w:rsidRPr="009223B4">
        <w:rPr>
          <w:rFonts w:ascii="Arial" w:hAnsi="Arial" w:cs="Arial"/>
        </w:rPr>
        <w:t>be</w:t>
      </w:r>
      <w:r w:rsidRPr="009223B4">
        <w:rPr>
          <w:rFonts w:ascii="Arial" w:hAnsi="Arial" w:cs="Arial"/>
          <w:spacing w:val="-25"/>
        </w:rPr>
        <w:t xml:space="preserve"> </w:t>
      </w:r>
      <w:r w:rsidRPr="009223B4">
        <w:rPr>
          <w:rFonts w:ascii="Arial" w:hAnsi="Arial" w:cs="Arial"/>
        </w:rPr>
        <w:t>maintained so</w:t>
      </w:r>
      <w:r w:rsidRPr="009223B4">
        <w:rPr>
          <w:rFonts w:ascii="Arial" w:hAnsi="Arial" w:cs="Arial"/>
          <w:spacing w:val="-19"/>
        </w:rPr>
        <w:t xml:space="preserve"> </w:t>
      </w:r>
      <w:r w:rsidRPr="009223B4">
        <w:rPr>
          <w:rFonts w:ascii="Arial" w:hAnsi="Arial" w:cs="Arial"/>
        </w:rPr>
        <w:t>that</w:t>
      </w:r>
      <w:r w:rsidRPr="009223B4">
        <w:rPr>
          <w:rFonts w:ascii="Arial" w:hAnsi="Arial" w:cs="Arial"/>
          <w:spacing w:val="-20"/>
        </w:rPr>
        <w:t xml:space="preserve"> </w:t>
      </w:r>
      <w:r w:rsidRPr="009223B4">
        <w:rPr>
          <w:rFonts w:ascii="Arial" w:hAnsi="Arial" w:cs="Arial"/>
        </w:rPr>
        <w:t>they</w:t>
      </w:r>
      <w:r w:rsidRPr="009223B4">
        <w:rPr>
          <w:rFonts w:ascii="Arial" w:hAnsi="Arial" w:cs="Arial"/>
          <w:spacing w:val="-19"/>
        </w:rPr>
        <w:t xml:space="preserve"> </w:t>
      </w:r>
      <w:r w:rsidRPr="009223B4">
        <w:rPr>
          <w:rFonts w:ascii="Arial" w:hAnsi="Arial" w:cs="Arial"/>
        </w:rPr>
        <w:t>can</w:t>
      </w:r>
      <w:r w:rsidRPr="009223B4">
        <w:rPr>
          <w:rFonts w:ascii="Arial" w:hAnsi="Arial" w:cs="Arial"/>
          <w:spacing w:val="-19"/>
        </w:rPr>
        <w:t xml:space="preserve"> </w:t>
      </w:r>
      <w:r w:rsidRPr="009223B4">
        <w:rPr>
          <w:rFonts w:ascii="Arial" w:hAnsi="Arial" w:cs="Arial"/>
        </w:rPr>
        <w:t>be</w:t>
      </w:r>
      <w:r w:rsidRPr="009223B4">
        <w:rPr>
          <w:rFonts w:ascii="Arial" w:hAnsi="Arial" w:cs="Arial"/>
          <w:spacing w:val="-19"/>
        </w:rPr>
        <w:t xml:space="preserve"> </w:t>
      </w:r>
      <w:r w:rsidRPr="009223B4">
        <w:rPr>
          <w:rFonts w:ascii="Arial" w:hAnsi="Arial" w:cs="Arial"/>
        </w:rPr>
        <w:t>located</w:t>
      </w:r>
      <w:r w:rsidRPr="009223B4">
        <w:rPr>
          <w:rFonts w:ascii="Arial" w:hAnsi="Arial" w:cs="Arial"/>
          <w:spacing w:val="-20"/>
        </w:rPr>
        <w:t xml:space="preserve"> </w:t>
      </w:r>
      <w:r w:rsidRPr="009223B4">
        <w:rPr>
          <w:rFonts w:ascii="Arial" w:hAnsi="Arial" w:cs="Arial"/>
        </w:rPr>
        <w:t>and</w:t>
      </w:r>
      <w:r w:rsidRPr="009223B4">
        <w:rPr>
          <w:rFonts w:ascii="Arial" w:hAnsi="Arial" w:cs="Arial"/>
          <w:spacing w:val="-21"/>
        </w:rPr>
        <w:t xml:space="preserve"> </w:t>
      </w:r>
      <w:r w:rsidRPr="009223B4">
        <w:rPr>
          <w:rFonts w:ascii="Arial" w:hAnsi="Arial" w:cs="Arial"/>
        </w:rPr>
        <w:t>referred</w:t>
      </w:r>
      <w:r w:rsidRPr="009223B4">
        <w:rPr>
          <w:rFonts w:ascii="Arial" w:hAnsi="Arial" w:cs="Arial"/>
          <w:spacing w:val="-19"/>
        </w:rPr>
        <w:t xml:space="preserve"> </w:t>
      </w:r>
      <w:r w:rsidRPr="009223B4">
        <w:rPr>
          <w:rFonts w:ascii="Arial" w:hAnsi="Arial" w:cs="Arial"/>
        </w:rPr>
        <w:t>to</w:t>
      </w:r>
      <w:r w:rsidRPr="009223B4">
        <w:rPr>
          <w:rFonts w:ascii="Arial" w:hAnsi="Arial" w:cs="Arial"/>
          <w:spacing w:val="-20"/>
        </w:rPr>
        <w:t xml:space="preserve"> </w:t>
      </w:r>
      <w:r w:rsidRPr="009223B4">
        <w:rPr>
          <w:rFonts w:ascii="Arial" w:hAnsi="Arial" w:cs="Arial"/>
        </w:rPr>
        <w:t>easily.</w:t>
      </w:r>
      <w:r w:rsidRPr="009223B4">
        <w:rPr>
          <w:rFonts w:ascii="Arial" w:hAnsi="Arial" w:cs="Arial"/>
          <w:spacing w:val="-19"/>
        </w:rPr>
        <w:t xml:space="preserve"> </w:t>
      </w:r>
      <w:r w:rsidRPr="009223B4">
        <w:rPr>
          <w:rFonts w:ascii="Arial" w:hAnsi="Arial" w:cs="Arial"/>
        </w:rPr>
        <w:t>These</w:t>
      </w:r>
      <w:r w:rsidRPr="009223B4">
        <w:rPr>
          <w:rFonts w:ascii="Arial" w:hAnsi="Arial" w:cs="Arial"/>
          <w:spacing w:val="-18"/>
        </w:rPr>
        <w:t xml:space="preserve"> </w:t>
      </w:r>
      <w:r w:rsidRPr="009223B4">
        <w:rPr>
          <w:rFonts w:ascii="Arial" w:hAnsi="Arial" w:cs="Arial"/>
        </w:rPr>
        <w:t>records</w:t>
      </w:r>
      <w:r w:rsidRPr="009223B4">
        <w:rPr>
          <w:rFonts w:ascii="Arial" w:hAnsi="Arial" w:cs="Arial"/>
          <w:spacing w:val="-19"/>
        </w:rPr>
        <w:t xml:space="preserve"> </w:t>
      </w:r>
      <w:r w:rsidRPr="009223B4">
        <w:rPr>
          <w:rFonts w:ascii="Arial" w:hAnsi="Arial" w:cs="Arial"/>
        </w:rPr>
        <w:t>include</w:t>
      </w:r>
      <w:r w:rsidRPr="009223B4">
        <w:rPr>
          <w:rFonts w:ascii="Arial" w:hAnsi="Arial" w:cs="Arial"/>
          <w:spacing w:val="-19"/>
        </w:rPr>
        <w:t xml:space="preserve"> </w:t>
      </w:r>
      <w:r w:rsidRPr="009223B4">
        <w:rPr>
          <w:rFonts w:ascii="Arial" w:hAnsi="Arial" w:cs="Arial"/>
        </w:rPr>
        <w:t>but</w:t>
      </w:r>
      <w:r w:rsidRPr="009223B4">
        <w:rPr>
          <w:rFonts w:ascii="Arial" w:hAnsi="Arial" w:cs="Arial"/>
          <w:spacing w:val="-20"/>
        </w:rPr>
        <w:t xml:space="preserve"> </w:t>
      </w:r>
      <w:r w:rsidRPr="009223B4">
        <w:rPr>
          <w:rFonts w:ascii="Arial" w:hAnsi="Arial" w:cs="Arial"/>
        </w:rPr>
        <w:t>are</w:t>
      </w:r>
      <w:r w:rsidRPr="009223B4">
        <w:rPr>
          <w:rFonts w:ascii="Arial" w:hAnsi="Arial" w:cs="Arial"/>
          <w:spacing w:val="-19"/>
        </w:rPr>
        <w:t xml:space="preserve"> </w:t>
      </w:r>
      <w:r w:rsidRPr="009223B4">
        <w:rPr>
          <w:rFonts w:ascii="Arial" w:hAnsi="Arial" w:cs="Arial"/>
        </w:rPr>
        <w:t>not</w:t>
      </w:r>
      <w:r w:rsidRPr="009223B4">
        <w:rPr>
          <w:rFonts w:ascii="Arial" w:hAnsi="Arial" w:cs="Arial"/>
          <w:spacing w:val="-19"/>
        </w:rPr>
        <w:t xml:space="preserve"> </w:t>
      </w:r>
      <w:r w:rsidRPr="009223B4">
        <w:rPr>
          <w:rFonts w:ascii="Arial" w:hAnsi="Arial" w:cs="Arial"/>
        </w:rPr>
        <w:t>limited to:</w:t>
      </w:r>
    </w:p>
    <w:p w14:paraId="5FE4EAA9" w14:textId="77777777" w:rsidR="00DA2EB9" w:rsidRPr="009223B4" w:rsidRDefault="00DA2EB9">
      <w:pPr>
        <w:pStyle w:val="BodyText"/>
        <w:spacing w:line="276" w:lineRule="auto"/>
        <w:ind w:left="357"/>
        <w:rPr>
          <w:rFonts w:ascii="Arial" w:hAnsi="Arial" w:cs="Arial"/>
          <w:sz w:val="22"/>
          <w:szCs w:val="22"/>
        </w:rPr>
      </w:pPr>
    </w:p>
    <w:p w14:paraId="6C0B3035" w14:textId="77777777" w:rsidR="00EB3842" w:rsidRPr="009223B4" w:rsidRDefault="00EB3842" w:rsidP="00083C13">
      <w:pPr>
        <w:pStyle w:val="ListParagraph"/>
        <w:widowControl w:val="0"/>
        <w:numPr>
          <w:ilvl w:val="0"/>
          <w:numId w:val="12"/>
        </w:numPr>
        <w:tabs>
          <w:tab w:val="left" w:pos="1021"/>
        </w:tabs>
        <w:autoSpaceDE w:val="0"/>
        <w:autoSpaceDN w:val="0"/>
        <w:spacing w:after="0" w:line="276" w:lineRule="auto"/>
        <w:ind w:left="1797" w:hanging="1077"/>
        <w:contextualSpacing w:val="0"/>
        <w:rPr>
          <w:rFonts w:ascii="Arial" w:hAnsi="Arial" w:cs="Arial"/>
        </w:rPr>
      </w:pPr>
      <w:r w:rsidRPr="009223B4">
        <w:rPr>
          <w:rFonts w:ascii="Arial" w:hAnsi="Arial" w:cs="Arial"/>
        </w:rPr>
        <w:t>Safety Committee meeting</w:t>
      </w:r>
      <w:r w:rsidRPr="009223B4">
        <w:rPr>
          <w:rFonts w:ascii="Arial" w:hAnsi="Arial" w:cs="Arial"/>
          <w:spacing w:val="-22"/>
        </w:rPr>
        <w:t xml:space="preserve"> </w:t>
      </w:r>
      <w:r w:rsidRPr="009223B4">
        <w:rPr>
          <w:rFonts w:ascii="Arial" w:hAnsi="Arial" w:cs="Arial"/>
        </w:rPr>
        <w:t>minutes</w:t>
      </w:r>
      <w:r w:rsidR="00BE6E6E" w:rsidRPr="009223B4">
        <w:rPr>
          <w:rFonts w:ascii="Arial" w:hAnsi="Arial" w:cs="Arial"/>
        </w:rPr>
        <w:t>;</w:t>
      </w:r>
    </w:p>
    <w:p w14:paraId="044540CB" w14:textId="77777777" w:rsidR="00EB3842" w:rsidRPr="009223B4" w:rsidRDefault="00EB3842" w:rsidP="00083C13">
      <w:pPr>
        <w:pStyle w:val="ListParagraph"/>
        <w:widowControl w:val="0"/>
        <w:numPr>
          <w:ilvl w:val="0"/>
          <w:numId w:val="12"/>
        </w:numPr>
        <w:tabs>
          <w:tab w:val="left" w:pos="1021"/>
        </w:tabs>
        <w:autoSpaceDE w:val="0"/>
        <w:autoSpaceDN w:val="0"/>
        <w:spacing w:after="0" w:line="276" w:lineRule="auto"/>
        <w:ind w:left="1797" w:hanging="1077"/>
        <w:contextualSpacing w:val="0"/>
        <w:rPr>
          <w:rFonts w:ascii="Arial" w:hAnsi="Arial" w:cs="Arial"/>
        </w:rPr>
      </w:pPr>
      <w:r w:rsidRPr="009223B4">
        <w:rPr>
          <w:rFonts w:ascii="Arial" w:hAnsi="Arial" w:cs="Arial"/>
        </w:rPr>
        <w:t>Audit / Inspection</w:t>
      </w:r>
      <w:r w:rsidRPr="009223B4">
        <w:rPr>
          <w:rFonts w:ascii="Arial" w:hAnsi="Arial" w:cs="Arial"/>
          <w:spacing w:val="-20"/>
        </w:rPr>
        <w:t xml:space="preserve"> </w:t>
      </w:r>
      <w:r w:rsidRPr="009223B4">
        <w:rPr>
          <w:rFonts w:ascii="Arial" w:hAnsi="Arial" w:cs="Arial"/>
        </w:rPr>
        <w:t>Report</w:t>
      </w:r>
      <w:r w:rsidR="00BE6E6E" w:rsidRPr="009223B4">
        <w:rPr>
          <w:rFonts w:ascii="Arial" w:hAnsi="Arial" w:cs="Arial"/>
        </w:rPr>
        <w:t>;</w:t>
      </w:r>
    </w:p>
    <w:p w14:paraId="6FD34FA2" w14:textId="77777777" w:rsidR="00EB3842" w:rsidRPr="009223B4" w:rsidRDefault="00EB3842" w:rsidP="00083C13">
      <w:pPr>
        <w:pStyle w:val="ListParagraph"/>
        <w:widowControl w:val="0"/>
        <w:numPr>
          <w:ilvl w:val="0"/>
          <w:numId w:val="12"/>
        </w:numPr>
        <w:tabs>
          <w:tab w:val="left" w:pos="1021"/>
        </w:tabs>
        <w:autoSpaceDE w:val="0"/>
        <w:autoSpaceDN w:val="0"/>
        <w:spacing w:after="0" w:line="276" w:lineRule="auto"/>
        <w:ind w:left="1797" w:hanging="1077"/>
        <w:contextualSpacing w:val="0"/>
        <w:rPr>
          <w:rFonts w:ascii="Arial" w:hAnsi="Arial" w:cs="Arial"/>
        </w:rPr>
      </w:pPr>
      <w:r w:rsidRPr="009223B4">
        <w:rPr>
          <w:rFonts w:ascii="Arial" w:hAnsi="Arial" w:cs="Arial"/>
        </w:rPr>
        <w:t>Non-conformance Reports (and related</w:t>
      </w:r>
      <w:r w:rsidRPr="009223B4">
        <w:rPr>
          <w:rFonts w:ascii="Arial" w:hAnsi="Arial" w:cs="Arial"/>
          <w:spacing w:val="-38"/>
        </w:rPr>
        <w:t xml:space="preserve"> </w:t>
      </w:r>
      <w:r w:rsidRPr="009223B4">
        <w:rPr>
          <w:rFonts w:ascii="Arial" w:hAnsi="Arial" w:cs="Arial"/>
        </w:rPr>
        <w:t>documentation)</w:t>
      </w:r>
      <w:r w:rsidR="00BE6E6E" w:rsidRPr="009223B4">
        <w:rPr>
          <w:rFonts w:ascii="Arial" w:hAnsi="Arial" w:cs="Arial"/>
        </w:rPr>
        <w:t>;</w:t>
      </w:r>
    </w:p>
    <w:p w14:paraId="18A2FA48" w14:textId="77777777" w:rsidR="00EB3842" w:rsidRPr="009223B4" w:rsidRDefault="00EB3842" w:rsidP="00083C13">
      <w:pPr>
        <w:pStyle w:val="ListParagraph"/>
        <w:widowControl w:val="0"/>
        <w:numPr>
          <w:ilvl w:val="0"/>
          <w:numId w:val="12"/>
        </w:numPr>
        <w:tabs>
          <w:tab w:val="left" w:pos="1021"/>
        </w:tabs>
        <w:autoSpaceDE w:val="0"/>
        <w:autoSpaceDN w:val="0"/>
        <w:spacing w:after="0" w:line="276" w:lineRule="auto"/>
        <w:ind w:left="1797" w:hanging="1077"/>
        <w:contextualSpacing w:val="0"/>
        <w:rPr>
          <w:rFonts w:ascii="Arial" w:hAnsi="Arial" w:cs="Arial"/>
        </w:rPr>
      </w:pPr>
      <w:r w:rsidRPr="009223B4">
        <w:rPr>
          <w:rFonts w:ascii="Arial" w:hAnsi="Arial" w:cs="Arial"/>
        </w:rPr>
        <w:t>Risk</w:t>
      </w:r>
      <w:r w:rsidRPr="009223B4">
        <w:rPr>
          <w:rFonts w:ascii="Arial" w:hAnsi="Arial" w:cs="Arial"/>
          <w:spacing w:val="-7"/>
        </w:rPr>
        <w:t xml:space="preserve"> </w:t>
      </w:r>
      <w:r w:rsidRPr="009223B4">
        <w:rPr>
          <w:rFonts w:ascii="Arial" w:hAnsi="Arial" w:cs="Arial"/>
        </w:rPr>
        <w:t>Assessments</w:t>
      </w:r>
      <w:r w:rsidR="00BE6E6E" w:rsidRPr="009223B4">
        <w:rPr>
          <w:rFonts w:ascii="Arial" w:hAnsi="Arial" w:cs="Arial"/>
        </w:rPr>
        <w:t>;</w:t>
      </w:r>
    </w:p>
    <w:p w14:paraId="3F685C85" w14:textId="77777777" w:rsidR="00EB3842" w:rsidRPr="009223B4" w:rsidRDefault="00EB3842" w:rsidP="00083C13">
      <w:pPr>
        <w:pStyle w:val="ListParagraph"/>
        <w:widowControl w:val="0"/>
        <w:numPr>
          <w:ilvl w:val="0"/>
          <w:numId w:val="12"/>
        </w:numPr>
        <w:tabs>
          <w:tab w:val="left" w:pos="1021"/>
        </w:tabs>
        <w:autoSpaceDE w:val="0"/>
        <w:autoSpaceDN w:val="0"/>
        <w:spacing w:after="0" w:line="276" w:lineRule="auto"/>
        <w:ind w:left="1797" w:hanging="1077"/>
        <w:contextualSpacing w:val="0"/>
        <w:rPr>
          <w:rFonts w:ascii="Arial" w:hAnsi="Arial" w:cs="Arial"/>
        </w:rPr>
      </w:pPr>
      <w:r w:rsidRPr="009223B4">
        <w:rPr>
          <w:rFonts w:ascii="Arial" w:hAnsi="Arial" w:cs="Arial"/>
        </w:rPr>
        <w:t>Communication</w:t>
      </w:r>
      <w:r w:rsidRPr="009223B4">
        <w:rPr>
          <w:rFonts w:ascii="Arial" w:hAnsi="Arial" w:cs="Arial"/>
          <w:spacing w:val="-7"/>
        </w:rPr>
        <w:t xml:space="preserve"> </w:t>
      </w:r>
      <w:r w:rsidRPr="009223B4">
        <w:rPr>
          <w:rFonts w:ascii="Arial" w:hAnsi="Arial" w:cs="Arial"/>
        </w:rPr>
        <w:t>records</w:t>
      </w:r>
      <w:r w:rsidR="00BE6E6E" w:rsidRPr="009223B4">
        <w:rPr>
          <w:rFonts w:ascii="Arial" w:hAnsi="Arial" w:cs="Arial"/>
        </w:rPr>
        <w:t>;</w:t>
      </w:r>
    </w:p>
    <w:p w14:paraId="21B23548" w14:textId="77777777" w:rsidR="0005439B" w:rsidRPr="009223B4" w:rsidRDefault="00EB3842" w:rsidP="00083C13">
      <w:pPr>
        <w:pStyle w:val="ListParagraph"/>
        <w:widowControl w:val="0"/>
        <w:numPr>
          <w:ilvl w:val="0"/>
          <w:numId w:val="12"/>
        </w:numPr>
        <w:tabs>
          <w:tab w:val="left" w:pos="1021"/>
        </w:tabs>
        <w:autoSpaceDE w:val="0"/>
        <w:autoSpaceDN w:val="0"/>
        <w:spacing w:after="0" w:line="276" w:lineRule="auto"/>
        <w:ind w:left="1797" w:hanging="1077"/>
        <w:contextualSpacing w:val="0"/>
        <w:rPr>
          <w:rFonts w:ascii="Arial" w:hAnsi="Arial" w:cs="Arial"/>
        </w:rPr>
      </w:pPr>
      <w:r w:rsidRPr="009223B4">
        <w:rPr>
          <w:rFonts w:ascii="Arial" w:hAnsi="Arial" w:cs="Arial"/>
        </w:rPr>
        <w:t>Training</w:t>
      </w:r>
      <w:r w:rsidRPr="009223B4">
        <w:rPr>
          <w:rFonts w:ascii="Arial" w:hAnsi="Arial" w:cs="Arial"/>
          <w:spacing w:val="-7"/>
        </w:rPr>
        <w:t xml:space="preserve"> </w:t>
      </w:r>
      <w:r w:rsidRPr="009223B4">
        <w:rPr>
          <w:rFonts w:ascii="Arial" w:hAnsi="Arial" w:cs="Arial"/>
        </w:rPr>
        <w:t>records</w:t>
      </w:r>
      <w:r w:rsidR="00921D24" w:rsidRPr="009223B4">
        <w:rPr>
          <w:rFonts w:ascii="Arial" w:hAnsi="Arial" w:cs="Arial"/>
        </w:rPr>
        <w:t>.</w:t>
      </w:r>
    </w:p>
    <w:p w14:paraId="4CB2D243" w14:textId="77777777" w:rsidR="00EB3842" w:rsidRPr="006974F3" w:rsidRDefault="00EB3842" w:rsidP="0007786C">
      <w:pPr>
        <w:pStyle w:val="HAnormal"/>
        <w:spacing w:line="276" w:lineRule="auto"/>
        <w:rPr>
          <w:b/>
          <w:lang w:val="en-GB"/>
        </w:rPr>
      </w:pPr>
      <w:bookmarkStart w:id="59" w:name="_Toc525991865"/>
      <w:r w:rsidRPr="006974F3">
        <w:rPr>
          <w:b/>
          <w:lang w:val="en-GB"/>
        </w:rPr>
        <w:lastRenderedPageBreak/>
        <w:t>Management Review</w:t>
      </w:r>
      <w:bookmarkEnd w:id="59"/>
    </w:p>
    <w:p w14:paraId="03393CA5" w14:textId="77777777" w:rsidR="00EB3842" w:rsidRPr="009223B4" w:rsidRDefault="00FC785B" w:rsidP="00005CB1">
      <w:pPr>
        <w:spacing w:after="0"/>
        <w:jc w:val="both"/>
        <w:rPr>
          <w:rFonts w:ascii="Arial" w:hAnsi="Arial" w:cs="Arial"/>
        </w:rPr>
      </w:pPr>
      <w:r w:rsidRPr="009223B4">
        <w:rPr>
          <w:rFonts w:ascii="Arial" w:hAnsi="Arial" w:cs="Arial"/>
        </w:rPr>
        <w:t xml:space="preserve">The </w:t>
      </w:r>
      <w:r w:rsidR="000A26C6" w:rsidRPr="009223B4">
        <w:rPr>
          <w:rFonts w:ascii="Arial" w:hAnsi="Arial" w:cs="Arial"/>
        </w:rPr>
        <w:t xml:space="preserve">Centre Manager </w:t>
      </w:r>
      <w:r w:rsidRPr="009223B4">
        <w:rPr>
          <w:rFonts w:ascii="Arial" w:hAnsi="Arial" w:cs="Arial"/>
        </w:rPr>
        <w:t xml:space="preserve">will ensure that </w:t>
      </w:r>
      <w:r w:rsidR="00E95725" w:rsidRPr="009223B4">
        <w:rPr>
          <w:rFonts w:ascii="Arial" w:hAnsi="Arial" w:cs="Arial"/>
        </w:rPr>
        <w:t xml:space="preserve">an annual safety review </w:t>
      </w:r>
      <w:r w:rsidR="00EB3842" w:rsidRPr="009223B4">
        <w:rPr>
          <w:rFonts w:ascii="Arial" w:hAnsi="Arial" w:cs="Arial"/>
        </w:rPr>
        <w:t>meeting</w:t>
      </w:r>
      <w:r w:rsidR="00E95725" w:rsidRPr="009223B4">
        <w:rPr>
          <w:rFonts w:ascii="Arial" w:hAnsi="Arial" w:cs="Arial"/>
        </w:rPr>
        <w:t xml:space="preserve"> is </w:t>
      </w:r>
      <w:r w:rsidR="00EB3842" w:rsidRPr="009223B4">
        <w:rPr>
          <w:rFonts w:ascii="Arial" w:hAnsi="Arial" w:cs="Arial"/>
        </w:rPr>
        <w:t xml:space="preserve">undertaken </w:t>
      </w:r>
      <w:r w:rsidR="00015D1D" w:rsidRPr="009223B4">
        <w:rPr>
          <w:rFonts w:ascii="Arial" w:hAnsi="Arial" w:cs="Arial"/>
        </w:rPr>
        <w:t xml:space="preserve">in the latter part of the academic </w:t>
      </w:r>
      <w:proofErr w:type="gramStart"/>
      <w:r w:rsidR="00015D1D" w:rsidRPr="009223B4">
        <w:rPr>
          <w:rFonts w:ascii="Arial" w:hAnsi="Arial" w:cs="Arial"/>
        </w:rPr>
        <w:t>year</w:t>
      </w:r>
      <w:proofErr w:type="gramEnd"/>
      <w:r w:rsidR="00015D1D" w:rsidRPr="009223B4">
        <w:rPr>
          <w:rFonts w:ascii="Arial" w:hAnsi="Arial" w:cs="Arial"/>
        </w:rPr>
        <w:t xml:space="preserve"> </w:t>
      </w:r>
      <w:r w:rsidR="00EB3842" w:rsidRPr="009223B4">
        <w:rPr>
          <w:rFonts w:ascii="Arial" w:hAnsi="Arial" w:cs="Arial"/>
        </w:rPr>
        <w:t>and all the pertinent</w:t>
      </w:r>
      <w:r w:rsidR="00EB3842" w:rsidRPr="009223B4">
        <w:rPr>
          <w:rFonts w:ascii="Arial" w:hAnsi="Arial" w:cs="Arial"/>
          <w:spacing w:val="-9"/>
        </w:rPr>
        <w:t xml:space="preserve"> </w:t>
      </w:r>
      <w:r w:rsidR="00EB3842" w:rsidRPr="009223B4">
        <w:rPr>
          <w:rFonts w:ascii="Arial" w:hAnsi="Arial" w:cs="Arial"/>
        </w:rPr>
        <w:t>aspects</w:t>
      </w:r>
      <w:r w:rsidR="00EB3842" w:rsidRPr="009223B4">
        <w:rPr>
          <w:rFonts w:ascii="Arial" w:hAnsi="Arial" w:cs="Arial"/>
          <w:spacing w:val="-8"/>
        </w:rPr>
        <w:t xml:space="preserve"> </w:t>
      </w:r>
      <w:r w:rsidR="00EB3842" w:rsidRPr="009223B4">
        <w:rPr>
          <w:rFonts w:ascii="Arial" w:hAnsi="Arial" w:cs="Arial"/>
        </w:rPr>
        <w:t>are</w:t>
      </w:r>
      <w:r w:rsidR="00EB3842" w:rsidRPr="009223B4">
        <w:rPr>
          <w:rFonts w:ascii="Arial" w:hAnsi="Arial" w:cs="Arial"/>
          <w:spacing w:val="-9"/>
        </w:rPr>
        <w:t xml:space="preserve"> </w:t>
      </w:r>
      <w:r w:rsidR="00EB3842" w:rsidRPr="009223B4">
        <w:rPr>
          <w:rFonts w:ascii="Arial" w:hAnsi="Arial" w:cs="Arial"/>
        </w:rPr>
        <w:t>reviewed</w:t>
      </w:r>
      <w:r w:rsidR="00EB3842" w:rsidRPr="009223B4">
        <w:rPr>
          <w:rFonts w:ascii="Arial" w:hAnsi="Arial" w:cs="Arial"/>
          <w:spacing w:val="-10"/>
        </w:rPr>
        <w:t xml:space="preserve"> </w:t>
      </w:r>
      <w:r w:rsidR="00EB3842" w:rsidRPr="009223B4">
        <w:rPr>
          <w:rFonts w:ascii="Arial" w:hAnsi="Arial" w:cs="Arial"/>
        </w:rPr>
        <w:t>and</w:t>
      </w:r>
      <w:r w:rsidR="00EB3842" w:rsidRPr="009223B4">
        <w:rPr>
          <w:rFonts w:ascii="Arial" w:hAnsi="Arial" w:cs="Arial"/>
          <w:spacing w:val="-10"/>
        </w:rPr>
        <w:t xml:space="preserve"> </w:t>
      </w:r>
      <w:r w:rsidR="00EB3842" w:rsidRPr="009223B4">
        <w:rPr>
          <w:rFonts w:ascii="Arial" w:hAnsi="Arial" w:cs="Arial"/>
        </w:rPr>
        <w:t>actions</w:t>
      </w:r>
      <w:r w:rsidR="00EB3842" w:rsidRPr="009223B4">
        <w:rPr>
          <w:rFonts w:ascii="Arial" w:hAnsi="Arial" w:cs="Arial"/>
          <w:spacing w:val="-9"/>
        </w:rPr>
        <w:t xml:space="preserve"> </w:t>
      </w:r>
      <w:r w:rsidR="00EB3842" w:rsidRPr="009223B4">
        <w:rPr>
          <w:rFonts w:ascii="Arial" w:hAnsi="Arial" w:cs="Arial"/>
        </w:rPr>
        <w:t>taken</w:t>
      </w:r>
      <w:r w:rsidR="00EB3842" w:rsidRPr="009223B4">
        <w:rPr>
          <w:rFonts w:ascii="Arial" w:hAnsi="Arial" w:cs="Arial"/>
          <w:spacing w:val="-8"/>
        </w:rPr>
        <w:t xml:space="preserve"> </w:t>
      </w:r>
      <w:r w:rsidR="00EB3842" w:rsidRPr="009223B4">
        <w:rPr>
          <w:rFonts w:ascii="Arial" w:hAnsi="Arial" w:cs="Arial"/>
        </w:rPr>
        <w:t>as</w:t>
      </w:r>
      <w:r w:rsidR="00EB3842" w:rsidRPr="009223B4">
        <w:rPr>
          <w:rFonts w:ascii="Arial" w:hAnsi="Arial" w:cs="Arial"/>
          <w:spacing w:val="-9"/>
        </w:rPr>
        <w:t xml:space="preserve"> </w:t>
      </w:r>
      <w:r w:rsidR="00EB3842" w:rsidRPr="009223B4">
        <w:rPr>
          <w:rFonts w:ascii="Arial" w:hAnsi="Arial" w:cs="Arial"/>
        </w:rPr>
        <w:t>required.</w:t>
      </w:r>
      <w:r w:rsidR="00015D1D" w:rsidRPr="009223B4">
        <w:rPr>
          <w:rFonts w:ascii="Arial" w:hAnsi="Arial" w:cs="Arial"/>
        </w:rPr>
        <w:t xml:space="preserve">  T</w:t>
      </w:r>
      <w:r w:rsidR="00EB3842" w:rsidRPr="009223B4">
        <w:rPr>
          <w:rFonts w:ascii="Arial" w:hAnsi="Arial" w:cs="Arial"/>
        </w:rPr>
        <w:t>he</w:t>
      </w:r>
      <w:r w:rsidR="00EB3842" w:rsidRPr="009223B4">
        <w:rPr>
          <w:rFonts w:ascii="Arial" w:hAnsi="Arial" w:cs="Arial"/>
          <w:spacing w:val="-26"/>
        </w:rPr>
        <w:t xml:space="preserve"> </w:t>
      </w:r>
      <w:r w:rsidR="00EB3842" w:rsidRPr="009223B4">
        <w:rPr>
          <w:rFonts w:ascii="Arial" w:hAnsi="Arial" w:cs="Arial"/>
        </w:rPr>
        <w:t>meeting</w:t>
      </w:r>
      <w:r w:rsidR="00EB3842" w:rsidRPr="009223B4">
        <w:rPr>
          <w:rFonts w:ascii="Arial" w:hAnsi="Arial" w:cs="Arial"/>
          <w:spacing w:val="-26"/>
        </w:rPr>
        <w:t xml:space="preserve"> </w:t>
      </w:r>
      <w:r w:rsidR="00EB3842" w:rsidRPr="009223B4">
        <w:rPr>
          <w:rFonts w:ascii="Arial" w:hAnsi="Arial" w:cs="Arial"/>
        </w:rPr>
        <w:t>is</w:t>
      </w:r>
      <w:r w:rsidR="00EB3842" w:rsidRPr="009223B4">
        <w:rPr>
          <w:rFonts w:ascii="Arial" w:hAnsi="Arial" w:cs="Arial"/>
          <w:spacing w:val="-25"/>
        </w:rPr>
        <w:t xml:space="preserve"> </w:t>
      </w:r>
      <w:r w:rsidR="00EB3842" w:rsidRPr="009223B4">
        <w:rPr>
          <w:rFonts w:ascii="Arial" w:hAnsi="Arial" w:cs="Arial"/>
        </w:rPr>
        <w:t>undertaken</w:t>
      </w:r>
      <w:r w:rsidR="00EB3842" w:rsidRPr="009223B4">
        <w:rPr>
          <w:rFonts w:ascii="Arial" w:hAnsi="Arial" w:cs="Arial"/>
          <w:spacing w:val="-25"/>
        </w:rPr>
        <w:t xml:space="preserve"> </w:t>
      </w:r>
      <w:r w:rsidR="00EB3842" w:rsidRPr="009223B4">
        <w:rPr>
          <w:rFonts w:ascii="Arial" w:hAnsi="Arial" w:cs="Arial"/>
        </w:rPr>
        <w:t>at</w:t>
      </w:r>
      <w:r w:rsidR="00EB3842" w:rsidRPr="009223B4">
        <w:rPr>
          <w:rFonts w:ascii="Arial" w:hAnsi="Arial" w:cs="Arial"/>
          <w:spacing w:val="-26"/>
        </w:rPr>
        <w:t xml:space="preserve"> </w:t>
      </w:r>
      <w:r w:rsidR="00EB3842" w:rsidRPr="009223B4">
        <w:rPr>
          <w:rFonts w:ascii="Arial" w:hAnsi="Arial" w:cs="Arial"/>
        </w:rPr>
        <w:t>least</w:t>
      </w:r>
      <w:r w:rsidR="00EB3842" w:rsidRPr="009223B4">
        <w:rPr>
          <w:rFonts w:ascii="Arial" w:hAnsi="Arial" w:cs="Arial"/>
          <w:spacing w:val="-25"/>
        </w:rPr>
        <w:t xml:space="preserve"> </w:t>
      </w:r>
      <w:r w:rsidR="00EB3842" w:rsidRPr="009223B4">
        <w:rPr>
          <w:rFonts w:ascii="Arial" w:hAnsi="Arial" w:cs="Arial"/>
        </w:rPr>
        <w:t>annually</w:t>
      </w:r>
      <w:r w:rsidR="00EB3842" w:rsidRPr="009223B4">
        <w:rPr>
          <w:rFonts w:ascii="Arial" w:hAnsi="Arial" w:cs="Arial"/>
          <w:spacing w:val="-26"/>
        </w:rPr>
        <w:t xml:space="preserve"> </w:t>
      </w:r>
      <w:r w:rsidR="00EB3842" w:rsidRPr="009223B4">
        <w:rPr>
          <w:rFonts w:ascii="Arial" w:hAnsi="Arial" w:cs="Arial"/>
        </w:rPr>
        <w:t>and as part of the agenda of the Safety Committee.</w:t>
      </w:r>
      <w:r w:rsidR="00EB3842" w:rsidRPr="009223B4">
        <w:rPr>
          <w:rFonts w:ascii="Arial" w:hAnsi="Arial" w:cs="Arial"/>
          <w:spacing w:val="-23"/>
        </w:rPr>
        <w:t xml:space="preserve"> </w:t>
      </w:r>
    </w:p>
    <w:p w14:paraId="45D8336C" w14:textId="77777777" w:rsidR="00E95725" w:rsidRPr="009223B4" w:rsidRDefault="00E95725" w:rsidP="00005CB1">
      <w:pPr>
        <w:spacing w:after="0"/>
        <w:jc w:val="both"/>
        <w:rPr>
          <w:rFonts w:ascii="Arial" w:hAnsi="Arial" w:cs="Arial"/>
        </w:rPr>
      </w:pPr>
    </w:p>
    <w:p w14:paraId="123999E5" w14:textId="77777777" w:rsidR="00EB3842" w:rsidRPr="009223B4" w:rsidRDefault="00EB3842" w:rsidP="00005CB1">
      <w:pPr>
        <w:spacing w:after="0"/>
        <w:jc w:val="both"/>
        <w:rPr>
          <w:rFonts w:ascii="Arial" w:hAnsi="Arial" w:cs="Arial"/>
        </w:rPr>
      </w:pPr>
      <w:r w:rsidRPr="009223B4">
        <w:rPr>
          <w:rFonts w:ascii="Arial" w:hAnsi="Arial" w:cs="Arial"/>
        </w:rPr>
        <w:t>The</w:t>
      </w:r>
      <w:r w:rsidRPr="009223B4">
        <w:rPr>
          <w:rFonts w:ascii="Arial" w:hAnsi="Arial" w:cs="Arial"/>
          <w:spacing w:val="-22"/>
        </w:rPr>
        <w:t xml:space="preserve"> </w:t>
      </w:r>
      <w:r w:rsidRPr="009223B4">
        <w:rPr>
          <w:rFonts w:ascii="Arial" w:hAnsi="Arial" w:cs="Arial"/>
        </w:rPr>
        <w:t>management</w:t>
      </w:r>
      <w:r w:rsidRPr="009223B4">
        <w:rPr>
          <w:rFonts w:ascii="Arial" w:hAnsi="Arial" w:cs="Arial"/>
          <w:spacing w:val="-22"/>
        </w:rPr>
        <w:t xml:space="preserve"> </w:t>
      </w:r>
      <w:r w:rsidRPr="009223B4">
        <w:rPr>
          <w:rFonts w:ascii="Arial" w:hAnsi="Arial" w:cs="Arial"/>
        </w:rPr>
        <w:t>review</w:t>
      </w:r>
      <w:r w:rsidRPr="009223B4">
        <w:rPr>
          <w:rFonts w:ascii="Arial" w:hAnsi="Arial" w:cs="Arial"/>
          <w:spacing w:val="-23"/>
        </w:rPr>
        <w:t xml:space="preserve"> </w:t>
      </w:r>
      <w:r w:rsidRPr="009223B4">
        <w:rPr>
          <w:rFonts w:ascii="Arial" w:hAnsi="Arial" w:cs="Arial"/>
        </w:rPr>
        <w:t>meeting</w:t>
      </w:r>
      <w:r w:rsidRPr="009223B4">
        <w:rPr>
          <w:rFonts w:ascii="Arial" w:hAnsi="Arial" w:cs="Arial"/>
          <w:spacing w:val="-23"/>
        </w:rPr>
        <w:t xml:space="preserve"> </w:t>
      </w:r>
      <w:r w:rsidRPr="009223B4">
        <w:rPr>
          <w:rFonts w:ascii="Arial" w:hAnsi="Arial" w:cs="Arial"/>
        </w:rPr>
        <w:t>is</w:t>
      </w:r>
      <w:r w:rsidRPr="009223B4">
        <w:rPr>
          <w:rFonts w:ascii="Arial" w:hAnsi="Arial" w:cs="Arial"/>
          <w:spacing w:val="-22"/>
        </w:rPr>
        <w:t xml:space="preserve"> </w:t>
      </w:r>
      <w:r w:rsidRPr="009223B4">
        <w:rPr>
          <w:rFonts w:ascii="Arial" w:hAnsi="Arial" w:cs="Arial"/>
        </w:rPr>
        <w:t>used</w:t>
      </w:r>
      <w:r w:rsidRPr="009223B4">
        <w:rPr>
          <w:rFonts w:ascii="Arial" w:hAnsi="Arial" w:cs="Arial"/>
          <w:spacing w:val="-22"/>
        </w:rPr>
        <w:t xml:space="preserve"> </w:t>
      </w:r>
      <w:r w:rsidRPr="009223B4">
        <w:rPr>
          <w:rFonts w:ascii="Arial" w:hAnsi="Arial" w:cs="Arial"/>
        </w:rPr>
        <w:t>as</w:t>
      </w:r>
      <w:r w:rsidRPr="009223B4">
        <w:rPr>
          <w:rFonts w:ascii="Arial" w:hAnsi="Arial" w:cs="Arial"/>
          <w:spacing w:val="-22"/>
        </w:rPr>
        <w:t xml:space="preserve"> </w:t>
      </w:r>
      <w:r w:rsidRPr="009223B4">
        <w:rPr>
          <w:rFonts w:ascii="Arial" w:hAnsi="Arial" w:cs="Arial"/>
        </w:rPr>
        <w:t>the</w:t>
      </w:r>
      <w:r w:rsidRPr="009223B4">
        <w:rPr>
          <w:rFonts w:ascii="Arial" w:hAnsi="Arial" w:cs="Arial"/>
          <w:spacing w:val="-22"/>
        </w:rPr>
        <w:t xml:space="preserve"> </w:t>
      </w:r>
      <w:r w:rsidRPr="009223B4">
        <w:rPr>
          <w:rFonts w:ascii="Arial" w:hAnsi="Arial" w:cs="Arial"/>
        </w:rPr>
        <w:t>pivotal</w:t>
      </w:r>
      <w:r w:rsidRPr="009223B4">
        <w:rPr>
          <w:rFonts w:ascii="Arial" w:hAnsi="Arial" w:cs="Arial"/>
          <w:spacing w:val="-22"/>
        </w:rPr>
        <w:t xml:space="preserve"> </w:t>
      </w:r>
      <w:r w:rsidRPr="009223B4">
        <w:rPr>
          <w:rFonts w:ascii="Arial" w:hAnsi="Arial" w:cs="Arial"/>
        </w:rPr>
        <w:t>means</w:t>
      </w:r>
      <w:r w:rsidRPr="009223B4">
        <w:rPr>
          <w:rFonts w:ascii="Arial" w:hAnsi="Arial" w:cs="Arial"/>
          <w:spacing w:val="-21"/>
        </w:rPr>
        <w:t xml:space="preserve"> </w:t>
      </w:r>
      <w:r w:rsidRPr="009223B4">
        <w:rPr>
          <w:rFonts w:ascii="Arial" w:hAnsi="Arial" w:cs="Arial"/>
        </w:rPr>
        <w:t>of</w:t>
      </w:r>
      <w:r w:rsidRPr="009223B4">
        <w:rPr>
          <w:rFonts w:ascii="Arial" w:hAnsi="Arial" w:cs="Arial"/>
          <w:spacing w:val="-22"/>
        </w:rPr>
        <w:t xml:space="preserve"> </w:t>
      </w:r>
      <w:r w:rsidRPr="009223B4">
        <w:rPr>
          <w:rFonts w:ascii="Arial" w:hAnsi="Arial" w:cs="Arial"/>
        </w:rPr>
        <w:t>ensuring</w:t>
      </w:r>
      <w:r w:rsidRPr="009223B4">
        <w:rPr>
          <w:rFonts w:ascii="Arial" w:hAnsi="Arial" w:cs="Arial"/>
          <w:spacing w:val="-23"/>
        </w:rPr>
        <w:t xml:space="preserve"> </w:t>
      </w:r>
      <w:r w:rsidRPr="009223B4">
        <w:rPr>
          <w:rFonts w:ascii="Arial" w:hAnsi="Arial" w:cs="Arial"/>
        </w:rPr>
        <w:t>that</w:t>
      </w:r>
      <w:r w:rsidRPr="009223B4">
        <w:rPr>
          <w:rFonts w:ascii="Arial" w:hAnsi="Arial" w:cs="Arial"/>
          <w:spacing w:val="-22"/>
        </w:rPr>
        <w:t xml:space="preserve"> </w:t>
      </w:r>
      <w:r w:rsidRPr="009223B4">
        <w:rPr>
          <w:rFonts w:ascii="Arial" w:hAnsi="Arial" w:cs="Arial"/>
        </w:rPr>
        <w:t xml:space="preserve">the </w:t>
      </w:r>
      <w:r w:rsidR="00012305" w:rsidRPr="009223B4">
        <w:rPr>
          <w:rFonts w:ascii="Arial" w:hAnsi="Arial" w:cs="Arial"/>
        </w:rPr>
        <w:t>c</w:t>
      </w:r>
      <w:r w:rsidR="000A26C6" w:rsidRPr="009223B4">
        <w:rPr>
          <w:rFonts w:ascii="Arial" w:hAnsi="Arial" w:cs="Arial"/>
        </w:rPr>
        <w:t>entre’s</w:t>
      </w:r>
      <w:r w:rsidRPr="009223B4">
        <w:rPr>
          <w:rFonts w:ascii="Arial" w:hAnsi="Arial" w:cs="Arial"/>
        </w:rPr>
        <w:t xml:space="preserve"> </w:t>
      </w:r>
      <w:r w:rsidRPr="009223B4">
        <w:rPr>
          <w:rFonts w:ascii="Arial" w:hAnsi="Arial" w:cs="Arial"/>
          <w:spacing w:val="-9"/>
        </w:rPr>
        <w:t xml:space="preserve">systems </w:t>
      </w:r>
      <w:r w:rsidRPr="009223B4">
        <w:rPr>
          <w:rFonts w:ascii="Arial" w:hAnsi="Arial" w:cs="Arial"/>
        </w:rPr>
        <w:t>are</w:t>
      </w:r>
      <w:r w:rsidRPr="009223B4">
        <w:rPr>
          <w:rFonts w:ascii="Arial" w:hAnsi="Arial" w:cs="Arial"/>
          <w:spacing w:val="-8"/>
        </w:rPr>
        <w:t xml:space="preserve"> </w:t>
      </w:r>
      <w:r w:rsidRPr="009223B4">
        <w:rPr>
          <w:rFonts w:ascii="Arial" w:hAnsi="Arial" w:cs="Arial"/>
        </w:rPr>
        <w:t>fully</w:t>
      </w:r>
      <w:r w:rsidRPr="009223B4">
        <w:rPr>
          <w:rFonts w:ascii="Arial" w:hAnsi="Arial" w:cs="Arial"/>
          <w:spacing w:val="-10"/>
        </w:rPr>
        <w:t xml:space="preserve"> </w:t>
      </w:r>
      <w:r w:rsidRPr="009223B4">
        <w:rPr>
          <w:rFonts w:ascii="Arial" w:hAnsi="Arial" w:cs="Arial"/>
        </w:rPr>
        <w:t>implemented</w:t>
      </w:r>
      <w:r w:rsidRPr="009223B4">
        <w:rPr>
          <w:rFonts w:ascii="Arial" w:hAnsi="Arial" w:cs="Arial"/>
          <w:spacing w:val="-9"/>
        </w:rPr>
        <w:t xml:space="preserve"> </w:t>
      </w:r>
      <w:r w:rsidRPr="009223B4">
        <w:rPr>
          <w:rFonts w:ascii="Arial" w:hAnsi="Arial" w:cs="Arial"/>
        </w:rPr>
        <w:t>and</w:t>
      </w:r>
      <w:r w:rsidRPr="009223B4">
        <w:rPr>
          <w:rFonts w:ascii="Arial" w:hAnsi="Arial" w:cs="Arial"/>
          <w:spacing w:val="-8"/>
        </w:rPr>
        <w:t xml:space="preserve"> </w:t>
      </w:r>
      <w:r w:rsidRPr="009223B4">
        <w:rPr>
          <w:rFonts w:ascii="Arial" w:hAnsi="Arial" w:cs="Arial"/>
        </w:rPr>
        <w:t xml:space="preserve">effective. </w:t>
      </w:r>
    </w:p>
    <w:p w14:paraId="46D1A0A3" w14:textId="77777777" w:rsidR="00F909C7" w:rsidRPr="009223B4" w:rsidRDefault="00F909C7" w:rsidP="00005CB1">
      <w:pPr>
        <w:spacing w:after="0"/>
        <w:jc w:val="both"/>
        <w:rPr>
          <w:rFonts w:ascii="Arial" w:eastAsia="Times New Roman" w:hAnsi="Arial" w:cs="Arial"/>
        </w:rPr>
      </w:pPr>
    </w:p>
    <w:p w14:paraId="730C5AC3" w14:textId="77777777" w:rsidR="00F909C7" w:rsidRPr="009223B4" w:rsidRDefault="00F909C7" w:rsidP="00005CB1">
      <w:pPr>
        <w:spacing w:after="0"/>
        <w:jc w:val="both"/>
        <w:rPr>
          <w:rFonts w:ascii="Arial" w:hAnsi="Arial" w:cs="Arial"/>
        </w:rPr>
      </w:pPr>
      <w:r w:rsidRPr="009223B4">
        <w:rPr>
          <w:rFonts w:ascii="Arial" w:hAnsi="Arial" w:cs="Arial"/>
        </w:rPr>
        <w:t>The agenda for the meeting should be all elements of the Health and Safety Management System, which give an indication of its continuing effectiveness.  The inputs to this meeting shall include the following:</w:t>
      </w:r>
    </w:p>
    <w:p w14:paraId="3C02EAF8" w14:textId="77777777" w:rsidR="00F909C7" w:rsidRPr="009223B4" w:rsidRDefault="00F909C7" w:rsidP="00005CB1">
      <w:pPr>
        <w:spacing w:after="0"/>
        <w:jc w:val="both"/>
        <w:rPr>
          <w:rFonts w:ascii="Arial" w:hAnsi="Arial" w:cs="Arial"/>
        </w:rPr>
      </w:pPr>
    </w:p>
    <w:p w14:paraId="56FCF6F2"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Minutes</w:t>
      </w:r>
      <w:r w:rsidR="009D35AA" w:rsidRPr="009223B4">
        <w:rPr>
          <w:rFonts w:ascii="Arial" w:hAnsi="Arial" w:cs="Arial"/>
          <w:spacing w:val="-3"/>
        </w:rPr>
        <w:t xml:space="preserve"> </w:t>
      </w:r>
      <w:r w:rsidRPr="009223B4">
        <w:rPr>
          <w:rFonts w:ascii="Arial" w:hAnsi="Arial" w:cs="Arial"/>
          <w:spacing w:val="-3"/>
        </w:rPr>
        <w:t>/</w:t>
      </w:r>
      <w:r w:rsidR="009D35AA" w:rsidRPr="009223B4">
        <w:rPr>
          <w:rFonts w:ascii="Arial" w:hAnsi="Arial" w:cs="Arial"/>
          <w:spacing w:val="-3"/>
        </w:rPr>
        <w:t xml:space="preserve"> </w:t>
      </w:r>
      <w:r w:rsidRPr="009223B4">
        <w:rPr>
          <w:rFonts w:ascii="Arial" w:hAnsi="Arial" w:cs="Arial"/>
          <w:spacing w:val="-3"/>
        </w:rPr>
        <w:t>actions of previous meeting;</w:t>
      </w:r>
    </w:p>
    <w:p w14:paraId="419A8D5D" w14:textId="77777777" w:rsidR="00F909C7" w:rsidRPr="009223B4" w:rsidRDefault="0096165C"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 xml:space="preserve">Risk Assessment </w:t>
      </w:r>
      <w:r w:rsidR="00F909C7" w:rsidRPr="009223B4">
        <w:rPr>
          <w:rFonts w:ascii="Arial" w:hAnsi="Arial" w:cs="Arial"/>
          <w:spacing w:val="-3"/>
        </w:rPr>
        <w:t>Results;</w:t>
      </w:r>
    </w:p>
    <w:p w14:paraId="612DEE64"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Accident/Incident</w:t>
      </w:r>
      <w:r w:rsidR="009D35AA" w:rsidRPr="009223B4">
        <w:rPr>
          <w:rFonts w:ascii="Arial" w:hAnsi="Arial" w:cs="Arial"/>
          <w:spacing w:val="-3"/>
        </w:rPr>
        <w:t xml:space="preserve"> </w:t>
      </w:r>
      <w:r w:rsidRPr="009223B4">
        <w:rPr>
          <w:rFonts w:ascii="Arial" w:hAnsi="Arial" w:cs="Arial"/>
          <w:spacing w:val="-3"/>
        </w:rPr>
        <w:t>/</w:t>
      </w:r>
      <w:r w:rsidR="009D35AA" w:rsidRPr="009223B4">
        <w:rPr>
          <w:rFonts w:ascii="Arial" w:hAnsi="Arial" w:cs="Arial"/>
          <w:spacing w:val="-3"/>
        </w:rPr>
        <w:t xml:space="preserve"> </w:t>
      </w:r>
      <w:r w:rsidRPr="009223B4">
        <w:rPr>
          <w:rFonts w:ascii="Arial" w:hAnsi="Arial" w:cs="Arial"/>
          <w:spacing w:val="-3"/>
        </w:rPr>
        <w:t>Near Miss Details;</w:t>
      </w:r>
    </w:p>
    <w:p w14:paraId="3A1F68B7"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Communications from Interested Parties;</w:t>
      </w:r>
    </w:p>
    <w:p w14:paraId="62010E05"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 xml:space="preserve">Effectiveness of Consultation and Participation Measures; </w:t>
      </w:r>
    </w:p>
    <w:p w14:paraId="5D83B1FA"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Performance of the Health and Safety Management System;</w:t>
      </w:r>
    </w:p>
    <w:p w14:paraId="204FADB2"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Extent to which Health and Safety Objectives have been met;</w:t>
      </w:r>
    </w:p>
    <w:p w14:paraId="2BC75264"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Status of Corrective and Preventive Actions;</w:t>
      </w:r>
    </w:p>
    <w:p w14:paraId="18B0A02B"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Changes which could affect the Health and Safety Management System e.g. legislation,</w:t>
      </w:r>
      <w:r w:rsidR="005B13DD" w:rsidRPr="009223B4">
        <w:rPr>
          <w:rFonts w:ascii="Arial" w:hAnsi="Arial" w:cs="Arial"/>
          <w:spacing w:val="-3"/>
        </w:rPr>
        <w:t xml:space="preserve"> </w:t>
      </w:r>
      <w:r w:rsidRPr="009223B4">
        <w:rPr>
          <w:rFonts w:ascii="Arial" w:hAnsi="Arial" w:cs="Arial"/>
          <w:spacing w:val="-3"/>
        </w:rPr>
        <w:t>work practices, equipment etc.;</w:t>
      </w:r>
    </w:p>
    <w:p w14:paraId="4AFD634B"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Review of Emergency Planning Arrangements</w:t>
      </w:r>
      <w:r w:rsidR="00BE6E6E" w:rsidRPr="009223B4">
        <w:rPr>
          <w:rFonts w:ascii="Arial" w:hAnsi="Arial" w:cs="Arial"/>
          <w:spacing w:val="-3"/>
        </w:rPr>
        <w:t>;</w:t>
      </w:r>
    </w:p>
    <w:p w14:paraId="75D70DA2" w14:textId="77777777" w:rsidR="00F909C7" w:rsidRPr="009223B4" w:rsidRDefault="00F909C7" w:rsidP="00083C13">
      <w:pPr>
        <w:pStyle w:val="ListParagraph"/>
        <w:numPr>
          <w:ilvl w:val="0"/>
          <w:numId w:val="46"/>
        </w:numPr>
        <w:spacing w:after="0" w:line="276" w:lineRule="auto"/>
        <w:rPr>
          <w:rFonts w:ascii="Arial" w:hAnsi="Arial" w:cs="Arial"/>
          <w:spacing w:val="-3"/>
        </w:rPr>
      </w:pPr>
      <w:r w:rsidRPr="009223B4">
        <w:rPr>
          <w:rFonts w:ascii="Arial" w:hAnsi="Arial" w:cs="Arial"/>
          <w:spacing w:val="-3"/>
        </w:rPr>
        <w:t>Recommendations for Improvement.</w:t>
      </w:r>
    </w:p>
    <w:p w14:paraId="5632F470" w14:textId="77777777" w:rsidR="00F909C7" w:rsidRPr="009223B4" w:rsidRDefault="00F909C7" w:rsidP="0007786C">
      <w:pPr>
        <w:spacing w:after="0" w:line="276" w:lineRule="auto"/>
        <w:rPr>
          <w:rFonts w:ascii="Arial" w:hAnsi="Arial" w:cs="Arial"/>
        </w:rPr>
      </w:pPr>
    </w:p>
    <w:p w14:paraId="7BD85ECD" w14:textId="77777777" w:rsidR="00F909C7" w:rsidRPr="009223B4" w:rsidRDefault="00F909C7" w:rsidP="00005CB1">
      <w:pPr>
        <w:suppressAutoHyphens/>
        <w:spacing w:after="0" w:line="276" w:lineRule="auto"/>
        <w:jc w:val="both"/>
        <w:rPr>
          <w:rFonts w:ascii="Arial" w:hAnsi="Arial" w:cs="Arial"/>
        </w:rPr>
      </w:pPr>
      <w:r w:rsidRPr="009223B4">
        <w:rPr>
          <w:rFonts w:ascii="Arial" w:hAnsi="Arial" w:cs="Arial"/>
        </w:rPr>
        <w:t>The results of the review meeting must be available in the form of minutes maintained. The output of the meeting is any actions to be taken, a time scale for implementation and a date for a follow-up action.</w:t>
      </w:r>
      <w:r w:rsidR="00015D1D" w:rsidRPr="009223B4">
        <w:rPr>
          <w:rFonts w:ascii="Arial" w:hAnsi="Arial" w:cs="Arial"/>
        </w:rPr>
        <w:t xml:space="preserve">  The results from this meeting will </w:t>
      </w:r>
      <w:proofErr w:type="gramStart"/>
      <w:r w:rsidR="00A93E86">
        <w:rPr>
          <w:rFonts w:ascii="Arial" w:hAnsi="Arial" w:cs="Arial"/>
        </w:rPr>
        <w:t>forwarded</w:t>
      </w:r>
      <w:proofErr w:type="gramEnd"/>
      <w:r w:rsidR="00A93E86">
        <w:rPr>
          <w:rFonts w:ascii="Arial" w:hAnsi="Arial" w:cs="Arial"/>
        </w:rPr>
        <w:t xml:space="preserve"> to</w:t>
      </w:r>
      <w:r w:rsidR="000A26C6" w:rsidRPr="009223B4">
        <w:rPr>
          <w:rFonts w:ascii="Arial" w:hAnsi="Arial" w:cs="Arial"/>
        </w:rPr>
        <w:t xml:space="preserve"> </w:t>
      </w:r>
      <w:r w:rsidR="00A93E86">
        <w:rPr>
          <w:rFonts w:ascii="Arial" w:hAnsi="Arial" w:cs="Arial"/>
        </w:rPr>
        <w:t>GR</w:t>
      </w:r>
      <w:r w:rsidR="000A26C6" w:rsidRPr="009223B4">
        <w:rPr>
          <w:rFonts w:ascii="Arial" w:hAnsi="Arial" w:cs="Arial"/>
        </w:rPr>
        <w:t>ETB</w:t>
      </w:r>
      <w:r w:rsidR="00A93E86">
        <w:rPr>
          <w:rFonts w:ascii="Arial" w:hAnsi="Arial" w:cs="Arial"/>
        </w:rPr>
        <w:t xml:space="preserve"> Head Office</w:t>
      </w:r>
      <w:r w:rsidR="000A26C6" w:rsidRPr="009223B4">
        <w:rPr>
          <w:rFonts w:ascii="Arial" w:hAnsi="Arial" w:cs="Arial"/>
        </w:rPr>
        <w:t xml:space="preserve"> and </w:t>
      </w:r>
      <w:r w:rsidR="00015D1D" w:rsidRPr="009223B4">
        <w:rPr>
          <w:rFonts w:ascii="Arial" w:hAnsi="Arial" w:cs="Arial"/>
        </w:rPr>
        <w:t>be brought to the last Board of Management meeting in the academic year for information purposes.</w:t>
      </w:r>
    </w:p>
    <w:p w14:paraId="36B9D0D0" w14:textId="77777777" w:rsidR="005B13DD" w:rsidRPr="009223B4" w:rsidRDefault="005B13DD" w:rsidP="00005CB1">
      <w:pPr>
        <w:suppressAutoHyphens/>
        <w:spacing w:after="0" w:line="276" w:lineRule="auto"/>
        <w:jc w:val="both"/>
        <w:rPr>
          <w:rFonts w:ascii="Arial" w:hAnsi="Arial" w:cs="Arial"/>
        </w:rPr>
      </w:pPr>
    </w:p>
    <w:p w14:paraId="118C9C99" w14:textId="77777777" w:rsidR="00F909C7" w:rsidRPr="009223B4" w:rsidRDefault="00F909C7" w:rsidP="00005CB1">
      <w:pPr>
        <w:suppressAutoHyphens/>
        <w:spacing w:after="0" w:line="276" w:lineRule="auto"/>
        <w:jc w:val="both"/>
        <w:rPr>
          <w:rFonts w:ascii="Arial" w:hAnsi="Arial" w:cs="Arial"/>
        </w:rPr>
      </w:pPr>
      <w:r w:rsidRPr="009223B4">
        <w:rPr>
          <w:rFonts w:ascii="Arial" w:hAnsi="Arial" w:cs="Arial"/>
        </w:rPr>
        <w:t xml:space="preserve">The outputs from management review may also include </w:t>
      </w:r>
      <w:r w:rsidR="005B13DD" w:rsidRPr="009223B4">
        <w:rPr>
          <w:rFonts w:ascii="Arial" w:hAnsi="Arial" w:cs="Arial"/>
        </w:rPr>
        <w:t>recommendations</w:t>
      </w:r>
      <w:r w:rsidRPr="009223B4">
        <w:rPr>
          <w:rFonts w:ascii="Arial" w:hAnsi="Arial" w:cs="Arial"/>
        </w:rPr>
        <w:t xml:space="preserve"> </w:t>
      </w:r>
      <w:r w:rsidR="009D6DC2" w:rsidRPr="009223B4">
        <w:rPr>
          <w:rFonts w:ascii="Arial" w:hAnsi="Arial" w:cs="Arial"/>
        </w:rPr>
        <w:t>related to possible changes to the safety statement.</w:t>
      </w:r>
      <w:r w:rsidR="005B13DD" w:rsidRPr="009223B4">
        <w:rPr>
          <w:rFonts w:ascii="Arial" w:hAnsi="Arial" w:cs="Arial"/>
        </w:rPr>
        <w:t xml:space="preserve">  Such recommend</w:t>
      </w:r>
      <w:r w:rsidR="00A93E86">
        <w:rPr>
          <w:rFonts w:ascii="Arial" w:hAnsi="Arial" w:cs="Arial"/>
        </w:rPr>
        <w:t>ations will be forwarded to GR</w:t>
      </w:r>
      <w:r w:rsidR="005B13DD" w:rsidRPr="009223B4">
        <w:rPr>
          <w:rFonts w:ascii="Arial" w:hAnsi="Arial" w:cs="Arial"/>
        </w:rPr>
        <w:t xml:space="preserve">ETB </w:t>
      </w:r>
      <w:r w:rsidR="00A93E86">
        <w:rPr>
          <w:rFonts w:ascii="Arial" w:hAnsi="Arial" w:cs="Arial"/>
        </w:rPr>
        <w:t xml:space="preserve">Head Office </w:t>
      </w:r>
      <w:r w:rsidR="005B13DD" w:rsidRPr="009223B4">
        <w:rPr>
          <w:rFonts w:ascii="Arial" w:hAnsi="Arial" w:cs="Arial"/>
        </w:rPr>
        <w:t>for consideratio</w:t>
      </w:r>
      <w:r w:rsidR="00A93E86">
        <w:rPr>
          <w:rFonts w:ascii="Arial" w:hAnsi="Arial" w:cs="Arial"/>
        </w:rPr>
        <w:t>n.  GR</w:t>
      </w:r>
      <w:r w:rsidR="005F5A73" w:rsidRPr="009223B4">
        <w:rPr>
          <w:rFonts w:ascii="Arial" w:hAnsi="Arial" w:cs="Arial"/>
        </w:rPr>
        <w:t xml:space="preserve">ETB </w:t>
      </w:r>
      <w:r w:rsidR="00A93E86">
        <w:rPr>
          <w:rFonts w:ascii="Arial" w:hAnsi="Arial" w:cs="Arial"/>
        </w:rPr>
        <w:t xml:space="preserve">Head Office </w:t>
      </w:r>
      <w:r w:rsidR="005F5A73" w:rsidRPr="009223B4">
        <w:rPr>
          <w:rFonts w:ascii="Arial" w:hAnsi="Arial" w:cs="Arial"/>
        </w:rPr>
        <w:t xml:space="preserve">shall evaluate all recommendations </w:t>
      </w:r>
      <w:r w:rsidR="007E5420" w:rsidRPr="009223B4">
        <w:rPr>
          <w:rFonts w:ascii="Arial" w:hAnsi="Arial" w:cs="Arial"/>
        </w:rPr>
        <w:t>on an annual basis to ensure the integrity and effectiveness of the safety management system is maintained.</w:t>
      </w:r>
    </w:p>
    <w:p w14:paraId="5A6055AC" w14:textId="77777777" w:rsidR="005C5220" w:rsidRDefault="005C5220" w:rsidP="00005CB1">
      <w:pPr>
        <w:suppressAutoHyphens/>
        <w:spacing w:after="0" w:line="276" w:lineRule="auto"/>
        <w:jc w:val="both"/>
        <w:rPr>
          <w:rFonts w:ascii="Arial" w:hAnsi="Arial" w:cs="Arial"/>
        </w:rPr>
      </w:pPr>
    </w:p>
    <w:p w14:paraId="3CC39B40" w14:textId="77777777" w:rsidR="00AA0DE0" w:rsidRDefault="005C5220" w:rsidP="00A44765">
      <w:pPr>
        <w:suppressAutoHyphens/>
        <w:spacing w:after="0" w:line="276" w:lineRule="auto"/>
        <w:jc w:val="both"/>
      </w:pPr>
      <w:r>
        <w:rPr>
          <w:rFonts w:ascii="Arial" w:hAnsi="Arial" w:cs="Arial"/>
        </w:rPr>
        <w:t>School management shall ensure that the Health and Safety Checklist (</w:t>
      </w:r>
      <w:hyperlink w:anchor="_APPENDIX_N" w:history="1">
        <w:r w:rsidRPr="008F3B15">
          <w:rPr>
            <w:rStyle w:val="Hyperlink"/>
            <w:rFonts w:ascii="Arial" w:hAnsi="Arial" w:cs="Arial"/>
            <w:b/>
          </w:rPr>
          <w:t xml:space="preserve">Appendix </w:t>
        </w:r>
      </w:hyperlink>
      <w:r w:rsidR="00C74AF2">
        <w:rPr>
          <w:rStyle w:val="Hyperlink"/>
          <w:rFonts w:ascii="Arial" w:hAnsi="Arial" w:cs="Arial"/>
          <w:b/>
        </w:rPr>
        <w:t>M</w:t>
      </w:r>
      <w:r>
        <w:rPr>
          <w:rFonts w:ascii="Arial" w:hAnsi="Arial" w:cs="Arial"/>
        </w:rPr>
        <w:t xml:space="preserve">) is completed once per year, normally at the end of academic year in </w:t>
      </w:r>
      <w:r w:rsidR="00E63B70">
        <w:rPr>
          <w:rFonts w:ascii="Arial" w:hAnsi="Arial" w:cs="Arial"/>
        </w:rPr>
        <w:t>conjunction</w:t>
      </w:r>
      <w:r>
        <w:rPr>
          <w:rFonts w:ascii="Arial" w:hAnsi="Arial" w:cs="Arial"/>
        </w:rPr>
        <w:t xml:space="preserve"> </w:t>
      </w:r>
      <w:r w:rsidR="00E63B70">
        <w:rPr>
          <w:rFonts w:ascii="Arial" w:hAnsi="Arial" w:cs="Arial"/>
        </w:rPr>
        <w:t xml:space="preserve">with the Safety Committee and submitted to the </w:t>
      </w:r>
      <w:r w:rsidR="00A93E86">
        <w:rPr>
          <w:rFonts w:ascii="Arial" w:hAnsi="Arial" w:cs="Arial"/>
        </w:rPr>
        <w:t>GR</w:t>
      </w:r>
      <w:r w:rsidR="00E63B70">
        <w:rPr>
          <w:rFonts w:ascii="Arial" w:hAnsi="Arial" w:cs="Arial"/>
        </w:rPr>
        <w:t>ETB</w:t>
      </w:r>
      <w:r w:rsidR="0034795C">
        <w:rPr>
          <w:rFonts w:ascii="Arial" w:hAnsi="Arial" w:cs="Arial"/>
        </w:rPr>
        <w:t xml:space="preserve"> </w:t>
      </w:r>
      <w:r w:rsidR="00A93E86">
        <w:rPr>
          <w:rFonts w:ascii="Arial" w:hAnsi="Arial" w:cs="Arial"/>
        </w:rPr>
        <w:t xml:space="preserve">Head Office </w:t>
      </w:r>
      <w:r w:rsidR="0034795C" w:rsidRPr="00B92F7A">
        <w:rPr>
          <w:rFonts w:ascii="Arial" w:hAnsi="Arial" w:cs="Arial"/>
        </w:rPr>
        <w:t>by the end of June each year</w:t>
      </w:r>
      <w:r w:rsidR="00E63B70" w:rsidRPr="00B92F7A">
        <w:rPr>
          <w:rFonts w:ascii="Arial" w:hAnsi="Arial" w:cs="Arial"/>
        </w:rPr>
        <w:t>.</w:t>
      </w:r>
      <w:bookmarkStart w:id="60" w:name="_APPENDIX_A"/>
      <w:bookmarkEnd w:id="60"/>
    </w:p>
    <w:p w14:paraId="3727B214" w14:textId="77777777" w:rsidR="006234FC" w:rsidRDefault="006234FC">
      <w:pPr>
        <w:rPr>
          <w:rFonts w:ascii="Arial" w:eastAsiaTheme="majorEastAsia" w:hAnsi="Arial" w:cstheme="majorBidi"/>
          <w:b/>
          <w:bCs/>
          <w:sz w:val="28"/>
          <w:szCs w:val="28"/>
          <w:lang w:eastAsia="en-GB"/>
        </w:rPr>
      </w:pPr>
      <w:bookmarkStart w:id="61" w:name="_APPENDIX_B"/>
      <w:bookmarkEnd w:id="61"/>
      <w:r>
        <w:br w:type="page"/>
      </w:r>
    </w:p>
    <w:p w14:paraId="08E77C37" w14:textId="77777777" w:rsidR="00613DF7" w:rsidRDefault="005E2E44" w:rsidP="00613DF7">
      <w:pPr>
        <w:pStyle w:val="Heading1"/>
      </w:pPr>
      <w:bookmarkStart w:id="62" w:name="_Toc43887126"/>
      <w:r>
        <w:lastRenderedPageBreak/>
        <w:t>A</w:t>
      </w:r>
      <w:r w:rsidR="002342B0">
        <w:t xml:space="preserve">PPENDIX </w:t>
      </w:r>
      <w:r w:rsidR="00472B0A">
        <w:t>A</w:t>
      </w:r>
      <w:bookmarkEnd w:id="62"/>
    </w:p>
    <w:p w14:paraId="33950061" w14:textId="77777777" w:rsidR="002342B0" w:rsidRPr="00ED6E54" w:rsidRDefault="006121ED" w:rsidP="00CB7BAA">
      <w:pPr>
        <w:pStyle w:val="Heading2"/>
      </w:pPr>
      <w:bookmarkStart w:id="63" w:name="_Toc43887127"/>
      <w:r w:rsidRPr="00ED6E54">
        <w:t>Fire Safety Evacuation Plan</w:t>
      </w:r>
      <w:r w:rsidR="00905285" w:rsidRPr="00ED6E54">
        <w:t xml:space="preserve"> (Sample)</w:t>
      </w:r>
      <w:bookmarkEnd w:id="63"/>
    </w:p>
    <w:p w14:paraId="763C5E21" w14:textId="77777777" w:rsidR="008E0C52" w:rsidRDefault="008E0C52" w:rsidP="00AF3D25">
      <w:pPr>
        <w:spacing w:after="0" w:line="240" w:lineRule="auto"/>
        <w:jc w:val="center"/>
        <w:rPr>
          <w:rFonts w:ascii="Arial" w:hAnsi="Arial" w:cs="Arial"/>
          <w:b/>
          <w:sz w:val="28"/>
          <w:szCs w:val="28"/>
        </w:rPr>
      </w:pPr>
    </w:p>
    <w:p w14:paraId="04F4107A" w14:textId="77777777" w:rsidR="003B38BF" w:rsidRPr="005E2E44" w:rsidRDefault="00AF3D25" w:rsidP="005E2E44">
      <w:pPr>
        <w:spacing w:after="0" w:line="240" w:lineRule="auto"/>
        <w:jc w:val="center"/>
        <w:rPr>
          <w:rFonts w:ascii="Arial" w:hAnsi="Arial" w:cs="Arial"/>
          <w:b/>
        </w:rPr>
      </w:pPr>
      <w:r w:rsidRPr="00AF3D25">
        <w:rPr>
          <w:rFonts w:ascii="Arial" w:hAnsi="Arial" w:cs="Arial"/>
          <w:b/>
          <w:sz w:val="28"/>
          <w:szCs w:val="28"/>
        </w:rPr>
        <w:t>Emergency Action Notice</w:t>
      </w:r>
    </w:p>
    <w:tbl>
      <w:tblPr>
        <w:tblStyle w:val="LightGrid-Accent212"/>
        <w:tblpPr w:leftFromText="180" w:rightFromText="180" w:vertAnchor="text" w:horzAnchor="margin" w:tblpY="262"/>
        <w:tblW w:w="5000" w:type="pct"/>
        <w:tblLook w:val="04A0" w:firstRow="1" w:lastRow="0" w:firstColumn="1" w:lastColumn="0" w:noHBand="0" w:noVBand="1"/>
      </w:tblPr>
      <w:tblGrid>
        <w:gridCol w:w="10045"/>
      </w:tblGrid>
      <w:tr w:rsidR="00AF3D25" w:rsidRPr="00AF3D25" w14:paraId="0A86B7AD" w14:textId="77777777" w:rsidTr="002342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228CECC" w14:textId="77777777" w:rsidR="00AF3D25" w:rsidRPr="00AF3D25" w:rsidRDefault="00AF3D25" w:rsidP="00AF3D25">
            <w:pPr>
              <w:spacing w:after="120"/>
              <w:rPr>
                <w:rFonts w:ascii="Arial" w:hAnsi="Arial"/>
                <w:lang w:val="en-GB"/>
              </w:rPr>
            </w:pPr>
            <w:r w:rsidRPr="00AF3D25">
              <w:rPr>
                <w:rFonts w:ascii="Arial" w:hAnsi="Arial"/>
                <w:lang w:val="en-GB"/>
              </w:rPr>
              <w:t xml:space="preserve">                                        </w:t>
            </w:r>
          </w:p>
          <w:p w14:paraId="12921D9C" w14:textId="77777777" w:rsidR="00AF3D25" w:rsidRPr="00AF3D25" w:rsidRDefault="00AF3D25" w:rsidP="00AF3D25">
            <w:pPr>
              <w:spacing w:after="120"/>
              <w:jc w:val="center"/>
              <w:rPr>
                <w:rFonts w:ascii="Arial" w:hAnsi="Arial" w:cs="Arial"/>
                <w:sz w:val="28"/>
                <w:szCs w:val="28"/>
                <w:lang w:val="en-GB"/>
              </w:rPr>
            </w:pPr>
            <w:r w:rsidRPr="00AF3D25">
              <w:rPr>
                <w:rFonts w:ascii="Arial" w:hAnsi="Arial" w:cs="Arial"/>
                <w:sz w:val="28"/>
                <w:szCs w:val="28"/>
                <w:lang w:val="en-GB"/>
              </w:rPr>
              <w:t>If you discover a FIRE:</w:t>
            </w:r>
          </w:p>
        </w:tc>
      </w:tr>
      <w:tr w:rsidR="00AF3D25" w:rsidRPr="00AF3D25" w14:paraId="78E927D3" w14:textId="77777777" w:rsidTr="00234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D411EB1" w14:textId="77777777" w:rsidR="00AF3D25" w:rsidRPr="00AF3D25" w:rsidRDefault="00AF3D25" w:rsidP="00AF3D25">
            <w:pPr>
              <w:spacing w:after="120"/>
              <w:jc w:val="both"/>
              <w:rPr>
                <w:sz w:val="24"/>
                <w:szCs w:val="24"/>
                <w:lang w:val="en-GB"/>
              </w:rPr>
            </w:pPr>
            <w:r w:rsidRPr="00AF3D25">
              <w:rPr>
                <w:noProof/>
                <w:lang w:eastAsia="en-IE"/>
              </w:rPr>
              <w:drawing>
                <wp:anchor distT="0" distB="0" distL="114300" distR="114300" simplePos="0" relativeHeight="251590656" behindDoc="0" locked="0" layoutInCell="1" allowOverlap="1" wp14:anchorId="6652D566" wp14:editId="12D1A1DE">
                  <wp:simplePos x="0" y="0"/>
                  <wp:positionH relativeFrom="column">
                    <wp:posOffset>5447665</wp:posOffset>
                  </wp:positionH>
                  <wp:positionV relativeFrom="paragraph">
                    <wp:posOffset>144780</wp:posOffset>
                  </wp:positionV>
                  <wp:extent cx="657225" cy="779184"/>
                  <wp:effectExtent l="0" t="0" r="0" b="1905"/>
                  <wp:wrapNone/>
                  <wp:docPr id="9" name="Picture 9" descr="Electro Detectors Radio Call  Point / Break Gla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ectro Detectors Radio Call  Point / Break Glass "/>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a:stretch/>
                        </pic:blipFill>
                        <pic:spPr bwMode="auto">
                          <a:xfrm>
                            <a:off x="0" y="0"/>
                            <a:ext cx="657225" cy="7791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3D25">
              <w:rPr>
                <w:sz w:val="24"/>
                <w:szCs w:val="24"/>
                <w:lang w:val="en-GB"/>
              </w:rPr>
              <w:t xml:space="preserve">            </w:t>
            </w:r>
          </w:p>
          <w:p w14:paraId="76436B00" w14:textId="77777777" w:rsidR="00AF3D25" w:rsidRPr="00AF3D25" w:rsidRDefault="00AF3D25" w:rsidP="00AF3D25">
            <w:pPr>
              <w:spacing w:after="120"/>
              <w:jc w:val="center"/>
              <w:rPr>
                <w:rFonts w:ascii="Arial" w:hAnsi="Arial"/>
                <w:color w:val="000000"/>
                <w:sz w:val="24"/>
                <w:szCs w:val="24"/>
                <w:lang w:val="en-GB"/>
              </w:rPr>
            </w:pPr>
            <w:r w:rsidRPr="00AF3D25">
              <w:rPr>
                <w:rFonts w:ascii="Arial" w:hAnsi="Arial"/>
                <w:color w:val="000000"/>
                <w:sz w:val="24"/>
                <w:szCs w:val="24"/>
                <w:lang w:val="en-GB"/>
              </w:rPr>
              <w:t>Operate the nearest fire alarm manual call point</w:t>
            </w:r>
          </w:p>
          <w:p w14:paraId="136CE533" w14:textId="77777777" w:rsidR="00AF3D25" w:rsidRPr="00AF3D25" w:rsidRDefault="00AF3D25" w:rsidP="00AF3D25">
            <w:pPr>
              <w:spacing w:after="120"/>
              <w:jc w:val="center"/>
              <w:rPr>
                <w:rFonts w:ascii="Arial" w:hAnsi="Arial"/>
                <w:color w:val="000000"/>
                <w:sz w:val="24"/>
                <w:szCs w:val="24"/>
                <w:lang w:val="en-GB"/>
              </w:rPr>
            </w:pPr>
            <w:r w:rsidRPr="00AF3D25">
              <w:rPr>
                <w:rFonts w:ascii="Arial" w:hAnsi="Arial"/>
                <w:color w:val="000000"/>
                <w:sz w:val="24"/>
                <w:szCs w:val="24"/>
                <w:lang w:val="en-GB"/>
              </w:rPr>
              <w:t>i.e. red break-glass unit</w:t>
            </w:r>
          </w:p>
          <w:p w14:paraId="53A1954A" w14:textId="77777777" w:rsidR="00AF3D25" w:rsidRPr="00AF3D25" w:rsidRDefault="00AF3D25" w:rsidP="00AF3D25">
            <w:pPr>
              <w:spacing w:after="120"/>
              <w:jc w:val="both"/>
              <w:rPr>
                <w:rFonts w:ascii="Arial" w:hAnsi="Arial"/>
                <w:color w:val="000000"/>
                <w:sz w:val="24"/>
                <w:szCs w:val="24"/>
                <w:lang w:val="en-GB"/>
              </w:rPr>
            </w:pPr>
          </w:p>
        </w:tc>
      </w:tr>
      <w:tr w:rsidR="00AF3D25" w:rsidRPr="00AF3D25" w14:paraId="6C06A2E0" w14:textId="77777777" w:rsidTr="002342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3A9B1BB" w14:textId="77777777" w:rsidR="00AF3D25" w:rsidRPr="00AF3D25" w:rsidRDefault="00AF3D25" w:rsidP="00AF3D25">
            <w:pPr>
              <w:spacing w:after="120"/>
              <w:jc w:val="center"/>
              <w:rPr>
                <w:rFonts w:ascii="Arial" w:hAnsi="Arial"/>
                <w:color w:val="000000"/>
                <w:sz w:val="24"/>
                <w:szCs w:val="24"/>
                <w:lang w:val="en-GB"/>
              </w:rPr>
            </w:pPr>
          </w:p>
          <w:p w14:paraId="401411F3" w14:textId="77777777" w:rsidR="00AF3D25" w:rsidRPr="00AF3D25" w:rsidRDefault="00AF3D25" w:rsidP="00AF3D25">
            <w:pPr>
              <w:spacing w:after="120"/>
              <w:jc w:val="center"/>
              <w:rPr>
                <w:rFonts w:ascii="Arial" w:hAnsi="Arial"/>
                <w:color w:val="000000"/>
                <w:sz w:val="24"/>
                <w:szCs w:val="24"/>
                <w:lang w:val="en-GB"/>
              </w:rPr>
            </w:pPr>
            <w:r w:rsidRPr="00AF3D25">
              <w:rPr>
                <w:rFonts w:ascii="Arial" w:hAnsi="Arial"/>
                <w:color w:val="000000"/>
                <w:sz w:val="24"/>
                <w:szCs w:val="24"/>
                <w:lang w:val="en-GB"/>
              </w:rPr>
              <w:t>Attack the fire with the first-aid fire-fighting equipment only if it is safe</w:t>
            </w:r>
          </w:p>
          <w:p w14:paraId="5D0167E6" w14:textId="77777777" w:rsidR="00AF3D25" w:rsidRPr="00AF3D25" w:rsidRDefault="00AF3D25" w:rsidP="00AF3D25">
            <w:pPr>
              <w:spacing w:after="120"/>
              <w:jc w:val="center"/>
              <w:rPr>
                <w:rFonts w:ascii="Arial" w:hAnsi="Arial"/>
                <w:color w:val="000000"/>
                <w:sz w:val="24"/>
                <w:szCs w:val="24"/>
                <w:lang w:val="en-GB"/>
              </w:rPr>
            </w:pPr>
            <w:r w:rsidRPr="00AF3D25">
              <w:rPr>
                <w:rFonts w:ascii="Arial" w:hAnsi="Arial"/>
                <w:color w:val="000000"/>
                <w:sz w:val="24"/>
                <w:szCs w:val="24"/>
                <w:lang w:val="en-GB"/>
              </w:rPr>
              <w:t>to do so and if trained in the use of the equipment provided</w:t>
            </w:r>
          </w:p>
          <w:p w14:paraId="19FBCD7B" w14:textId="77777777" w:rsidR="00AF3D25" w:rsidRPr="00AF3D25" w:rsidRDefault="00AF3D25" w:rsidP="00AF3D25">
            <w:pPr>
              <w:spacing w:after="120"/>
              <w:jc w:val="center"/>
              <w:rPr>
                <w:rFonts w:ascii="Arial" w:hAnsi="Arial"/>
                <w:color w:val="000000"/>
                <w:sz w:val="24"/>
                <w:szCs w:val="24"/>
                <w:lang w:val="en-GB"/>
              </w:rPr>
            </w:pPr>
          </w:p>
        </w:tc>
      </w:tr>
      <w:tr w:rsidR="00AF3D25" w:rsidRPr="00AF3D25" w14:paraId="3CBAF187" w14:textId="77777777" w:rsidTr="00234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5A3583F" w14:textId="77777777" w:rsidR="00AF3D25" w:rsidRPr="00AF3D25" w:rsidRDefault="00AF3D25" w:rsidP="00AF3D25">
            <w:pPr>
              <w:spacing w:after="120"/>
              <w:jc w:val="both"/>
              <w:rPr>
                <w:rFonts w:ascii="Arial" w:hAnsi="Arial"/>
                <w:color w:val="000000"/>
                <w:sz w:val="24"/>
                <w:szCs w:val="24"/>
                <w:lang w:val="en-GB"/>
              </w:rPr>
            </w:pPr>
            <w:r w:rsidRPr="00AF3D25">
              <w:rPr>
                <w:rFonts w:ascii="Arial" w:hAnsi="Arial"/>
                <w:color w:val="000000"/>
                <w:sz w:val="24"/>
                <w:szCs w:val="24"/>
                <w:lang w:val="en-GB"/>
              </w:rPr>
              <w:t xml:space="preserve">                      </w:t>
            </w:r>
          </w:p>
          <w:p w14:paraId="767D3FE0" w14:textId="77777777" w:rsidR="00AF3D25" w:rsidRPr="00AF3D25" w:rsidRDefault="00AF3D25" w:rsidP="00AF3D25">
            <w:pPr>
              <w:spacing w:after="120"/>
              <w:jc w:val="center"/>
              <w:rPr>
                <w:rFonts w:ascii="Arial" w:hAnsi="Arial"/>
                <w:color w:val="000000"/>
                <w:sz w:val="24"/>
                <w:szCs w:val="24"/>
                <w:lang w:val="en-GB"/>
              </w:rPr>
            </w:pPr>
            <w:r w:rsidRPr="00AF3D25">
              <w:rPr>
                <w:rFonts w:ascii="Arial" w:hAnsi="Arial"/>
                <w:color w:val="000000"/>
                <w:sz w:val="24"/>
                <w:szCs w:val="24"/>
                <w:lang w:val="en-GB"/>
              </w:rPr>
              <w:t>If not attacking the fire, close the door of the room containing the fire,</w:t>
            </w:r>
          </w:p>
          <w:p w14:paraId="3E087028" w14:textId="77777777" w:rsidR="00AF3D25" w:rsidRPr="00AF3D25" w:rsidRDefault="00AF3D25" w:rsidP="00AF3D25">
            <w:pPr>
              <w:spacing w:after="120"/>
              <w:jc w:val="center"/>
              <w:rPr>
                <w:rFonts w:ascii="Arial" w:hAnsi="Arial"/>
                <w:color w:val="000000"/>
                <w:sz w:val="24"/>
                <w:szCs w:val="24"/>
                <w:lang w:val="en-GB"/>
              </w:rPr>
            </w:pPr>
            <w:r w:rsidRPr="00AF3D25">
              <w:rPr>
                <w:rFonts w:ascii="Arial" w:hAnsi="Arial"/>
                <w:color w:val="000000"/>
                <w:sz w:val="24"/>
                <w:szCs w:val="24"/>
                <w:lang w:val="en-GB"/>
              </w:rPr>
              <w:t>leave the building and proceed to the designated assembly point</w:t>
            </w:r>
          </w:p>
          <w:p w14:paraId="64C38B11" w14:textId="77777777" w:rsidR="00AF3D25" w:rsidRPr="00AF3D25" w:rsidRDefault="00AF3D25" w:rsidP="00AF3D25">
            <w:pPr>
              <w:spacing w:after="120"/>
              <w:jc w:val="both"/>
              <w:rPr>
                <w:rFonts w:ascii="Arial" w:hAnsi="Arial"/>
                <w:color w:val="000000"/>
                <w:sz w:val="24"/>
                <w:szCs w:val="24"/>
                <w:lang w:val="en-GB"/>
              </w:rPr>
            </w:pPr>
          </w:p>
        </w:tc>
      </w:tr>
    </w:tbl>
    <w:tbl>
      <w:tblPr>
        <w:tblStyle w:val="LightGrid-Accent212"/>
        <w:tblpPr w:leftFromText="180" w:rightFromText="180" w:vertAnchor="text" w:horzAnchor="margin" w:tblpY="536"/>
        <w:tblW w:w="5000" w:type="pct"/>
        <w:tblLook w:val="04A0" w:firstRow="1" w:lastRow="0" w:firstColumn="1" w:lastColumn="0" w:noHBand="0" w:noVBand="1"/>
      </w:tblPr>
      <w:tblGrid>
        <w:gridCol w:w="10045"/>
      </w:tblGrid>
      <w:tr w:rsidR="00AF3D25" w:rsidRPr="00AF3D25" w14:paraId="411BCAC9" w14:textId="77777777" w:rsidTr="002342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AD0A686" w14:textId="77777777" w:rsidR="002342B0" w:rsidRDefault="002342B0" w:rsidP="00AF3D25">
            <w:pPr>
              <w:spacing w:after="120"/>
              <w:rPr>
                <w:rFonts w:ascii="Arial" w:hAnsi="Arial" w:cs="Arial"/>
                <w:b w:val="0"/>
                <w:bCs w:val="0"/>
                <w:sz w:val="24"/>
                <w:szCs w:val="24"/>
                <w:lang w:val="en-GB"/>
              </w:rPr>
            </w:pPr>
          </w:p>
          <w:p w14:paraId="619164C1" w14:textId="77777777" w:rsidR="002342B0" w:rsidRDefault="002342B0" w:rsidP="00AF3D25">
            <w:pPr>
              <w:spacing w:after="120"/>
              <w:rPr>
                <w:rFonts w:ascii="Arial" w:hAnsi="Arial" w:cs="Arial"/>
                <w:b w:val="0"/>
                <w:bCs w:val="0"/>
                <w:sz w:val="24"/>
                <w:szCs w:val="24"/>
                <w:lang w:val="en-GB"/>
              </w:rPr>
            </w:pPr>
          </w:p>
          <w:p w14:paraId="21D3268B" w14:textId="77777777" w:rsidR="002342B0" w:rsidRDefault="002342B0" w:rsidP="00AF3D25">
            <w:pPr>
              <w:spacing w:after="120"/>
              <w:rPr>
                <w:rFonts w:ascii="Arial" w:hAnsi="Arial" w:cs="Arial"/>
                <w:b w:val="0"/>
                <w:bCs w:val="0"/>
                <w:sz w:val="24"/>
                <w:szCs w:val="24"/>
                <w:lang w:val="en-GB"/>
              </w:rPr>
            </w:pPr>
          </w:p>
          <w:p w14:paraId="3C7A6196" w14:textId="77777777" w:rsidR="002342B0" w:rsidRDefault="002342B0" w:rsidP="00AF3D25">
            <w:pPr>
              <w:spacing w:after="120"/>
              <w:rPr>
                <w:rFonts w:ascii="Arial" w:hAnsi="Arial" w:cs="Arial"/>
                <w:b w:val="0"/>
                <w:bCs w:val="0"/>
                <w:sz w:val="24"/>
                <w:szCs w:val="24"/>
                <w:lang w:val="en-GB"/>
              </w:rPr>
            </w:pPr>
          </w:p>
          <w:p w14:paraId="3DFE8F15" w14:textId="77777777" w:rsidR="002342B0" w:rsidRDefault="002342B0" w:rsidP="00AF3D25">
            <w:pPr>
              <w:spacing w:after="120"/>
              <w:rPr>
                <w:rFonts w:ascii="Arial" w:hAnsi="Arial" w:cs="Arial"/>
                <w:b w:val="0"/>
                <w:bCs w:val="0"/>
                <w:sz w:val="24"/>
                <w:szCs w:val="24"/>
                <w:lang w:val="en-GB"/>
              </w:rPr>
            </w:pPr>
          </w:p>
          <w:p w14:paraId="69C3FF6E" w14:textId="77777777" w:rsidR="002342B0" w:rsidRDefault="002342B0" w:rsidP="00AF3D25">
            <w:pPr>
              <w:spacing w:after="120"/>
              <w:rPr>
                <w:rFonts w:ascii="Arial" w:hAnsi="Arial" w:cs="Arial"/>
                <w:b w:val="0"/>
                <w:bCs w:val="0"/>
                <w:sz w:val="24"/>
                <w:szCs w:val="24"/>
                <w:lang w:val="en-GB"/>
              </w:rPr>
            </w:pPr>
          </w:p>
          <w:p w14:paraId="1F2B00E5" w14:textId="77777777" w:rsidR="002342B0" w:rsidRDefault="002342B0" w:rsidP="00AF3D25">
            <w:pPr>
              <w:spacing w:after="120"/>
              <w:rPr>
                <w:rFonts w:ascii="Arial" w:hAnsi="Arial" w:cs="Arial"/>
                <w:b w:val="0"/>
                <w:bCs w:val="0"/>
                <w:sz w:val="24"/>
                <w:szCs w:val="24"/>
                <w:lang w:val="en-GB"/>
              </w:rPr>
            </w:pPr>
          </w:p>
          <w:p w14:paraId="4FCE142D" w14:textId="77777777" w:rsidR="002342B0" w:rsidRDefault="002342B0" w:rsidP="00AF3D25">
            <w:pPr>
              <w:spacing w:after="120"/>
              <w:rPr>
                <w:rFonts w:ascii="Arial" w:hAnsi="Arial" w:cs="Arial"/>
                <w:b w:val="0"/>
                <w:bCs w:val="0"/>
                <w:sz w:val="24"/>
                <w:szCs w:val="24"/>
                <w:lang w:val="en-GB"/>
              </w:rPr>
            </w:pPr>
          </w:p>
          <w:p w14:paraId="2FE8EB06" w14:textId="77777777" w:rsidR="002342B0" w:rsidRDefault="002342B0" w:rsidP="00AF3D25">
            <w:pPr>
              <w:spacing w:after="120"/>
              <w:rPr>
                <w:rFonts w:ascii="Arial" w:hAnsi="Arial" w:cs="Arial"/>
                <w:b w:val="0"/>
                <w:bCs w:val="0"/>
                <w:sz w:val="24"/>
                <w:szCs w:val="24"/>
                <w:lang w:val="en-GB"/>
              </w:rPr>
            </w:pPr>
          </w:p>
          <w:p w14:paraId="158D1581" w14:textId="77777777" w:rsidR="002342B0" w:rsidRDefault="002342B0" w:rsidP="00AF3D25">
            <w:pPr>
              <w:spacing w:after="120"/>
              <w:rPr>
                <w:rFonts w:ascii="Arial" w:hAnsi="Arial" w:cs="Arial"/>
                <w:b w:val="0"/>
                <w:bCs w:val="0"/>
                <w:sz w:val="24"/>
                <w:szCs w:val="24"/>
                <w:lang w:val="en-GB"/>
              </w:rPr>
            </w:pPr>
          </w:p>
          <w:p w14:paraId="607EC4E9" w14:textId="77777777" w:rsidR="002342B0" w:rsidRDefault="002342B0" w:rsidP="00AF3D25">
            <w:pPr>
              <w:spacing w:after="120"/>
              <w:rPr>
                <w:rFonts w:ascii="Arial" w:hAnsi="Arial" w:cs="Arial"/>
                <w:b w:val="0"/>
                <w:bCs w:val="0"/>
                <w:sz w:val="24"/>
                <w:szCs w:val="24"/>
                <w:lang w:val="en-GB"/>
              </w:rPr>
            </w:pPr>
          </w:p>
          <w:p w14:paraId="7A5510AF" w14:textId="77777777" w:rsidR="002342B0" w:rsidRDefault="002342B0" w:rsidP="00AF3D25">
            <w:pPr>
              <w:spacing w:after="120"/>
              <w:rPr>
                <w:rFonts w:ascii="Arial" w:hAnsi="Arial" w:cs="Arial"/>
                <w:b w:val="0"/>
                <w:bCs w:val="0"/>
                <w:sz w:val="24"/>
                <w:szCs w:val="24"/>
                <w:lang w:val="en-GB"/>
              </w:rPr>
            </w:pPr>
          </w:p>
          <w:p w14:paraId="2C6DF4F3" w14:textId="77777777" w:rsidR="002342B0" w:rsidRDefault="002342B0" w:rsidP="00AF3D25">
            <w:pPr>
              <w:spacing w:after="120"/>
              <w:rPr>
                <w:rFonts w:ascii="Arial" w:hAnsi="Arial" w:cs="Arial"/>
                <w:b w:val="0"/>
                <w:bCs w:val="0"/>
                <w:sz w:val="24"/>
                <w:szCs w:val="24"/>
                <w:lang w:val="en-GB"/>
              </w:rPr>
            </w:pPr>
          </w:p>
          <w:p w14:paraId="115ACCFF" w14:textId="77777777" w:rsidR="002342B0" w:rsidRDefault="002342B0" w:rsidP="00AF3D25">
            <w:pPr>
              <w:spacing w:after="120"/>
              <w:rPr>
                <w:rFonts w:ascii="Arial" w:hAnsi="Arial" w:cs="Arial"/>
                <w:b w:val="0"/>
                <w:bCs w:val="0"/>
                <w:sz w:val="24"/>
                <w:szCs w:val="24"/>
                <w:lang w:val="en-GB"/>
              </w:rPr>
            </w:pPr>
          </w:p>
          <w:p w14:paraId="63770762" w14:textId="77777777" w:rsidR="00AF3D25" w:rsidRPr="00AF3D25" w:rsidRDefault="00AF3D25" w:rsidP="00AF3D25">
            <w:pPr>
              <w:spacing w:after="120"/>
              <w:rPr>
                <w:rFonts w:ascii="Arial" w:hAnsi="Arial" w:cs="Arial"/>
                <w:sz w:val="24"/>
                <w:szCs w:val="24"/>
                <w:lang w:val="en-GB"/>
              </w:rPr>
            </w:pPr>
            <w:r w:rsidRPr="00AF3D25">
              <w:rPr>
                <w:rFonts w:ascii="Arial" w:hAnsi="Arial" w:cs="Arial"/>
                <w:sz w:val="24"/>
                <w:szCs w:val="24"/>
                <w:lang w:val="en-GB"/>
              </w:rPr>
              <w:t xml:space="preserve">                                        </w:t>
            </w:r>
          </w:p>
          <w:p w14:paraId="68633602" w14:textId="77777777" w:rsidR="00AF3D25" w:rsidRPr="00AF3D25" w:rsidRDefault="00AF3D25" w:rsidP="00AF3D25">
            <w:pPr>
              <w:spacing w:after="120"/>
              <w:jc w:val="center"/>
              <w:rPr>
                <w:rFonts w:ascii="Arial" w:hAnsi="Arial" w:cs="Arial"/>
                <w:sz w:val="24"/>
                <w:szCs w:val="24"/>
                <w:lang w:val="en-GB"/>
              </w:rPr>
            </w:pPr>
            <w:r w:rsidRPr="00AF3D25">
              <w:rPr>
                <w:rFonts w:ascii="Arial" w:hAnsi="Arial" w:cs="Arial"/>
                <w:sz w:val="24"/>
                <w:szCs w:val="24"/>
                <w:lang w:val="en-GB"/>
              </w:rPr>
              <w:t>If you hear the FIRE ALARM SIGNAL</w:t>
            </w:r>
          </w:p>
        </w:tc>
      </w:tr>
      <w:tr w:rsidR="00AF3D25" w:rsidRPr="00AF3D25" w14:paraId="32C444A6" w14:textId="77777777" w:rsidTr="00234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23F559D" w14:textId="77777777" w:rsidR="00AF3D25" w:rsidRPr="00AF3D25" w:rsidRDefault="00AF3D25" w:rsidP="00AF3D25">
            <w:pPr>
              <w:spacing w:after="120"/>
              <w:jc w:val="center"/>
              <w:rPr>
                <w:rFonts w:ascii="Arial" w:hAnsi="Arial"/>
                <w:color w:val="000000"/>
                <w:sz w:val="32"/>
                <w:szCs w:val="32"/>
                <w:lang w:val="en-GB"/>
              </w:rPr>
            </w:pPr>
            <w:r w:rsidRPr="00AF3D25">
              <w:rPr>
                <w:rFonts w:ascii="Arial" w:hAnsi="Arial"/>
                <w:color w:val="000000"/>
                <w:sz w:val="32"/>
                <w:szCs w:val="32"/>
                <w:lang w:val="en-GB"/>
              </w:rPr>
              <w:t>DO</w:t>
            </w:r>
          </w:p>
        </w:tc>
      </w:tr>
      <w:tr w:rsidR="00AF3D25" w:rsidRPr="00AF3D25" w14:paraId="2A4E573A" w14:textId="77777777" w:rsidTr="002342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E8A5B43" w14:textId="77777777" w:rsidR="00AF3D25" w:rsidRPr="00AF3D25" w:rsidRDefault="00AF3D25" w:rsidP="00AF3D25">
            <w:pPr>
              <w:spacing w:after="120"/>
              <w:jc w:val="both"/>
              <w:rPr>
                <w:rFonts w:ascii="Arial" w:hAnsi="Arial"/>
                <w:color w:val="000000"/>
                <w:sz w:val="24"/>
                <w:szCs w:val="24"/>
                <w:lang w:val="en-GB"/>
              </w:rPr>
            </w:pPr>
          </w:p>
          <w:p w14:paraId="0CDBF3B5" w14:textId="77777777" w:rsidR="00AF3D25" w:rsidRPr="00AF3D25" w:rsidRDefault="00AF3D25" w:rsidP="00AF3D25">
            <w:pPr>
              <w:spacing w:after="120"/>
              <w:ind w:left="714"/>
              <w:jc w:val="center"/>
              <w:rPr>
                <w:rFonts w:ascii="Arial" w:hAnsi="Arial"/>
                <w:color w:val="000000"/>
                <w:sz w:val="24"/>
                <w:szCs w:val="24"/>
                <w:lang w:val="en-GB"/>
              </w:rPr>
            </w:pPr>
            <w:r w:rsidRPr="00AF3D25">
              <w:rPr>
                <w:rFonts w:ascii="Arial" w:hAnsi="Arial"/>
                <w:color w:val="000000"/>
                <w:sz w:val="24"/>
                <w:szCs w:val="24"/>
                <w:lang w:val="en-GB"/>
              </w:rPr>
              <w:t>Evacuate the building in an orderly manner by the nearest escape</w:t>
            </w:r>
          </w:p>
          <w:p w14:paraId="6D211C7A" w14:textId="77777777" w:rsidR="00AF3D25" w:rsidRPr="00AF3D25" w:rsidRDefault="00AF3D25" w:rsidP="00AF3D25">
            <w:pPr>
              <w:spacing w:after="120"/>
              <w:ind w:left="714"/>
              <w:jc w:val="center"/>
              <w:rPr>
                <w:rFonts w:ascii="Arial" w:hAnsi="Arial"/>
                <w:color w:val="000000"/>
                <w:sz w:val="24"/>
                <w:szCs w:val="24"/>
                <w:lang w:val="en-GB"/>
              </w:rPr>
            </w:pPr>
            <w:r w:rsidRPr="00AF3D25">
              <w:rPr>
                <w:rFonts w:ascii="Arial" w:hAnsi="Arial"/>
                <w:color w:val="000000"/>
                <w:sz w:val="24"/>
                <w:szCs w:val="24"/>
                <w:lang w:val="en-GB"/>
              </w:rPr>
              <w:t xml:space="preserve"> route without stopping to collect valuables or belongings</w:t>
            </w:r>
          </w:p>
        </w:tc>
      </w:tr>
      <w:tr w:rsidR="00AF3D25" w:rsidRPr="00AF3D25" w14:paraId="1C66D956" w14:textId="77777777" w:rsidTr="00234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1A751CEC" w14:textId="77777777" w:rsidR="00AF3D25" w:rsidRPr="00AF3D25" w:rsidRDefault="00AF3D25" w:rsidP="00AF3D25">
            <w:pPr>
              <w:jc w:val="both"/>
              <w:rPr>
                <w:rFonts w:ascii="Arial" w:hAnsi="Arial"/>
                <w:b w:val="0"/>
                <w:bCs w:val="0"/>
                <w:color w:val="000000"/>
                <w:sz w:val="24"/>
                <w:szCs w:val="24"/>
                <w:lang w:val="en-GB"/>
              </w:rPr>
            </w:pPr>
          </w:p>
          <w:p w14:paraId="19E33CD7" w14:textId="77777777" w:rsidR="00AF3D25" w:rsidRPr="00AF3D25" w:rsidRDefault="00AF3D25" w:rsidP="00AF3D25">
            <w:pPr>
              <w:jc w:val="both"/>
              <w:rPr>
                <w:rFonts w:ascii="Arial" w:hAnsi="Arial"/>
                <w:b w:val="0"/>
                <w:bCs w:val="0"/>
                <w:color w:val="000000"/>
                <w:sz w:val="24"/>
                <w:szCs w:val="24"/>
                <w:lang w:val="en-GB"/>
              </w:rPr>
            </w:pPr>
            <w:r w:rsidRPr="00AF3D25">
              <w:rPr>
                <w:rFonts w:ascii="Arial" w:hAnsi="Arial"/>
                <w:color w:val="000000"/>
                <w:sz w:val="24"/>
                <w:szCs w:val="24"/>
                <w:lang w:val="en-GB"/>
              </w:rPr>
              <w:t>Proceed to the assembly point at:</w:t>
            </w:r>
          </w:p>
          <w:p w14:paraId="3DA1B2F0" w14:textId="77777777" w:rsidR="00AF3D25" w:rsidRPr="00AF3D25" w:rsidRDefault="00AF3D25" w:rsidP="00AF3D25">
            <w:pPr>
              <w:jc w:val="both"/>
              <w:rPr>
                <w:rFonts w:ascii="Arial" w:hAnsi="Arial"/>
                <w:color w:val="000000"/>
                <w:sz w:val="24"/>
                <w:szCs w:val="24"/>
                <w:lang w:val="en-GB"/>
              </w:rPr>
            </w:pPr>
          </w:p>
          <w:p w14:paraId="7F5A68D1" w14:textId="77777777" w:rsidR="00AF3D25" w:rsidRPr="00AF3D25" w:rsidRDefault="00AF3D25" w:rsidP="00AF3D25">
            <w:pPr>
              <w:spacing w:after="100" w:afterAutospacing="1"/>
              <w:ind w:left="1440"/>
              <w:contextualSpacing/>
              <w:rPr>
                <w:rFonts w:ascii="Arial" w:hAnsi="Arial"/>
                <w:color w:val="000000"/>
                <w:sz w:val="24"/>
                <w:szCs w:val="24"/>
                <w:lang w:val="en-GB"/>
              </w:rPr>
            </w:pPr>
            <w:r w:rsidRPr="00AF3D25">
              <w:rPr>
                <w:rFonts w:ascii="Arial" w:hAnsi="Arial"/>
                <w:color w:val="000000"/>
                <w:sz w:val="24"/>
                <w:szCs w:val="24"/>
                <w:lang w:val="en-GB"/>
              </w:rPr>
              <w:t xml:space="preserve">Zone 1:    </w:t>
            </w:r>
          </w:p>
          <w:p w14:paraId="4A740CA4" w14:textId="77777777" w:rsidR="00AF3D25" w:rsidRPr="00AF3D25" w:rsidRDefault="00AF3D25" w:rsidP="00AF3D25">
            <w:pPr>
              <w:spacing w:after="100" w:afterAutospacing="1"/>
              <w:ind w:left="1440"/>
              <w:contextualSpacing/>
              <w:rPr>
                <w:rFonts w:ascii="Arial" w:hAnsi="Arial"/>
                <w:color w:val="000000"/>
                <w:sz w:val="24"/>
                <w:szCs w:val="24"/>
                <w:lang w:val="en-GB"/>
              </w:rPr>
            </w:pPr>
            <w:r w:rsidRPr="00AF3D25">
              <w:rPr>
                <w:rFonts w:ascii="Arial" w:hAnsi="Arial"/>
                <w:color w:val="000000"/>
                <w:sz w:val="24"/>
                <w:szCs w:val="24"/>
                <w:lang w:val="en-GB"/>
              </w:rPr>
              <w:t xml:space="preserve">Zone 2:   </w:t>
            </w:r>
          </w:p>
          <w:p w14:paraId="6115CD03" w14:textId="77777777" w:rsidR="00AF3D25" w:rsidRPr="00AF3D25" w:rsidRDefault="00AF3D25" w:rsidP="00AF3D25">
            <w:pPr>
              <w:spacing w:after="100" w:afterAutospacing="1"/>
              <w:ind w:left="1440"/>
              <w:contextualSpacing/>
              <w:rPr>
                <w:rFonts w:ascii="Arial" w:hAnsi="Arial"/>
                <w:color w:val="000000"/>
                <w:sz w:val="24"/>
                <w:szCs w:val="24"/>
                <w:lang w:val="en-GB"/>
              </w:rPr>
            </w:pPr>
            <w:r w:rsidRPr="00AF3D25">
              <w:rPr>
                <w:rFonts w:ascii="Arial" w:hAnsi="Arial"/>
                <w:color w:val="000000"/>
                <w:sz w:val="24"/>
                <w:szCs w:val="24"/>
                <w:lang w:val="en-GB"/>
              </w:rPr>
              <w:t xml:space="preserve">Zone 3:   </w:t>
            </w:r>
          </w:p>
        </w:tc>
      </w:tr>
      <w:tr w:rsidR="00AF3D25" w:rsidRPr="00AF3D25" w14:paraId="6675CC6C" w14:textId="77777777" w:rsidTr="002342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0AC8BA3" w14:textId="77777777" w:rsidR="00AF3D25" w:rsidRPr="00AF3D25" w:rsidRDefault="00AF3D25" w:rsidP="00AF3D25">
            <w:pPr>
              <w:spacing w:after="120"/>
              <w:jc w:val="center"/>
              <w:rPr>
                <w:rFonts w:ascii="Arial" w:hAnsi="Arial"/>
                <w:color w:val="000000"/>
                <w:sz w:val="32"/>
                <w:szCs w:val="32"/>
                <w:lang w:val="en-GB"/>
              </w:rPr>
            </w:pPr>
            <w:r w:rsidRPr="00AF3D25">
              <w:rPr>
                <w:rFonts w:ascii="Arial" w:hAnsi="Arial"/>
                <w:color w:val="000000"/>
                <w:sz w:val="32"/>
                <w:szCs w:val="32"/>
                <w:lang w:val="en-GB"/>
              </w:rPr>
              <w:t>DO NOT</w:t>
            </w:r>
          </w:p>
        </w:tc>
      </w:tr>
      <w:tr w:rsidR="00AF3D25" w:rsidRPr="00AF3D25" w14:paraId="63588C92" w14:textId="77777777" w:rsidTr="00234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0302DC4" w14:textId="77777777" w:rsidR="00AF3D25" w:rsidRPr="00AF3D25" w:rsidRDefault="00AF3D25" w:rsidP="00AF3D25">
            <w:pPr>
              <w:jc w:val="center"/>
              <w:rPr>
                <w:rFonts w:ascii="Arial" w:hAnsi="Arial"/>
                <w:color w:val="000000"/>
                <w:sz w:val="24"/>
                <w:szCs w:val="24"/>
                <w:lang w:val="en-GB"/>
              </w:rPr>
            </w:pPr>
            <w:r w:rsidRPr="00AF3D25">
              <w:rPr>
                <w:rFonts w:ascii="Arial" w:hAnsi="Arial"/>
                <w:color w:val="000000"/>
                <w:sz w:val="24"/>
                <w:szCs w:val="24"/>
                <w:lang w:val="en-GB"/>
              </w:rPr>
              <w:t>Re-enter the building unless instructed to do so by the Chief Fire Warden</w:t>
            </w:r>
          </w:p>
        </w:tc>
      </w:tr>
    </w:tbl>
    <w:p w14:paraId="5715AB1C" w14:textId="77777777" w:rsidR="00303214" w:rsidRDefault="00122D43" w:rsidP="00D17F6D">
      <w:pPr>
        <w:pStyle w:val="Heading1"/>
        <w:ind w:left="2160" w:hanging="2160"/>
      </w:pPr>
      <w:bookmarkStart w:id="64" w:name="_APPENDIX_C"/>
      <w:bookmarkStart w:id="65" w:name="_Toc43887128"/>
      <w:bookmarkEnd w:id="64"/>
      <w:r w:rsidRPr="006974F3">
        <w:lastRenderedPageBreak/>
        <w:t xml:space="preserve">APPENDIX </w:t>
      </w:r>
      <w:r w:rsidR="00472B0A">
        <w:t>B</w:t>
      </w:r>
      <w:bookmarkEnd w:id="65"/>
      <w:r w:rsidR="00613DF7">
        <w:t xml:space="preserve"> </w:t>
      </w:r>
    </w:p>
    <w:p w14:paraId="7552247D" w14:textId="77777777" w:rsidR="00B2391D" w:rsidRPr="00303214" w:rsidRDefault="006121ED" w:rsidP="00CB7BAA">
      <w:pPr>
        <w:pStyle w:val="Heading2"/>
      </w:pPr>
      <w:bookmarkStart w:id="66" w:name="_Toc43887129"/>
      <w:r w:rsidRPr="00303214">
        <w:t>Personal Emergency Evacuation Questionnaire</w:t>
      </w:r>
      <w:r w:rsidR="00905285" w:rsidRPr="00303214">
        <w:t xml:space="preserve"> (Sample)</w:t>
      </w:r>
      <w:bookmarkEnd w:id="66"/>
    </w:p>
    <w:p w14:paraId="6B4ECF03" w14:textId="77777777" w:rsidR="00B2391D" w:rsidRPr="006974F3" w:rsidRDefault="00B2391D" w:rsidP="00D576B1">
      <w:pPr>
        <w:spacing w:after="0" w:line="240" w:lineRule="auto"/>
        <w:rPr>
          <w:rFonts w:ascii="Arial" w:hAnsi="Arial"/>
          <w:sz w:val="28"/>
        </w:rPr>
      </w:pPr>
    </w:p>
    <w:p w14:paraId="49688CD1" w14:textId="77777777" w:rsidR="00B2391D" w:rsidRPr="00E810CF" w:rsidRDefault="00B2391D" w:rsidP="00BE0A1B">
      <w:pPr>
        <w:pStyle w:val="HAnormal"/>
        <w:rPr>
          <w:b/>
          <w:lang w:val="en-GB"/>
        </w:rPr>
      </w:pPr>
      <w:r w:rsidRPr="006974F3">
        <w:rPr>
          <w:b/>
          <w:lang w:val="en-GB"/>
        </w:rPr>
        <w:t xml:space="preserve">Why </w:t>
      </w:r>
      <w:proofErr w:type="gramStart"/>
      <w:r w:rsidRPr="006974F3">
        <w:rPr>
          <w:b/>
          <w:lang w:val="en-GB"/>
        </w:rPr>
        <w:t xml:space="preserve">you </w:t>
      </w:r>
      <w:r w:rsidRPr="00E810CF">
        <w:rPr>
          <w:b/>
          <w:lang w:val="en-GB"/>
        </w:rPr>
        <w:t>should</w:t>
      </w:r>
      <w:proofErr w:type="gramEnd"/>
      <w:r w:rsidRPr="00E810CF">
        <w:rPr>
          <w:b/>
          <w:lang w:val="en-GB"/>
        </w:rPr>
        <w:t xml:space="preserve"> fill in the form?</w:t>
      </w:r>
    </w:p>
    <w:p w14:paraId="4AEF08F7" w14:textId="77777777" w:rsidR="00B2391D" w:rsidRPr="006974F3" w:rsidRDefault="00B2391D" w:rsidP="00D576B1">
      <w:pPr>
        <w:tabs>
          <w:tab w:val="left" w:pos="0"/>
        </w:tabs>
        <w:spacing w:after="0" w:line="240" w:lineRule="auto"/>
        <w:rPr>
          <w:rFonts w:ascii="Arial" w:hAnsi="Arial"/>
          <w:sz w:val="24"/>
        </w:rPr>
      </w:pPr>
      <w:r w:rsidRPr="00E810CF">
        <w:rPr>
          <w:rFonts w:ascii="Arial" w:hAnsi="Arial"/>
        </w:rPr>
        <w:t>As your employer</w:t>
      </w:r>
      <w:r w:rsidR="00007C10" w:rsidRPr="00E810CF">
        <w:rPr>
          <w:rFonts w:ascii="Arial" w:hAnsi="Arial"/>
        </w:rPr>
        <w:t xml:space="preserve"> </w:t>
      </w:r>
      <w:r w:rsidR="00A875A2" w:rsidRPr="00E810CF">
        <w:rPr>
          <w:rFonts w:ascii="Arial" w:hAnsi="Arial"/>
        </w:rPr>
        <w:t>/ education provider</w:t>
      </w:r>
      <w:r w:rsidRPr="006974F3">
        <w:rPr>
          <w:rFonts w:ascii="Arial" w:hAnsi="Arial"/>
        </w:rPr>
        <w:t>,</w:t>
      </w:r>
      <w:r w:rsidR="00B313E8" w:rsidRPr="006974F3">
        <w:rPr>
          <w:rFonts w:ascii="Arial" w:hAnsi="Arial"/>
        </w:rPr>
        <w:t xml:space="preserve"> </w:t>
      </w:r>
      <w:r w:rsidR="006A5A5A">
        <w:rPr>
          <w:rFonts w:ascii="Arial" w:hAnsi="Arial"/>
        </w:rPr>
        <w:t>GR</w:t>
      </w:r>
      <w:r w:rsidR="00D576B1" w:rsidRPr="006974F3">
        <w:rPr>
          <w:rFonts w:ascii="Arial" w:hAnsi="Arial"/>
        </w:rPr>
        <w:t>ETB has a</w:t>
      </w:r>
      <w:r w:rsidRPr="006974F3">
        <w:rPr>
          <w:rFonts w:ascii="Arial" w:hAnsi="Arial"/>
        </w:rPr>
        <w:t xml:space="preserve"> responsibility to protect you from fire risks and ensure your health and safety at work.  To do this properly we need to know:</w:t>
      </w:r>
    </w:p>
    <w:p w14:paraId="4F37B9CE" w14:textId="77777777" w:rsidR="00B2391D" w:rsidRPr="006974F3" w:rsidRDefault="00B2391D" w:rsidP="00D576B1">
      <w:pPr>
        <w:tabs>
          <w:tab w:val="left" w:pos="0"/>
        </w:tabs>
        <w:spacing w:after="0" w:line="240" w:lineRule="auto"/>
        <w:rPr>
          <w:rFonts w:ascii="Arial" w:hAnsi="Arial"/>
          <w:sz w:val="28"/>
        </w:rPr>
      </w:pPr>
    </w:p>
    <w:p w14:paraId="27DFF804" w14:textId="77777777" w:rsidR="00B2391D" w:rsidRPr="006974F3" w:rsidRDefault="00B2391D" w:rsidP="00083C13">
      <w:pPr>
        <w:numPr>
          <w:ilvl w:val="0"/>
          <w:numId w:val="26"/>
        </w:numPr>
        <w:tabs>
          <w:tab w:val="left" w:pos="0"/>
          <w:tab w:val="left" w:pos="1080"/>
        </w:tabs>
        <w:spacing w:after="0" w:line="240" w:lineRule="auto"/>
        <w:ind w:left="0" w:firstLine="0"/>
        <w:rPr>
          <w:rFonts w:ascii="Arial" w:hAnsi="Arial"/>
          <w:sz w:val="24"/>
        </w:rPr>
      </w:pPr>
      <w:r w:rsidRPr="006974F3">
        <w:rPr>
          <w:rFonts w:ascii="Arial" w:hAnsi="Arial"/>
        </w:rPr>
        <w:t xml:space="preserve">if you require information about our emergency egress procedures; </w:t>
      </w:r>
    </w:p>
    <w:p w14:paraId="563A85AC" w14:textId="77777777" w:rsidR="00B2391D" w:rsidRPr="006974F3" w:rsidRDefault="00996D0D" w:rsidP="00083C13">
      <w:pPr>
        <w:numPr>
          <w:ilvl w:val="0"/>
          <w:numId w:val="26"/>
        </w:numPr>
        <w:tabs>
          <w:tab w:val="left" w:pos="0"/>
          <w:tab w:val="left" w:pos="1080"/>
        </w:tabs>
        <w:spacing w:after="0" w:line="240" w:lineRule="auto"/>
        <w:ind w:left="0" w:firstLine="0"/>
        <w:rPr>
          <w:rFonts w:ascii="Arial" w:hAnsi="Arial"/>
        </w:rPr>
      </w:pPr>
      <w:r w:rsidRPr="006974F3">
        <w:rPr>
          <w:rFonts w:ascii="Arial" w:hAnsi="Arial"/>
        </w:rPr>
        <w:t>If</w:t>
      </w:r>
      <w:r w:rsidR="00B2391D" w:rsidRPr="006974F3">
        <w:rPr>
          <w:rFonts w:ascii="Arial" w:hAnsi="Arial"/>
        </w:rPr>
        <w:t xml:space="preserve"> you need assistance during an emergency.</w:t>
      </w:r>
    </w:p>
    <w:p w14:paraId="1E26F79F" w14:textId="77777777" w:rsidR="00B2391D" w:rsidRPr="006974F3" w:rsidRDefault="00B2391D" w:rsidP="00D576B1">
      <w:pPr>
        <w:tabs>
          <w:tab w:val="left" w:pos="0"/>
          <w:tab w:val="left" w:pos="1080"/>
        </w:tabs>
        <w:spacing w:after="0" w:line="240" w:lineRule="auto"/>
        <w:rPr>
          <w:rFonts w:ascii="Arial" w:hAnsi="Arial"/>
        </w:rPr>
      </w:pPr>
    </w:p>
    <w:p w14:paraId="57F643F6" w14:textId="77777777" w:rsidR="00B2391D" w:rsidRPr="006974F3" w:rsidRDefault="00B2391D" w:rsidP="00D576B1">
      <w:pPr>
        <w:tabs>
          <w:tab w:val="left" w:pos="0"/>
          <w:tab w:val="left" w:pos="1080"/>
        </w:tabs>
        <w:spacing w:after="0" w:line="240" w:lineRule="auto"/>
        <w:rPr>
          <w:rFonts w:ascii="Arial" w:hAnsi="Arial"/>
        </w:rPr>
      </w:pPr>
      <w:r w:rsidRPr="006974F3">
        <w:rPr>
          <w:rFonts w:ascii="Arial" w:hAnsi="Arial"/>
        </w:rPr>
        <w:t>It shouldn’t take you more than a few minutes to complete the form.</w:t>
      </w:r>
    </w:p>
    <w:p w14:paraId="1D9A0CDC" w14:textId="77777777" w:rsidR="00D576B1" w:rsidRPr="006974F3" w:rsidRDefault="00D576B1" w:rsidP="00D576B1">
      <w:pPr>
        <w:tabs>
          <w:tab w:val="left" w:pos="540"/>
          <w:tab w:val="left" w:pos="1080"/>
        </w:tabs>
        <w:spacing w:after="0" w:line="240" w:lineRule="auto"/>
        <w:ind w:left="540" w:hanging="540"/>
        <w:rPr>
          <w:rFonts w:ascii="Arial" w:hAnsi="Arial"/>
        </w:rPr>
      </w:pPr>
    </w:p>
    <w:p w14:paraId="39EC1B41" w14:textId="77777777" w:rsidR="00B2391D" w:rsidRPr="006974F3" w:rsidRDefault="00B2391D" w:rsidP="00BE0A1B">
      <w:pPr>
        <w:pStyle w:val="HAnormal"/>
        <w:rPr>
          <w:b/>
          <w:lang w:val="en-GB"/>
        </w:rPr>
      </w:pPr>
      <w:r w:rsidRPr="006974F3">
        <w:rPr>
          <w:b/>
          <w:lang w:val="en-GB"/>
        </w:rPr>
        <w:t>What will happen when you have completed the form?</w:t>
      </w:r>
    </w:p>
    <w:p w14:paraId="31DE6375" w14:textId="77777777" w:rsidR="00B2391D" w:rsidRPr="006974F3" w:rsidRDefault="00B2391D" w:rsidP="00D576B1">
      <w:pPr>
        <w:tabs>
          <w:tab w:val="left" w:pos="0"/>
        </w:tabs>
        <w:spacing w:after="0" w:line="240" w:lineRule="auto"/>
        <w:rPr>
          <w:rFonts w:ascii="Arial" w:hAnsi="Arial"/>
          <w:sz w:val="24"/>
        </w:rPr>
      </w:pPr>
      <w:r w:rsidRPr="006974F3">
        <w:rPr>
          <w:rFonts w:ascii="Arial" w:hAnsi="Arial"/>
        </w:rPr>
        <w:t>We will be able to provide you with information you need about the emergency egress procedures in the building(s) in which you work.</w:t>
      </w:r>
    </w:p>
    <w:p w14:paraId="3B9A46FC" w14:textId="77777777" w:rsidR="00B2391D" w:rsidRPr="006974F3" w:rsidRDefault="00B2391D" w:rsidP="00D576B1">
      <w:pPr>
        <w:tabs>
          <w:tab w:val="left" w:pos="0"/>
        </w:tabs>
        <w:spacing w:after="0" w:line="240" w:lineRule="auto"/>
        <w:rPr>
          <w:rFonts w:ascii="Arial" w:hAnsi="Arial"/>
        </w:rPr>
      </w:pPr>
    </w:p>
    <w:p w14:paraId="28A21654" w14:textId="77777777" w:rsidR="00B2391D" w:rsidRPr="006974F3" w:rsidRDefault="00B2391D" w:rsidP="00D576B1">
      <w:pPr>
        <w:tabs>
          <w:tab w:val="left" w:pos="0"/>
        </w:tabs>
        <w:spacing w:after="0" w:line="240" w:lineRule="auto"/>
        <w:rPr>
          <w:rFonts w:ascii="Arial" w:hAnsi="Arial"/>
        </w:rPr>
      </w:pPr>
      <w:r w:rsidRPr="006974F3">
        <w:rPr>
          <w:rFonts w:ascii="Arial" w:hAnsi="Arial"/>
        </w:rPr>
        <w:t xml:space="preserve">If you need assistance, we will be able to work out a “Personal Emergency Egress Plan” for you.  To do this, we will discuss the best ways of getting you out quickly and comfortably.  We will involve you, your manager and the person(s) in charge of the building(s) in which you work.  </w:t>
      </w:r>
      <w:r w:rsidRPr="006974F3">
        <w:rPr>
          <w:rFonts w:ascii="Arial" w:hAnsi="Arial"/>
          <w:b/>
        </w:rPr>
        <w:t>But don’t worry - we do not see you as the problem – you are not a safety risk.  The problem belongs to us and the building in which you work.</w:t>
      </w:r>
    </w:p>
    <w:p w14:paraId="6D3F53C1" w14:textId="77777777" w:rsidR="00B2391D" w:rsidRPr="006974F3" w:rsidRDefault="00B2391D" w:rsidP="00D576B1">
      <w:pPr>
        <w:tabs>
          <w:tab w:val="left" w:pos="540"/>
          <w:tab w:val="left" w:pos="1080"/>
        </w:tabs>
        <w:spacing w:after="0" w:line="240" w:lineRule="auto"/>
        <w:ind w:left="540" w:hanging="540"/>
        <w:rPr>
          <w:rFonts w:ascii="Arial" w:hAnsi="Arial"/>
          <w:sz w:val="28"/>
        </w:rPr>
      </w:pPr>
    </w:p>
    <w:p w14:paraId="317CF8A4" w14:textId="77777777" w:rsidR="00B2391D" w:rsidRPr="006974F3" w:rsidRDefault="00B2391D" w:rsidP="00D576B1">
      <w:pPr>
        <w:tabs>
          <w:tab w:val="left" w:pos="540"/>
          <w:tab w:val="left" w:pos="1080"/>
        </w:tabs>
        <w:spacing w:after="0" w:line="240" w:lineRule="auto"/>
        <w:ind w:left="540" w:hanging="540"/>
        <w:rPr>
          <w:rFonts w:ascii="Arial" w:hAnsi="Arial"/>
          <w:sz w:val="28"/>
        </w:rPr>
      </w:pPr>
    </w:p>
    <w:p w14:paraId="225B8A37" w14:textId="77777777" w:rsidR="00B2391D" w:rsidRPr="006974F3" w:rsidRDefault="00996D0D" w:rsidP="00D576B1">
      <w:pPr>
        <w:tabs>
          <w:tab w:val="left" w:pos="540"/>
          <w:tab w:val="left" w:pos="1080"/>
        </w:tabs>
        <w:spacing w:after="0" w:line="240" w:lineRule="auto"/>
        <w:ind w:left="540" w:hanging="540"/>
        <w:rPr>
          <w:rFonts w:ascii="Arial" w:hAnsi="Arial"/>
          <w:sz w:val="24"/>
        </w:rPr>
      </w:pPr>
      <w:proofErr w:type="gramStart"/>
      <w:r w:rsidRPr="006974F3">
        <w:rPr>
          <w:rFonts w:ascii="Arial" w:hAnsi="Arial"/>
        </w:rPr>
        <w:t>NAME:</w:t>
      </w:r>
      <w:r w:rsidR="00B2391D" w:rsidRPr="006974F3">
        <w:rPr>
          <w:rFonts w:ascii="Arial" w:hAnsi="Arial"/>
        </w:rPr>
        <w:t>-</w:t>
      </w:r>
      <w:proofErr w:type="gramEnd"/>
    </w:p>
    <w:p w14:paraId="2CD22344" w14:textId="77777777" w:rsidR="00B2391D" w:rsidRPr="006974F3" w:rsidRDefault="00B2391D" w:rsidP="00D576B1">
      <w:pPr>
        <w:tabs>
          <w:tab w:val="left" w:pos="540"/>
          <w:tab w:val="left" w:pos="1080"/>
        </w:tabs>
        <w:spacing w:after="0" w:line="240" w:lineRule="auto"/>
        <w:ind w:left="540" w:hanging="540"/>
        <w:rPr>
          <w:rFonts w:ascii="Arial" w:hAnsi="Arial"/>
          <w:u w:val="single"/>
        </w:rPr>
      </w:pPr>
    </w:p>
    <w:p w14:paraId="149FC5E4" w14:textId="77777777" w:rsidR="00B2391D" w:rsidRPr="006974F3" w:rsidRDefault="00B2391D" w:rsidP="00D576B1">
      <w:pPr>
        <w:tabs>
          <w:tab w:val="left" w:pos="540"/>
          <w:tab w:val="left" w:pos="1080"/>
        </w:tabs>
        <w:spacing w:after="0" w:line="240" w:lineRule="auto"/>
        <w:ind w:left="540" w:hanging="540"/>
        <w:rPr>
          <w:rFonts w:ascii="Arial" w:hAnsi="Arial"/>
        </w:rPr>
      </w:pP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p>
    <w:p w14:paraId="50777BAB" w14:textId="77777777" w:rsidR="00B2391D" w:rsidRPr="006974F3" w:rsidRDefault="00B2391D" w:rsidP="00D576B1">
      <w:pPr>
        <w:tabs>
          <w:tab w:val="left" w:pos="540"/>
          <w:tab w:val="left" w:pos="1080"/>
        </w:tabs>
        <w:spacing w:after="0" w:line="240" w:lineRule="auto"/>
        <w:ind w:left="540" w:hanging="540"/>
        <w:rPr>
          <w:rFonts w:ascii="Arial" w:hAnsi="Arial"/>
        </w:rPr>
      </w:pPr>
      <w:r w:rsidRPr="006974F3">
        <w:rPr>
          <w:rFonts w:ascii="Arial" w:hAnsi="Arial"/>
        </w:rPr>
        <w:t xml:space="preserve">JOB </w:t>
      </w:r>
      <w:proofErr w:type="gramStart"/>
      <w:r w:rsidRPr="006974F3">
        <w:rPr>
          <w:rFonts w:ascii="Arial" w:hAnsi="Arial"/>
        </w:rPr>
        <w:t>TITLE:-</w:t>
      </w:r>
      <w:proofErr w:type="gramEnd"/>
      <w:r w:rsidRPr="006974F3">
        <w:rPr>
          <w:rFonts w:ascii="Arial" w:hAnsi="Arial"/>
        </w:rPr>
        <w:t xml:space="preserve">  </w:t>
      </w:r>
    </w:p>
    <w:p w14:paraId="12D01FAC" w14:textId="77777777" w:rsidR="00B2391D" w:rsidRPr="006974F3" w:rsidRDefault="00B2391D" w:rsidP="00D576B1">
      <w:pPr>
        <w:tabs>
          <w:tab w:val="left" w:pos="540"/>
          <w:tab w:val="left" w:pos="1080"/>
        </w:tabs>
        <w:spacing w:after="0" w:line="240" w:lineRule="auto"/>
        <w:ind w:left="540" w:hanging="540"/>
        <w:rPr>
          <w:rFonts w:ascii="Arial" w:hAnsi="Arial"/>
        </w:rPr>
      </w:pPr>
      <w:r w:rsidRPr="006974F3">
        <w:rPr>
          <w:rFonts w:ascii="Arial" w:hAnsi="Arial"/>
        </w:rPr>
        <w:tab/>
      </w:r>
      <w:r w:rsidRPr="006974F3">
        <w:rPr>
          <w:rFonts w:ascii="Arial" w:hAnsi="Arial"/>
        </w:rPr>
        <w:tab/>
      </w:r>
      <w:r w:rsidRPr="006974F3">
        <w:rPr>
          <w:rFonts w:ascii="Arial" w:hAnsi="Arial"/>
        </w:rPr>
        <w:tab/>
      </w:r>
      <w:r w:rsidRPr="006974F3">
        <w:rPr>
          <w:rFonts w:ascii="Arial" w:hAnsi="Arial"/>
        </w:rPr>
        <w:tab/>
      </w:r>
    </w:p>
    <w:p w14:paraId="555BC713" w14:textId="77777777" w:rsidR="00B2391D" w:rsidRPr="006974F3" w:rsidRDefault="00B2391D" w:rsidP="00D576B1">
      <w:pPr>
        <w:tabs>
          <w:tab w:val="left" w:pos="540"/>
          <w:tab w:val="left" w:pos="1080"/>
        </w:tabs>
        <w:spacing w:after="0" w:line="240" w:lineRule="auto"/>
        <w:ind w:left="540" w:hanging="540"/>
        <w:rPr>
          <w:rFonts w:ascii="Arial" w:hAnsi="Arial"/>
        </w:rPr>
      </w:pPr>
    </w:p>
    <w:p w14:paraId="3CF10995" w14:textId="77777777" w:rsidR="00B2391D" w:rsidRPr="006974F3" w:rsidRDefault="00B2391D" w:rsidP="00D576B1">
      <w:pPr>
        <w:tabs>
          <w:tab w:val="left" w:pos="540"/>
          <w:tab w:val="left" w:pos="1080"/>
        </w:tabs>
        <w:spacing w:after="0" w:line="240" w:lineRule="auto"/>
        <w:ind w:left="540" w:hanging="540"/>
        <w:rPr>
          <w:rFonts w:ascii="Arial" w:hAnsi="Arial"/>
        </w:rPr>
      </w:pPr>
      <w:r w:rsidRPr="006974F3">
        <w:rPr>
          <w:rFonts w:ascii="Arial" w:hAnsi="Arial"/>
        </w:rPr>
        <w:t>DEPARTMENT</w:t>
      </w:r>
      <w:r w:rsidR="007962E4" w:rsidRPr="006974F3">
        <w:rPr>
          <w:rFonts w:ascii="Arial" w:hAnsi="Arial"/>
        </w:rPr>
        <w:t xml:space="preserve"> (if relevant</w:t>
      </w:r>
      <w:proofErr w:type="gramStart"/>
      <w:r w:rsidR="00996D0D" w:rsidRPr="006974F3">
        <w:rPr>
          <w:rFonts w:ascii="Arial" w:hAnsi="Arial"/>
        </w:rPr>
        <w:t>):</w:t>
      </w:r>
      <w:r w:rsidRPr="006974F3">
        <w:rPr>
          <w:rFonts w:ascii="Arial" w:hAnsi="Arial"/>
        </w:rPr>
        <w:t>-</w:t>
      </w:r>
      <w:proofErr w:type="gramEnd"/>
      <w:r w:rsidRPr="006974F3">
        <w:rPr>
          <w:rFonts w:ascii="Arial" w:hAnsi="Arial"/>
        </w:rPr>
        <w:t xml:space="preserve"> </w:t>
      </w:r>
    </w:p>
    <w:p w14:paraId="06095F44" w14:textId="77777777" w:rsidR="00B2391D" w:rsidRPr="006974F3" w:rsidRDefault="00B2391D" w:rsidP="00D576B1">
      <w:pPr>
        <w:tabs>
          <w:tab w:val="left" w:pos="540"/>
          <w:tab w:val="left" w:pos="1080"/>
        </w:tabs>
        <w:spacing w:after="0" w:line="240" w:lineRule="auto"/>
        <w:ind w:left="540" w:hanging="540"/>
        <w:rPr>
          <w:rFonts w:ascii="Arial" w:hAnsi="Arial"/>
          <w:u w:val="single"/>
        </w:rPr>
      </w:pPr>
    </w:p>
    <w:p w14:paraId="309867C8" w14:textId="77777777" w:rsidR="00B2391D" w:rsidRPr="006974F3" w:rsidRDefault="00B2391D" w:rsidP="00D576B1">
      <w:pPr>
        <w:tabs>
          <w:tab w:val="left" w:pos="540"/>
          <w:tab w:val="left" w:pos="1080"/>
        </w:tabs>
        <w:spacing w:after="0" w:line="240" w:lineRule="auto"/>
        <w:ind w:left="540" w:hanging="540"/>
        <w:rPr>
          <w:rFonts w:ascii="Arial" w:hAnsi="Arial"/>
        </w:rPr>
      </w:pPr>
    </w:p>
    <w:p w14:paraId="61D22059" w14:textId="77777777" w:rsidR="00B2391D" w:rsidRPr="006974F3" w:rsidRDefault="00B2391D" w:rsidP="00D576B1">
      <w:pPr>
        <w:tabs>
          <w:tab w:val="left" w:pos="540"/>
          <w:tab w:val="left" w:pos="1080"/>
        </w:tabs>
        <w:spacing w:after="0" w:line="240" w:lineRule="auto"/>
        <w:ind w:left="540" w:hanging="540"/>
        <w:rPr>
          <w:rFonts w:ascii="Arial" w:hAnsi="Arial"/>
        </w:rPr>
      </w:pPr>
      <w:r w:rsidRPr="006974F3">
        <w:rPr>
          <w:rFonts w:ascii="Arial" w:hAnsi="Arial"/>
        </w:rPr>
        <w:t xml:space="preserve">BRIEF DESCRIPTION OF </w:t>
      </w:r>
      <w:proofErr w:type="gramStart"/>
      <w:r w:rsidRPr="006974F3">
        <w:rPr>
          <w:rFonts w:ascii="Arial" w:hAnsi="Arial"/>
        </w:rPr>
        <w:t>DUTIES:-</w:t>
      </w:r>
      <w:proofErr w:type="gramEnd"/>
      <w:r w:rsidRPr="006974F3">
        <w:rPr>
          <w:rFonts w:ascii="Arial" w:hAnsi="Arial"/>
        </w:rPr>
        <w:t xml:space="preserve">  </w:t>
      </w:r>
    </w:p>
    <w:p w14:paraId="552FD51E" w14:textId="77777777" w:rsidR="00B2391D" w:rsidRDefault="00B2391D" w:rsidP="00D576B1">
      <w:pPr>
        <w:tabs>
          <w:tab w:val="left" w:pos="540"/>
          <w:tab w:val="left" w:pos="1080"/>
        </w:tabs>
        <w:spacing w:after="0" w:line="240" w:lineRule="auto"/>
        <w:ind w:left="540" w:hanging="540"/>
        <w:rPr>
          <w:rFonts w:ascii="Arial" w:hAnsi="Arial"/>
        </w:rPr>
      </w:pPr>
    </w:p>
    <w:p w14:paraId="270FB11F" w14:textId="77777777" w:rsidR="00051D5E" w:rsidRDefault="00051D5E" w:rsidP="00D576B1">
      <w:pPr>
        <w:tabs>
          <w:tab w:val="left" w:pos="540"/>
          <w:tab w:val="left" w:pos="1080"/>
        </w:tabs>
        <w:spacing w:after="0" w:line="240" w:lineRule="auto"/>
        <w:ind w:left="540" w:hanging="540"/>
        <w:rPr>
          <w:rFonts w:ascii="Arial" w:hAnsi="Arial"/>
        </w:rPr>
      </w:pPr>
    </w:p>
    <w:p w14:paraId="200AC835" w14:textId="77777777" w:rsidR="00051D5E" w:rsidRPr="006974F3" w:rsidRDefault="00051D5E" w:rsidP="00D576B1">
      <w:pPr>
        <w:tabs>
          <w:tab w:val="left" w:pos="540"/>
          <w:tab w:val="left" w:pos="1080"/>
        </w:tabs>
        <w:spacing w:after="0" w:line="240" w:lineRule="auto"/>
        <w:ind w:left="540" w:hanging="540"/>
        <w:rPr>
          <w:rFonts w:ascii="Arial" w:hAnsi="Arial"/>
        </w:rPr>
      </w:pPr>
    </w:p>
    <w:p w14:paraId="58AF59D7" w14:textId="77777777" w:rsidR="00B2391D" w:rsidRPr="006974F3" w:rsidRDefault="00B2391D" w:rsidP="00D576B1">
      <w:pPr>
        <w:tabs>
          <w:tab w:val="left" w:pos="540"/>
          <w:tab w:val="left" w:pos="1080"/>
        </w:tabs>
        <w:spacing w:after="0" w:line="240" w:lineRule="auto"/>
        <w:ind w:left="540" w:hanging="540"/>
        <w:rPr>
          <w:rFonts w:ascii="Arial" w:hAnsi="Arial"/>
        </w:rPr>
      </w:pPr>
    </w:p>
    <w:p w14:paraId="5A167CF9" w14:textId="77777777" w:rsidR="00B2391D" w:rsidRPr="006974F3" w:rsidRDefault="00B2391D" w:rsidP="00D576B1">
      <w:pPr>
        <w:tabs>
          <w:tab w:val="left" w:pos="540"/>
          <w:tab w:val="left" w:pos="1080"/>
        </w:tabs>
        <w:spacing w:after="0" w:line="240" w:lineRule="auto"/>
        <w:ind w:left="540" w:hanging="540"/>
        <w:rPr>
          <w:rFonts w:ascii="Arial" w:hAnsi="Arial"/>
          <w:u w:val="single"/>
        </w:rPr>
      </w:pPr>
    </w:p>
    <w:p w14:paraId="2BC53D91" w14:textId="77777777" w:rsidR="00B2391D" w:rsidRPr="006974F3" w:rsidRDefault="00B2391D" w:rsidP="00D576B1">
      <w:pPr>
        <w:tabs>
          <w:tab w:val="left" w:pos="540"/>
          <w:tab w:val="left" w:pos="1080"/>
        </w:tabs>
        <w:spacing w:after="0" w:line="240" w:lineRule="auto"/>
        <w:ind w:left="540" w:hanging="540"/>
        <w:rPr>
          <w:rFonts w:ascii="Arial" w:hAnsi="Arial"/>
          <w:u w:val="single"/>
        </w:rPr>
      </w:pPr>
    </w:p>
    <w:p w14:paraId="48D7A6BD" w14:textId="77777777" w:rsidR="007962E4" w:rsidRPr="006974F3" w:rsidRDefault="007962E4" w:rsidP="00D576B1">
      <w:pPr>
        <w:tabs>
          <w:tab w:val="left" w:pos="540"/>
          <w:tab w:val="left" w:pos="1080"/>
        </w:tabs>
        <w:spacing w:after="0" w:line="240" w:lineRule="auto"/>
        <w:ind w:left="540" w:hanging="540"/>
        <w:rPr>
          <w:rFonts w:ascii="Arial" w:hAnsi="Arial"/>
          <w:u w:val="single"/>
        </w:rPr>
      </w:pPr>
    </w:p>
    <w:p w14:paraId="142469F1" w14:textId="77777777" w:rsidR="007962E4" w:rsidRPr="006974F3" w:rsidRDefault="007962E4" w:rsidP="00D576B1">
      <w:pPr>
        <w:tabs>
          <w:tab w:val="left" w:pos="540"/>
          <w:tab w:val="left" w:pos="1080"/>
        </w:tabs>
        <w:spacing w:after="0" w:line="240" w:lineRule="auto"/>
        <w:ind w:left="540" w:hanging="540"/>
        <w:rPr>
          <w:rFonts w:ascii="Arial" w:hAnsi="Arial"/>
          <w:u w:val="single"/>
        </w:rPr>
      </w:pPr>
    </w:p>
    <w:p w14:paraId="54010EC1" w14:textId="77777777" w:rsidR="007962E4" w:rsidRPr="006974F3" w:rsidRDefault="007962E4" w:rsidP="00D576B1">
      <w:pPr>
        <w:tabs>
          <w:tab w:val="left" w:pos="540"/>
          <w:tab w:val="left" w:pos="1080"/>
        </w:tabs>
        <w:spacing w:after="0" w:line="240" w:lineRule="auto"/>
        <w:ind w:left="540" w:hanging="540"/>
        <w:rPr>
          <w:rFonts w:ascii="Arial" w:hAnsi="Arial"/>
          <w:u w:val="single"/>
        </w:rPr>
      </w:pPr>
    </w:p>
    <w:p w14:paraId="479FD18A" w14:textId="77777777" w:rsidR="007962E4" w:rsidRDefault="007962E4" w:rsidP="00D576B1">
      <w:pPr>
        <w:tabs>
          <w:tab w:val="left" w:pos="540"/>
          <w:tab w:val="left" w:pos="1080"/>
        </w:tabs>
        <w:spacing w:after="0" w:line="240" w:lineRule="auto"/>
        <w:ind w:left="540" w:hanging="540"/>
        <w:rPr>
          <w:rFonts w:ascii="Arial" w:hAnsi="Arial"/>
          <w:u w:val="single"/>
        </w:rPr>
      </w:pPr>
    </w:p>
    <w:p w14:paraId="5936634A" w14:textId="77777777" w:rsidR="00905285" w:rsidRPr="006974F3" w:rsidRDefault="00905285" w:rsidP="00D576B1">
      <w:pPr>
        <w:tabs>
          <w:tab w:val="left" w:pos="540"/>
          <w:tab w:val="left" w:pos="1080"/>
        </w:tabs>
        <w:spacing w:after="0" w:line="240" w:lineRule="auto"/>
        <w:ind w:left="540" w:hanging="540"/>
        <w:rPr>
          <w:rFonts w:ascii="Arial" w:hAnsi="Arial"/>
          <w:u w:val="single"/>
        </w:rPr>
      </w:pPr>
    </w:p>
    <w:p w14:paraId="168BE4A7" w14:textId="77777777" w:rsidR="00B2391D" w:rsidRPr="006974F3" w:rsidRDefault="00B2391D" w:rsidP="00BE0A1B">
      <w:pPr>
        <w:pStyle w:val="HAnormal"/>
        <w:rPr>
          <w:b/>
          <w:u w:val="single"/>
          <w:lang w:val="en-GB"/>
        </w:rPr>
      </w:pPr>
      <w:r w:rsidRPr="006974F3">
        <w:rPr>
          <w:b/>
          <w:lang w:val="en-GB"/>
        </w:rPr>
        <w:lastRenderedPageBreak/>
        <w:t>LOCATION</w:t>
      </w:r>
    </w:p>
    <w:p w14:paraId="0FCF9B2F" w14:textId="77777777" w:rsidR="00B2391D" w:rsidRPr="006974F3" w:rsidRDefault="00B2391D" w:rsidP="00B2391D">
      <w:pPr>
        <w:tabs>
          <w:tab w:val="left" w:pos="540"/>
          <w:tab w:val="left" w:pos="1080"/>
        </w:tabs>
        <w:ind w:left="540" w:hanging="540"/>
        <w:rPr>
          <w:rFonts w:ascii="Arial" w:hAnsi="Arial"/>
          <w:sz w:val="24"/>
        </w:rPr>
      </w:pPr>
      <w:r w:rsidRPr="006974F3">
        <w:rPr>
          <w:rFonts w:ascii="Arial" w:hAnsi="Arial"/>
          <w:b/>
        </w:rPr>
        <w:t>1</w:t>
      </w:r>
      <w:r w:rsidRPr="006974F3">
        <w:rPr>
          <w:rFonts w:ascii="Arial" w:hAnsi="Arial"/>
          <w:sz w:val="28"/>
        </w:rPr>
        <w:t>.</w:t>
      </w:r>
      <w:r w:rsidRPr="006974F3">
        <w:rPr>
          <w:rFonts w:ascii="Arial" w:hAnsi="Arial"/>
          <w:sz w:val="28"/>
        </w:rPr>
        <w:tab/>
      </w:r>
      <w:r w:rsidRPr="006974F3">
        <w:rPr>
          <w:rFonts w:ascii="Arial" w:hAnsi="Arial"/>
        </w:rPr>
        <w:t>Where are you based for most of the time?  Please name: the building, the floor and the room number</w:t>
      </w:r>
    </w:p>
    <w:p w14:paraId="2A811C9D" w14:textId="77777777" w:rsidR="00B2391D" w:rsidRPr="006974F3" w:rsidRDefault="00B2391D" w:rsidP="00B2391D">
      <w:pPr>
        <w:tabs>
          <w:tab w:val="left" w:pos="540"/>
          <w:tab w:val="left" w:pos="1080"/>
        </w:tabs>
        <w:ind w:left="540" w:hanging="540"/>
        <w:rPr>
          <w:rFonts w:ascii="Arial" w:hAnsi="Arial"/>
        </w:rPr>
      </w:pPr>
    </w:p>
    <w:tbl>
      <w:tblPr>
        <w:tblW w:w="819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1"/>
        <w:gridCol w:w="3029"/>
        <w:gridCol w:w="1095"/>
        <w:gridCol w:w="985"/>
        <w:gridCol w:w="985"/>
        <w:gridCol w:w="845"/>
      </w:tblGrid>
      <w:tr w:rsidR="00B2391D" w:rsidRPr="006974F3" w14:paraId="77CFE2B7" w14:textId="77777777" w:rsidTr="00000DA5">
        <w:trPr>
          <w:trHeight w:val="420"/>
        </w:trPr>
        <w:tc>
          <w:tcPr>
            <w:tcW w:w="1251" w:type="dxa"/>
            <w:tcBorders>
              <w:top w:val="nil"/>
              <w:left w:val="nil"/>
              <w:bottom w:val="nil"/>
              <w:right w:val="single" w:sz="4" w:space="0" w:color="auto"/>
            </w:tcBorders>
            <w:hideMark/>
          </w:tcPr>
          <w:p w14:paraId="363371E7" w14:textId="77777777" w:rsidR="00B2391D" w:rsidRPr="006974F3" w:rsidRDefault="00B2391D">
            <w:pPr>
              <w:tabs>
                <w:tab w:val="left" w:pos="540"/>
                <w:tab w:val="left" w:pos="1080"/>
              </w:tabs>
              <w:rPr>
                <w:rFonts w:ascii="Arial" w:hAnsi="Arial"/>
              </w:rPr>
            </w:pPr>
            <w:proofErr w:type="gramStart"/>
            <w:r w:rsidRPr="006974F3">
              <w:rPr>
                <w:rFonts w:ascii="Arial" w:hAnsi="Arial"/>
              </w:rPr>
              <w:t>Building:-</w:t>
            </w:r>
            <w:proofErr w:type="gramEnd"/>
          </w:p>
        </w:tc>
        <w:tc>
          <w:tcPr>
            <w:tcW w:w="3029" w:type="dxa"/>
            <w:tcBorders>
              <w:top w:val="single" w:sz="4" w:space="0" w:color="auto"/>
              <w:left w:val="single" w:sz="4" w:space="0" w:color="auto"/>
              <w:bottom w:val="single" w:sz="4" w:space="0" w:color="auto"/>
              <w:right w:val="single" w:sz="4" w:space="0" w:color="auto"/>
            </w:tcBorders>
          </w:tcPr>
          <w:p w14:paraId="6EA56D9A" w14:textId="77777777" w:rsidR="00B2391D" w:rsidRPr="006974F3" w:rsidRDefault="00B2391D">
            <w:pPr>
              <w:tabs>
                <w:tab w:val="left" w:pos="540"/>
                <w:tab w:val="left" w:pos="1080"/>
              </w:tabs>
              <w:rPr>
                <w:rFonts w:ascii="Arial" w:hAnsi="Arial"/>
              </w:rPr>
            </w:pPr>
          </w:p>
        </w:tc>
        <w:tc>
          <w:tcPr>
            <w:tcW w:w="1095" w:type="dxa"/>
            <w:tcBorders>
              <w:top w:val="nil"/>
              <w:left w:val="single" w:sz="4" w:space="0" w:color="auto"/>
              <w:bottom w:val="nil"/>
              <w:right w:val="single" w:sz="4" w:space="0" w:color="auto"/>
            </w:tcBorders>
            <w:hideMark/>
          </w:tcPr>
          <w:p w14:paraId="5B6AA01C" w14:textId="77777777" w:rsidR="00B2391D" w:rsidRPr="006974F3" w:rsidRDefault="00B2391D">
            <w:pPr>
              <w:tabs>
                <w:tab w:val="left" w:pos="540"/>
                <w:tab w:val="left" w:pos="1080"/>
              </w:tabs>
              <w:rPr>
                <w:rFonts w:ascii="Arial" w:hAnsi="Arial"/>
              </w:rPr>
            </w:pPr>
            <w:proofErr w:type="gramStart"/>
            <w:r w:rsidRPr="006974F3">
              <w:rPr>
                <w:rFonts w:ascii="Arial" w:hAnsi="Arial"/>
              </w:rPr>
              <w:t>Floor:-</w:t>
            </w:r>
            <w:proofErr w:type="gramEnd"/>
            <w:r w:rsidRPr="006974F3">
              <w:rPr>
                <w:rFonts w:ascii="Arial" w:hAnsi="Arial"/>
              </w:rPr>
              <w:t xml:space="preserve">   </w:t>
            </w:r>
          </w:p>
        </w:tc>
        <w:tc>
          <w:tcPr>
            <w:tcW w:w="985" w:type="dxa"/>
            <w:tcBorders>
              <w:top w:val="single" w:sz="4" w:space="0" w:color="auto"/>
              <w:left w:val="single" w:sz="4" w:space="0" w:color="auto"/>
              <w:bottom w:val="single" w:sz="4" w:space="0" w:color="auto"/>
              <w:right w:val="single" w:sz="4" w:space="0" w:color="auto"/>
            </w:tcBorders>
          </w:tcPr>
          <w:p w14:paraId="248D330E" w14:textId="77777777" w:rsidR="00B2391D" w:rsidRPr="006974F3" w:rsidRDefault="00B2391D">
            <w:pPr>
              <w:tabs>
                <w:tab w:val="left" w:pos="540"/>
                <w:tab w:val="left" w:pos="1080"/>
              </w:tabs>
              <w:rPr>
                <w:rFonts w:ascii="Arial" w:hAnsi="Arial"/>
              </w:rPr>
            </w:pPr>
          </w:p>
        </w:tc>
        <w:tc>
          <w:tcPr>
            <w:tcW w:w="985" w:type="dxa"/>
            <w:tcBorders>
              <w:top w:val="nil"/>
              <w:left w:val="single" w:sz="4" w:space="0" w:color="auto"/>
              <w:bottom w:val="nil"/>
              <w:right w:val="single" w:sz="4" w:space="0" w:color="auto"/>
            </w:tcBorders>
            <w:hideMark/>
          </w:tcPr>
          <w:p w14:paraId="57EC749B" w14:textId="77777777" w:rsidR="00B2391D" w:rsidRPr="006974F3" w:rsidRDefault="00B2391D">
            <w:pPr>
              <w:tabs>
                <w:tab w:val="left" w:pos="540"/>
                <w:tab w:val="left" w:pos="1080"/>
              </w:tabs>
              <w:rPr>
                <w:rFonts w:ascii="Arial" w:hAnsi="Arial"/>
              </w:rPr>
            </w:pPr>
            <w:proofErr w:type="gramStart"/>
            <w:r w:rsidRPr="006974F3">
              <w:rPr>
                <w:rFonts w:ascii="Arial" w:hAnsi="Arial"/>
              </w:rPr>
              <w:t>Room:-</w:t>
            </w:r>
            <w:proofErr w:type="gramEnd"/>
          </w:p>
        </w:tc>
        <w:tc>
          <w:tcPr>
            <w:tcW w:w="845" w:type="dxa"/>
            <w:tcBorders>
              <w:top w:val="single" w:sz="4" w:space="0" w:color="auto"/>
              <w:left w:val="single" w:sz="4" w:space="0" w:color="auto"/>
              <w:bottom w:val="single" w:sz="4" w:space="0" w:color="auto"/>
              <w:right w:val="single" w:sz="4" w:space="0" w:color="auto"/>
            </w:tcBorders>
          </w:tcPr>
          <w:p w14:paraId="254233F4" w14:textId="77777777" w:rsidR="00B2391D" w:rsidRPr="006974F3" w:rsidRDefault="00B2391D">
            <w:pPr>
              <w:tabs>
                <w:tab w:val="left" w:pos="540"/>
                <w:tab w:val="left" w:pos="1080"/>
              </w:tabs>
              <w:rPr>
                <w:rFonts w:ascii="Arial" w:hAnsi="Arial"/>
              </w:rPr>
            </w:pPr>
          </w:p>
        </w:tc>
      </w:tr>
    </w:tbl>
    <w:p w14:paraId="7D3986D4" w14:textId="77777777" w:rsidR="00B2391D" w:rsidRPr="006974F3" w:rsidRDefault="00B2391D" w:rsidP="00B2391D">
      <w:pPr>
        <w:tabs>
          <w:tab w:val="left" w:pos="540"/>
          <w:tab w:val="left" w:pos="1080"/>
        </w:tabs>
        <w:ind w:left="540" w:hanging="540"/>
        <w:rPr>
          <w:rFonts w:ascii="Arial" w:hAnsi="Arial"/>
        </w:rPr>
      </w:pPr>
      <w:r w:rsidRPr="006974F3">
        <w:rPr>
          <w:rFonts w:ascii="Arial" w:hAnsi="Arial"/>
        </w:rPr>
        <w:tab/>
      </w:r>
      <w:r w:rsidRPr="006974F3">
        <w:rPr>
          <w:rFonts w:ascii="Arial" w:hAnsi="Arial"/>
        </w:rPr>
        <w:tab/>
      </w:r>
    </w:p>
    <w:p w14:paraId="22F67910" w14:textId="77777777" w:rsidR="00B2391D" w:rsidRPr="006974F3" w:rsidRDefault="00B2391D" w:rsidP="00B2391D">
      <w:pPr>
        <w:tabs>
          <w:tab w:val="left" w:pos="540"/>
          <w:tab w:val="left" w:pos="1080"/>
        </w:tabs>
        <w:ind w:left="540" w:hanging="540"/>
        <w:rPr>
          <w:rFonts w:ascii="Arial" w:hAnsi="Arial"/>
        </w:rPr>
      </w:pPr>
      <w:r w:rsidRPr="006974F3">
        <w:rPr>
          <w:rFonts w:ascii="Arial" w:hAnsi="Arial"/>
          <w:b/>
        </w:rPr>
        <w:t>2</w:t>
      </w:r>
      <w:r w:rsidRPr="006974F3">
        <w:rPr>
          <w:rFonts w:ascii="Arial" w:hAnsi="Arial"/>
        </w:rPr>
        <w:t>.</w:t>
      </w:r>
      <w:r w:rsidRPr="006974F3">
        <w:rPr>
          <w:rFonts w:ascii="Arial" w:hAnsi="Arial"/>
        </w:rPr>
        <w:tab/>
        <w:t>Will your job take you to more than 1 location in the building in which you are based?</w:t>
      </w:r>
    </w:p>
    <w:p w14:paraId="648F3300" w14:textId="77777777" w:rsidR="00B2391D" w:rsidRPr="006974F3" w:rsidRDefault="00B2391D" w:rsidP="00B2391D">
      <w:pPr>
        <w:tabs>
          <w:tab w:val="left" w:pos="540"/>
          <w:tab w:val="left" w:pos="1080"/>
        </w:tabs>
        <w:ind w:left="540" w:hanging="540"/>
        <w:rPr>
          <w:rFonts w:ascii="Arial" w:hAnsi="Arial"/>
        </w:rPr>
      </w:pPr>
      <w:r w:rsidRPr="006974F3">
        <w:rPr>
          <w:rFonts w:ascii="Arial" w:hAnsi="Arial"/>
        </w:rPr>
        <w:tab/>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93"/>
        <w:gridCol w:w="2958"/>
        <w:gridCol w:w="493"/>
      </w:tblGrid>
      <w:tr w:rsidR="00B2391D" w:rsidRPr="006974F3" w14:paraId="185297AC" w14:textId="77777777" w:rsidTr="00B2391D">
        <w:tc>
          <w:tcPr>
            <w:tcW w:w="2952" w:type="dxa"/>
            <w:tcBorders>
              <w:top w:val="nil"/>
              <w:left w:val="nil"/>
              <w:bottom w:val="nil"/>
              <w:right w:val="single" w:sz="4" w:space="0" w:color="auto"/>
            </w:tcBorders>
            <w:hideMark/>
          </w:tcPr>
          <w:p w14:paraId="64A47F2F"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93" w:type="dxa"/>
            <w:tcBorders>
              <w:top w:val="single" w:sz="4" w:space="0" w:color="auto"/>
              <w:left w:val="single" w:sz="4" w:space="0" w:color="auto"/>
              <w:bottom w:val="single" w:sz="4" w:space="0" w:color="auto"/>
              <w:right w:val="single" w:sz="4" w:space="0" w:color="auto"/>
            </w:tcBorders>
          </w:tcPr>
          <w:p w14:paraId="15B01567" w14:textId="77777777" w:rsidR="00B2391D" w:rsidRPr="006974F3" w:rsidRDefault="00B2391D">
            <w:pPr>
              <w:tabs>
                <w:tab w:val="left" w:pos="540"/>
                <w:tab w:val="left" w:pos="1080"/>
              </w:tabs>
              <w:rPr>
                <w:rFonts w:ascii="Arial" w:hAnsi="Arial"/>
              </w:rPr>
            </w:pPr>
          </w:p>
        </w:tc>
        <w:tc>
          <w:tcPr>
            <w:tcW w:w="2958" w:type="dxa"/>
            <w:tcBorders>
              <w:top w:val="nil"/>
              <w:left w:val="single" w:sz="4" w:space="0" w:color="auto"/>
              <w:bottom w:val="nil"/>
              <w:right w:val="single" w:sz="4" w:space="0" w:color="auto"/>
            </w:tcBorders>
            <w:hideMark/>
          </w:tcPr>
          <w:p w14:paraId="1F31D667"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93" w:type="dxa"/>
            <w:tcBorders>
              <w:top w:val="single" w:sz="4" w:space="0" w:color="auto"/>
              <w:left w:val="single" w:sz="4" w:space="0" w:color="auto"/>
              <w:bottom w:val="single" w:sz="4" w:space="0" w:color="auto"/>
              <w:right w:val="single" w:sz="4" w:space="0" w:color="auto"/>
            </w:tcBorders>
          </w:tcPr>
          <w:p w14:paraId="55FAF9EB" w14:textId="77777777" w:rsidR="00B2391D" w:rsidRPr="006974F3" w:rsidRDefault="00B2391D">
            <w:pPr>
              <w:tabs>
                <w:tab w:val="left" w:pos="540"/>
                <w:tab w:val="left" w:pos="1080"/>
              </w:tabs>
              <w:rPr>
                <w:rFonts w:ascii="Arial" w:hAnsi="Arial"/>
              </w:rPr>
            </w:pPr>
          </w:p>
        </w:tc>
      </w:tr>
    </w:tbl>
    <w:p w14:paraId="33915928" w14:textId="77777777" w:rsidR="00B2391D" w:rsidRPr="006974F3" w:rsidRDefault="00B2391D" w:rsidP="00B2391D">
      <w:pPr>
        <w:tabs>
          <w:tab w:val="left" w:pos="540"/>
          <w:tab w:val="left" w:pos="1080"/>
        </w:tabs>
        <w:ind w:left="540" w:hanging="540"/>
        <w:rPr>
          <w:rFonts w:ascii="Arial" w:hAnsi="Arial"/>
        </w:rPr>
      </w:pPr>
    </w:p>
    <w:p w14:paraId="6A162BCB" w14:textId="77777777" w:rsidR="00B2391D" w:rsidRPr="006974F3" w:rsidRDefault="00B2391D" w:rsidP="00B2391D">
      <w:pPr>
        <w:tabs>
          <w:tab w:val="left" w:pos="540"/>
          <w:tab w:val="left" w:pos="1080"/>
        </w:tabs>
        <w:ind w:left="540" w:hanging="540"/>
        <w:rPr>
          <w:rFonts w:ascii="Arial" w:hAnsi="Arial"/>
        </w:rPr>
      </w:pPr>
      <w:r w:rsidRPr="006974F3">
        <w:rPr>
          <w:rFonts w:ascii="Arial" w:hAnsi="Arial"/>
          <w:b/>
        </w:rPr>
        <w:t>3</w:t>
      </w:r>
      <w:r w:rsidRPr="006974F3">
        <w:rPr>
          <w:rFonts w:ascii="Arial" w:hAnsi="Arial"/>
        </w:rPr>
        <w:t>.</w:t>
      </w:r>
      <w:r w:rsidRPr="006974F3">
        <w:rPr>
          <w:rFonts w:ascii="Arial" w:hAnsi="Arial"/>
        </w:rPr>
        <w:tab/>
        <w:t>Will your job take you to different buildings?</w:t>
      </w:r>
    </w:p>
    <w:p w14:paraId="6F9B09E6"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93"/>
        <w:gridCol w:w="2958"/>
        <w:gridCol w:w="493"/>
      </w:tblGrid>
      <w:tr w:rsidR="00B2391D" w:rsidRPr="006974F3" w14:paraId="3A81E348" w14:textId="77777777" w:rsidTr="00B2391D">
        <w:tc>
          <w:tcPr>
            <w:tcW w:w="2952" w:type="dxa"/>
            <w:tcBorders>
              <w:top w:val="nil"/>
              <w:left w:val="nil"/>
              <w:bottom w:val="nil"/>
              <w:right w:val="single" w:sz="4" w:space="0" w:color="auto"/>
            </w:tcBorders>
            <w:hideMark/>
          </w:tcPr>
          <w:p w14:paraId="29D79FC3"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93" w:type="dxa"/>
            <w:tcBorders>
              <w:top w:val="single" w:sz="4" w:space="0" w:color="auto"/>
              <w:left w:val="single" w:sz="4" w:space="0" w:color="auto"/>
              <w:bottom w:val="single" w:sz="4" w:space="0" w:color="auto"/>
              <w:right w:val="single" w:sz="4" w:space="0" w:color="auto"/>
            </w:tcBorders>
          </w:tcPr>
          <w:p w14:paraId="5018C232" w14:textId="77777777" w:rsidR="00B2391D" w:rsidRPr="006974F3" w:rsidRDefault="00B2391D">
            <w:pPr>
              <w:tabs>
                <w:tab w:val="left" w:pos="540"/>
                <w:tab w:val="left" w:pos="1080"/>
              </w:tabs>
              <w:rPr>
                <w:rFonts w:ascii="Arial" w:hAnsi="Arial"/>
              </w:rPr>
            </w:pPr>
          </w:p>
        </w:tc>
        <w:tc>
          <w:tcPr>
            <w:tcW w:w="2958" w:type="dxa"/>
            <w:tcBorders>
              <w:top w:val="nil"/>
              <w:left w:val="single" w:sz="4" w:space="0" w:color="auto"/>
              <w:bottom w:val="nil"/>
              <w:right w:val="single" w:sz="4" w:space="0" w:color="auto"/>
            </w:tcBorders>
            <w:hideMark/>
          </w:tcPr>
          <w:p w14:paraId="60DEE781"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93" w:type="dxa"/>
            <w:tcBorders>
              <w:top w:val="single" w:sz="4" w:space="0" w:color="auto"/>
              <w:left w:val="single" w:sz="4" w:space="0" w:color="auto"/>
              <w:bottom w:val="single" w:sz="4" w:space="0" w:color="auto"/>
              <w:right w:val="single" w:sz="4" w:space="0" w:color="auto"/>
            </w:tcBorders>
          </w:tcPr>
          <w:p w14:paraId="62643CEB" w14:textId="77777777" w:rsidR="00B2391D" w:rsidRPr="006974F3" w:rsidRDefault="00B2391D">
            <w:pPr>
              <w:tabs>
                <w:tab w:val="left" w:pos="540"/>
                <w:tab w:val="left" w:pos="1080"/>
              </w:tabs>
              <w:rPr>
                <w:rFonts w:ascii="Arial" w:hAnsi="Arial"/>
              </w:rPr>
            </w:pPr>
          </w:p>
        </w:tc>
      </w:tr>
    </w:tbl>
    <w:p w14:paraId="23F907D1" w14:textId="77777777" w:rsidR="00B2391D" w:rsidRPr="006974F3" w:rsidRDefault="00B2391D" w:rsidP="00B2391D">
      <w:pPr>
        <w:tabs>
          <w:tab w:val="left" w:pos="540"/>
          <w:tab w:val="left" w:pos="1080"/>
        </w:tabs>
        <w:ind w:left="540" w:hanging="540"/>
        <w:rPr>
          <w:rFonts w:ascii="Arial" w:hAnsi="Arial"/>
        </w:rPr>
      </w:pPr>
    </w:p>
    <w:p w14:paraId="23AD9B6B" w14:textId="77777777" w:rsidR="00B2391D" w:rsidRPr="006974F3" w:rsidRDefault="00B2391D" w:rsidP="00BE0A1B">
      <w:pPr>
        <w:pStyle w:val="HAnormal"/>
        <w:rPr>
          <w:b/>
          <w:lang w:val="en-GB"/>
        </w:rPr>
      </w:pPr>
      <w:r w:rsidRPr="006974F3">
        <w:rPr>
          <w:b/>
          <w:lang w:val="en-GB"/>
        </w:rPr>
        <w:t>AWARENESS OF EMERGENCY EGRESS PROCEDURES</w:t>
      </w:r>
    </w:p>
    <w:p w14:paraId="56301E14" w14:textId="77777777" w:rsidR="00B2391D" w:rsidRPr="006974F3" w:rsidRDefault="00B2391D" w:rsidP="00B2391D">
      <w:pPr>
        <w:tabs>
          <w:tab w:val="left" w:pos="540"/>
          <w:tab w:val="left" w:pos="1080"/>
        </w:tabs>
        <w:ind w:left="540" w:hanging="540"/>
        <w:rPr>
          <w:rFonts w:ascii="Arial" w:hAnsi="Arial"/>
          <w:sz w:val="28"/>
        </w:rPr>
      </w:pPr>
    </w:p>
    <w:p w14:paraId="0EFEC6AD" w14:textId="77777777" w:rsidR="00B2391D" w:rsidRPr="006974F3" w:rsidRDefault="00B2391D" w:rsidP="00B2391D">
      <w:pPr>
        <w:tabs>
          <w:tab w:val="left" w:pos="540"/>
          <w:tab w:val="left" w:pos="1080"/>
        </w:tabs>
        <w:ind w:left="540" w:hanging="540"/>
        <w:rPr>
          <w:rFonts w:ascii="Arial" w:hAnsi="Arial"/>
          <w:sz w:val="24"/>
        </w:rPr>
      </w:pPr>
      <w:r w:rsidRPr="006974F3">
        <w:rPr>
          <w:rFonts w:ascii="Arial" w:hAnsi="Arial"/>
          <w:b/>
        </w:rPr>
        <w:t>4.</w:t>
      </w:r>
      <w:r w:rsidRPr="006974F3">
        <w:rPr>
          <w:rFonts w:ascii="Arial" w:hAnsi="Arial"/>
          <w:sz w:val="28"/>
        </w:rPr>
        <w:tab/>
      </w:r>
      <w:r w:rsidRPr="006974F3">
        <w:rPr>
          <w:rFonts w:ascii="Arial" w:hAnsi="Arial"/>
        </w:rPr>
        <w:t>Are you aware of the emergency egress procedures that operate in the building(s) in which you work?</w:t>
      </w:r>
    </w:p>
    <w:p w14:paraId="5F18936B"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93"/>
        <w:gridCol w:w="2958"/>
        <w:gridCol w:w="493"/>
      </w:tblGrid>
      <w:tr w:rsidR="00B2391D" w:rsidRPr="006974F3" w14:paraId="7A30718E" w14:textId="77777777" w:rsidTr="00B2391D">
        <w:tc>
          <w:tcPr>
            <w:tcW w:w="2952" w:type="dxa"/>
            <w:tcBorders>
              <w:top w:val="nil"/>
              <w:left w:val="nil"/>
              <w:bottom w:val="nil"/>
              <w:right w:val="single" w:sz="4" w:space="0" w:color="auto"/>
            </w:tcBorders>
            <w:hideMark/>
          </w:tcPr>
          <w:p w14:paraId="4CDC4F08"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93" w:type="dxa"/>
            <w:tcBorders>
              <w:top w:val="single" w:sz="4" w:space="0" w:color="auto"/>
              <w:left w:val="single" w:sz="4" w:space="0" w:color="auto"/>
              <w:bottom w:val="single" w:sz="4" w:space="0" w:color="auto"/>
              <w:right w:val="single" w:sz="4" w:space="0" w:color="auto"/>
            </w:tcBorders>
          </w:tcPr>
          <w:p w14:paraId="3AD0B39C" w14:textId="77777777" w:rsidR="00B2391D" w:rsidRPr="006974F3" w:rsidRDefault="00B2391D">
            <w:pPr>
              <w:tabs>
                <w:tab w:val="left" w:pos="540"/>
                <w:tab w:val="left" w:pos="1080"/>
              </w:tabs>
              <w:rPr>
                <w:rFonts w:ascii="Arial" w:hAnsi="Arial"/>
              </w:rPr>
            </w:pPr>
          </w:p>
        </w:tc>
        <w:tc>
          <w:tcPr>
            <w:tcW w:w="2958" w:type="dxa"/>
            <w:tcBorders>
              <w:top w:val="nil"/>
              <w:left w:val="single" w:sz="4" w:space="0" w:color="auto"/>
              <w:bottom w:val="nil"/>
              <w:right w:val="single" w:sz="4" w:space="0" w:color="auto"/>
            </w:tcBorders>
            <w:hideMark/>
          </w:tcPr>
          <w:p w14:paraId="73872902"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93" w:type="dxa"/>
            <w:tcBorders>
              <w:top w:val="single" w:sz="4" w:space="0" w:color="auto"/>
              <w:left w:val="single" w:sz="4" w:space="0" w:color="auto"/>
              <w:bottom w:val="single" w:sz="4" w:space="0" w:color="auto"/>
              <w:right w:val="single" w:sz="4" w:space="0" w:color="auto"/>
            </w:tcBorders>
          </w:tcPr>
          <w:p w14:paraId="233D1A8E" w14:textId="77777777" w:rsidR="00B2391D" w:rsidRPr="006974F3" w:rsidRDefault="00B2391D">
            <w:pPr>
              <w:tabs>
                <w:tab w:val="left" w:pos="540"/>
                <w:tab w:val="left" w:pos="1080"/>
              </w:tabs>
              <w:rPr>
                <w:rFonts w:ascii="Arial" w:hAnsi="Arial"/>
              </w:rPr>
            </w:pPr>
          </w:p>
        </w:tc>
      </w:tr>
    </w:tbl>
    <w:p w14:paraId="2F8148BA" w14:textId="77777777" w:rsidR="00B2391D" w:rsidRPr="006974F3" w:rsidRDefault="00B2391D" w:rsidP="00B2391D">
      <w:pPr>
        <w:tabs>
          <w:tab w:val="left" w:pos="540"/>
          <w:tab w:val="left" w:pos="1080"/>
        </w:tabs>
        <w:ind w:left="540" w:hanging="540"/>
        <w:rPr>
          <w:rFonts w:ascii="Arial" w:hAnsi="Arial"/>
        </w:rPr>
      </w:pPr>
    </w:p>
    <w:p w14:paraId="0DCFD008" w14:textId="77777777" w:rsidR="00B2391D" w:rsidRPr="006974F3" w:rsidRDefault="00B2391D" w:rsidP="00B2391D">
      <w:pPr>
        <w:tabs>
          <w:tab w:val="left" w:pos="540"/>
          <w:tab w:val="left" w:pos="1080"/>
        </w:tabs>
        <w:ind w:left="540" w:hanging="540"/>
        <w:rPr>
          <w:rFonts w:ascii="Arial" w:hAnsi="Arial"/>
        </w:rPr>
      </w:pPr>
      <w:r w:rsidRPr="006974F3">
        <w:rPr>
          <w:rFonts w:ascii="Arial" w:hAnsi="Arial"/>
          <w:b/>
        </w:rPr>
        <w:t>5.</w:t>
      </w:r>
      <w:r w:rsidRPr="006974F3">
        <w:rPr>
          <w:rFonts w:ascii="Arial" w:hAnsi="Arial"/>
        </w:rPr>
        <w:tab/>
        <w:t>Do you require written emergency egress procedures?</w:t>
      </w:r>
    </w:p>
    <w:p w14:paraId="786C68D1"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93"/>
        <w:gridCol w:w="2958"/>
        <w:gridCol w:w="493"/>
      </w:tblGrid>
      <w:tr w:rsidR="00B2391D" w:rsidRPr="006974F3" w14:paraId="1A96F1C3" w14:textId="77777777" w:rsidTr="00B2391D">
        <w:tc>
          <w:tcPr>
            <w:tcW w:w="2952" w:type="dxa"/>
            <w:tcBorders>
              <w:top w:val="nil"/>
              <w:left w:val="nil"/>
              <w:bottom w:val="nil"/>
              <w:right w:val="single" w:sz="4" w:space="0" w:color="auto"/>
            </w:tcBorders>
            <w:hideMark/>
          </w:tcPr>
          <w:p w14:paraId="71FE16AE"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93" w:type="dxa"/>
            <w:tcBorders>
              <w:top w:val="single" w:sz="4" w:space="0" w:color="auto"/>
              <w:left w:val="single" w:sz="4" w:space="0" w:color="auto"/>
              <w:bottom w:val="single" w:sz="4" w:space="0" w:color="auto"/>
              <w:right w:val="single" w:sz="4" w:space="0" w:color="auto"/>
            </w:tcBorders>
          </w:tcPr>
          <w:p w14:paraId="3BB8FBAF" w14:textId="77777777" w:rsidR="00B2391D" w:rsidRPr="006974F3" w:rsidRDefault="00B2391D">
            <w:pPr>
              <w:tabs>
                <w:tab w:val="left" w:pos="540"/>
                <w:tab w:val="left" w:pos="1080"/>
              </w:tabs>
              <w:rPr>
                <w:rFonts w:ascii="Arial" w:hAnsi="Arial"/>
              </w:rPr>
            </w:pPr>
          </w:p>
        </w:tc>
        <w:tc>
          <w:tcPr>
            <w:tcW w:w="2958" w:type="dxa"/>
            <w:tcBorders>
              <w:top w:val="nil"/>
              <w:left w:val="single" w:sz="4" w:space="0" w:color="auto"/>
              <w:bottom w:val="nil"/>
              <w:right w:val="single" w:sz="4" w:space="0" w:color="auto"/>
            </w:tcBorders>
            <w:hideMark/>
          </w:tcPr>
          <w:p w14:paraId="429C46C2"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93" w:type="dxa"/>
            <w:tcBorders>
              <w:top w:val="single" w:sz="4" w:space="0" w:color="auto"/>
              <w:left w:val="single" w:sz="4" w:space="0" w:color="auto"/>
              <w:bottom w:val="single" w:sz="4" w:space="0" w:color="auto"/>
              <w:right w:val="single" w:sz="4" w:space="0" w:color="auto"/>
            </w:tcBorders>
          </w:tcPr>
          <w:p w14:paraId="005366AF" w14:textId="77777777" w:rsidR="00B2391D" w:rsidRPr="006974F3" w:rsidRDefault="00B2391D">
            <w:pPr>
              <w:tabs>
                <w:tab w:val="left" w:pos="540"/>
                <w:tab w:val="left" w:pos="1080"/>
              </w:tabs>
              <w:rPr>
                <w:rFonts w:ascii="Arial" w:hAnsi="Arial"/>
              </w:rPr>
            </w:pPr>
          </w:p>
        </w:tc>
      </w:tr>
    </w:tbl>
    <w:p w14:paraId="2BC5836F" w14:textId="77777777" w:rsidR="00B2391D" w:rsidRPr="006974F3" w:rsidRDefault="00B2391D" w:rsidP="00B2391D">
      <w:pPr>
        <w:tabs>
          <w:tab w:val="left" w:pos="540"/>
          <w:tab w:val="left" w:pos="1080"/>
        </w:tabs>
        <w:ind w:left="540" w:hanging="540"/>
        <w:rPr>
          <w:rFonts w:ascii="Arial" w:hAnsi="Arial"/>
        </w:rPr>
      </w:pPr>
    </w:p>
    <w:p w14:paraId="53500701" w14:textId="77777777" w:rsidR="00B2391D" w:rsidRPr="006974F3" w:rsidRDefault="00B2391D" w:rsidP="00B2391D">
      <w:pPr>
        <w:tabs>
          <w:tab w:val="left" w:pos="540"/>
          <w:tab w:val="left" w:pos="1080"/>
        </w:tabs>
        <w:ind w:left="1134" w:hanging="1134"/>
        <w:rPr>
          <w:rFonts w:ascii="Arial" w:hAnsi="Arial"/>
        </w:rPr>
      </w:pPr>
      <w:r w:rsidRPr="006974F3">
        <w:rPr>
          <w:rFonts w:ascii="Arial" w:hAnsi="Arial"/>
        </w:rPr>
        <w:tab/>
      </w:r>
      <w:r w:rsidRPr="006974F3">
        <w:rPr>
          <w:rFonts w:ascii="Arial" w:hAnsi="Arial"/>
          <w:b/>
        </w:rPr>
        <w:t>5a.</w:t>
      </w:r>
      <w:r w:rsidRPr="006974F3">
        <w:rPr>
          <w:rFonts w:ascii="Arial" w:hAnsi="Arial"/>
        </w:rPr>
        <w:tab/>
        <w:t>Do you require written emergency egress procedures to be supported by ISL interpretation?</w:t>
      </w:r>
    </w:p>
    <w:p w14:paraId="4029A0EF"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93"/>
        <w:gridCol w:w="2958"/>
        <w:gridCol w:w="493"/>
      </w:tblGrid>
      <w:tr w:rsidR="00B2391D" w:rsidRPr="006974F3" w14:paraId="1B3BCF17" w14:textId="77777777" w:rsidTr="00B2391D">
        <w:tc>
          <w:tcPr>
            <w:tcW w:w="2952" w:type="dxa"/>
            <w:tcBorders>
              <w:top w:val="nil"/>
              <w:left w:val="nil"/>
              <w:bottom w:val="nil"/>
              <w:right w:val="single" w:sz="4" w:space="0" w:color="auto"/>
            </w:tcBorders>
            <w:hideMark/>
          </w:tcPr>
          <w:p w14:paraId="180FB610"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93" w:type="dxa"/>
            <w:tcBorders>
              <w:top w:val="single" w:sz="4" w:space="0" w:color="auto"/>
              <w:left w:val="single" w:sz="4" w:space="0" w:color="auto"/>
              <w:bottom w:val="single" w:sz="4" w:space="0" w:color="auto"/>
              <w:right w:val="single" w:sz="4" w:space="0" w:color="auto"/>
            </w:tcBorders>
          </w:tcPr>
          <w:p w14:paraId="2DC830FF" w14:textId="77777777" w:rsidR="00B2391D" w:rsidRPr="006974F3" w:rsidRDefault="00B2391D">
            <w:pPr>
              <w:tabs>
                <w:tab w:val="left" w:pos="540"/>
                <w:tab w:val="left" w:pos="1080"/>
              </w:tabs>
              <w:rPr>
                <w:rFonts w:ascii="Arial" w:hAnsi="Arial"/>
              </w:rPr>
            </w:pPr>
          </w:p>
        </w:tc>
        <w:tc>
          <w:tcPr>
            <w:tcW w:w="2958" w:type="dxa"/>
            <w:tcBorders>
              <w:top w:val="nil"/>
              <w:left w:val="single" w:sz="4" w:space="0" w:color="auto"/>
              <w:bottom w:val="nil"/>
              <w:right w:val="single" w:sz="4" w:space="0" w:color="auto"/>
            </w:tcBorders>
            <w:hideMark/>
          </w:tcPr>
          <w:p w14:paraId="740C6E6A"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93" w:type="dxa"/>
            <w:tcBorders>
              <w:top w:val="single" w:sz="4" w:space="0" w:color="auto"/>
              <w:left w:val="single" w:sz="4" w:space="0" w:color="auto"/>
              <w:bottom w:val="single" w:sz="4" w:space="0" w:color="auto"/>
              <w:right w:val="single" w:sz="4" w:space="0" w:color="auto"/>
            </w:tcBorders>
          </w:tcPr>
          <w:p w14:paraId="1BF4D92A" w14:textId="77777777" w:rsidR="00B2391D" w:rsidRPr="006974F3" w:rsidRDefault="00B2391D">
            <w:pPr>
              <w:tabs>
                <w:tab w:val="left" w:pos="540"/>
                <w:tab w:val="left" w:pos="1080"/>
              </w:tabs>
              <w:rPr>
                <w:rFonts w:ascii="Arial" w:hAnsi="Arial"/>
              </w:rPr>
            </w:pPr>
          </w:p>
        </w:tc>
      </w:tr>
    </w:tbl>
    <w:p w14:paraId="60846CFC" w14:textId="77777777" w:rsidR="00B2391D" w:rsidRPr="006974F3" w:rsidRDefault="00B2391D" w:rsidP="00B2391D">
      <w:pPr>
        <w:tabs>
          <w:tab w:val="left" w:pos="540"/>
          <w:tab w:val="left" w:pos="1080"/>
        </w:tabs>
        <w:ind w:left="540" w:hanging="540"/>
        <w:rPr>
          <w:rFonts w:ascii="Arial" w:hAnsi="Arial"/>
        </w:rPr>
      </w:pPr>
    </w:p>
    <w:p w14:paraId="5355F243" w14:textId="77777777" w:rsidR="00B2391D" w:rsidRPr="006974F3" w:rsidRDefault="00B2391D" w:rsidP="00B2391D">
      <w:pPr>
        <w:tabs>
          <w:tab w:val="left" w:pos="540"/>
          <w:tab w:val="left" w:pos="1080"/>
        </w:tabs>
        <w:ind w:left="1080" w:hanging="1080"/>
        <w:rPr>
          <w:rFonts w:ascii="Arial" w:hAnsi="Arial"/>
        </w:rPr>
      </w:pPr>
      <w:r w:rsidRPr="006974F3">
        <w:rPr>
          <w:rFonts w:ascii="Arial" w:hAnsi="Arial"/>
        </w:rPr>
        <w:tab/>
      </w:r>
      <w:r w:rsidRPr="006974F3">
        <w:rPr>
          <w:rFonts w:ascii="Arial" w:hAnsi="Arial"/>
          <w:b/>
        </w:rPr>
        <w:t>5b.</w:t>
      </w:r>
      <w:r w:rsidRPr="006974F3">
        <w:rPr>
          <w:rFonts w:ascii="Arial" w:hAnsi="Arial"/>
        </w:rPr>
        <w:tab/>
        <w:t>Do you require emergency egress procedures to be in Braille?</w:t>
      </w:r>
    </w:p>
    <w:p w14:paraId="233BD1B4"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93"/>
        <w:gridCol w:w="2958"/>
        <w:gridCol w:w="493"/>
      </w:tblGrid>
      <w:tr w:rsidR="00B2391D" w:rsidRPr="006974F3" w14:paraId="032DE659" w14:textId="77777777" w:rsidTr="00B2391D">
        <w:tc>
          <w:tcPr>
            <w:tcW w:w="2952" w:type="dxa"/>
            <w:tcBorders>
              <w:top w:val="nil"/>
              <w:left w:val="nil"/>
              <w:bottom w:val="nil"/>
              <w:right w:val="single" w:sz="4" w:space="0" w:color="auto"/>
            </w:tcBorders>
            <w:hideMark/>
          </w:tcPr>
          <w:p w14:paraId="48E8A64E"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93" w:type="dxa"/>
            <w:tcBorders>
              <w:top w:val="single" w:sz="4" w:space="0" w:color="auto"/>
              <w:left w:val="single" w:sz="4" w:space="0" w:color="auto"/>
              <w:bottom w:val="single" w:sz="4" w:space="0" w:color="auto"/>
              <w:right w:val="single" w:sz="4" w:space="0" w:color="auto"/>
            </w:tcBorders>
          </w:tcPr>
          <w:p w14:paraId="2040D5DB" w14:textId="77777777" w:rsidR="00B2391D" w:rsidRPr="006974F3" w:rsidRDefault="00B2391D">
            <w:pPr>
              <w:tabs>
                <w:tab w:val="left" w:pos="540"/>
                <w:tab w:val="left" w:pos="1080"/>
              </w:tabs>
              <w:rPr>
                <w:rFonts w:ascii="Arial" w:hAnsi="Arial"/>
              </w:rPr>
            </w:pPr>
          </w:p>
        </w:tc>
        <w:tc>
          <w:tcPr>
            <w:tcW w:w="2958" w:type="dxa"/>
            <w:tcBorders>
              <w:top w:val="nil"/>
              <w:left w:val="single" w:sz="4" w:space="0" w:color="auto"/>
              <w:bottom w:val="nil"/>
              <w:right w:val="single" w:sz="4" w:space="0" w:color="auto"/>
            </w:tcBorders>
            <w:hideMark/>
          </w:tcPr>
          <w:p w14:paraId="7258EC07"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93" w:type="dxa"/>
            <w:tcBorders>
              <w:top w:val="single" w:sz="4" w:space="0" w:color="auto"/>
              <w:left w:val="single" w:sz="4" w:space="0" w:color="auto"/>
              <w:bottom w:val="single" w:sz="4" w:space="0" w:color="auto"/>
              <w:right w:val="single" w:sz="4" w:space="0" w:color="auto"/>
            </w:tcBorders>
          </w:tcPr>
          <w:p w14:paraId="5863AE98" w14:textId="77777777" w:rsidR="00B2391D" w:rsidRPr="006974F3" w:rsidRDefault="00B2391D">
            <w:pPr>
              <w:tabs>
                <w:tab w:val="left" w:pos="540"/>
                <w:tab w:val="left" w:pos="1080"/>
              </w:tabs>
              <w:rPr>
                <w:rFonts w:ascii="Arial" w:hAnsi="Arial"/>
              </w:rPr>
            </w:pPr>
          </w:p>
        </w:tc>
      </w:tr>
    </w:tbl>
    <w:p w14:paraId="12EA91BE" w14:textId="77777777" w:rsidR="00B2391D" w:rsidRPr="006974F3" w:rsidRDefault="00B2391D" w:rsidP="00B2391D">
      <w:pPr>
        <w:tabs>
          <w:tab w:val="left" w:pos="540"/>
          <w:tab w:val="left" w:pos="1080"/>
        </w:tabs>
        <w:ind w:left="540" w:hanging="540"/>
        <w:rPr>
          <w:rFonts w:ascii="Arial" w:hAnsi="Arial"/>
        </w:rPr>
      </w:pPr>
    </w:p>
    <w:p w14:paraId="4BE5DC59" w14:textId="77777777" w:rsidR="00B2391D" w:rsidRPr="006974F3" w:rsidRDefault="00B2391D" w:rsidP="00B2391D">
      <w:pPr>
        <w:tabs>
          <w:tab w:val="left" w:pos="540"/>
          <w:tab w:val="left" w:pos="1080"/>
        </w:tabs>
        <w:ind w:left="1080" w:hanging="1080"/>
        <w:rPr>
          <w:rFonts w:ascii="Arial" w:hAnsi="Arial"/>
        </w:rPr>
      </w:pPr>
      <w:r w:rsidRPr="006974F3">
        <w:rPr>
          <w:rFonts w:ascii="Arial" w:hAnsi="Arial"/>
          <w:sz w:val="28"/>
        </w:rPr>
        <w:tab/>
      </w:r>
      <w:r w:rsidRPr="006974F3">
        <w:rPr>
          <w:rFonts w:ascii="Arial" w:hAnsi="Arial"/>
          <w:b/>
        </w:rPr>
        <w:t>5c</w:t>
      </w:r>
      <w:r w:rsidRPr="006974F3">
        <w:rPr>
          <w:rFonts w:ascii="Arial" w:hAnsi="Arial"/>
        </w:rPr>
        <w:t>.</w:t>
      </w:r>
      <w:r w:rsidRPr="006974F3">
        <w:rPr>
          <w:rFonts w:ascii="Arial" w:hAnsi="Arial"/>
        </w:rPr>
        <w:tab/>
        <w:t>Do you require emergency egress procedures to be on tape?</w:t>
      </w:r>
    </w:p>
    <w:p w14:paraId="4C432743"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93"/>
        <w:gridCol w:w="2958"/>
        <w:gridCol w:w="493"/>
      </w:tblGrid>
      <w:tr w:rsidR="00B2391D" w:rsidRPr="006974F3" w14:paraId="6D3407F7" w14:textId="77777777" w:rsidTr="00B2391D">
        <w:tc>
          <w:tcPr>
            <w:tcW w:w="2952" w:type="dxa"/>
            <w:tcBorders>
              <w:top w:val="nil"/>
              <w:left w:val="nil"/>
              <w:bottom w:val="nil"/>
              <w:right w:val="single" w:sz="4" w:space="0" w:color="auto"/>
            </w:tcBorders>
            <w:hideMark/>
          </w:tcPr>
          <w:p w14:paraId="47460284"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93" w:type="dxa"/>
            <w:tcBorders>
              <w:top w:val="single" w:sz="4" w:space="0" w:color="auto"/>
              <w:left w:val="single" w:sz="4" w:space="0" w:color="auto"/>
              <w:bottom w:val="single" w:sz="4" w:space="0" w:color="auto"/>
              <w:right w:val="single" w:sz="4" w:space="0" w:color="auto"/>
            </w:tcBorders>
          </w:tcPr>
          <w:p w14:paraId="63DB5F3D" w14:textId="77777777" w:rsidR="00B2391D" w:rsidRPr="006974F3" w:rsidRDefault="00B2391D">
            <w:pPr>
              <w:tabs>
                <w:tab w:val="left" w:pos="540"/>
                <w:tab w:val="left" w:pos="1080"/>
              </w:tabs>
              <w:rPr>
                <w:rFonts w:ascii="Arial" w:hAnsi="Arial"/>
              </w:rPr>
            </w:pPr>
          </w:p>
        </w:tc>
        <w:tc>
          <w:tcPr>
            <w:tcW w:w="2958" w:type="dxa"/>
            <w:tcBorders>
              <w:top w:val="nil"/>
              <w:left w:val="single" w:sz="4" w:space="0" w:color="auto"/>
              <w:bottom w:val="nil"/>
              <w:right w:val="single" w:sz="4" w:space="0" w:color="auto"/>
            </w:tcBorders>
            <w:hideMark/>
          </w:tcPr>
          <w:p w14:paraId="71E18677"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93" w:type="dxa"/>
            <w:tcBorders>
              <w:top w:val="single" w:sz="4" w:space="0" w:color="auto"/>
              <w:left w:val="single" w:sz="4" w:space="0" w:color="auto"/>
              <w:bottom w:val="single" w:sz="4" w:space="0" w:color="auto"/>
              <w:right w:val="single" w:sz="4" w:space="0" w:color="auto"/>
            </w:tcBorders>
          </w:tcPr>
          <w:p w14:paraId="73F0853A" w14:textId="77777777" w:rsidR="00B2391D" w:rsidRPr="006974F3" w:rsidRDefault="00B2391D">
            <w:pPr>
              <w:tabs>
                <w:tab w:val="left" w:pos="540"/>
                <w:tab w:val="left" w:pos="1080"/>
              </w:tabs>
              <w:rPr>
                <w:rFonts w:ascii="Arial" w:hAnsi="Arial"/>
              </w:rPr>
            </w:pPr>
          </w:p>
        </w:tc>
      </w:tr>
    </w:tbl>
    <w:p w14:paraId="00227F5A" w14:textId="77777777" w:rsidR="00B2391D" w:rsidRPr="006974F3" w:rsidRDefault="00B2391D" w:rsidP="00B2391D">
      <w:pPr>
        <w:tabs>
          <w:tab w:val="left" w:pos="540"/>
          <w:tab w:val="left" w:pos="1080"/>
        </w:tabs>
        <w:ind w:left="540" w:hanging="540"/>
        <w:rPr>
          <w:rFonts w:ascii="Arial" w:hAnsi="Arial"/>
        </w:rPr>
      </w:pPr>
    </w:p>
    <w:p w14:paraId="467C5378" w14:textId="77777777" w:rsidR="00B2391D" w:rsidRPr="006974F3" w:rsidRDefault="00B2391D" w:rsidP="00B2391D">
      <w:pPr>
        <w:tabs>
          <w:tab w:val="left" w:pos="540"/>
          <w:tab w:val="left" w:pos="1080"/>
        </w:tabs>
        <w:ind w:left="1080" w:hanging="1080"/>
        <w:rPr>
          <w:rFonts w:ascii="Arial" w:hAnsi="Arial"/>
        </w:rPr>
      </w:pPr>
      <w:r w:rsidRPr="006974F3">
        <w:rPr>
          <w:rFonts w:ascii="Arial" w:hAnsi="Arial"/>
        </w:rPr>
        <w:tab/>
      </w:r>
      <w:r w:rsidRPr="006974F3">
        <w:rPr>
          <w:rFonts w:ascii="Arial" w:hAnsi="Arial"/>
          <w:b/>
        </w:rPr>
        <w:t>5d</w:t>
      </w:r>
      <w:r w:rsidRPr="006974F3">
        <w:rPr>
          <w:rFonts w:ascii="Arial" w:hAnsi="Arial"/>
        </w:rPr>
        <w:t>.</w:t>
      </w:r>
      <w:r w:rsidRPr="006974F3">
        <w:rPr>
          <w:rFonts w:ascii="Arial" w:hAnsi="Arial"/>
        </w:rPr>
        <w:tab/>
        <w:t>Do you require emergency egress procedures to be in large print?</w:t>
      </w:r>
    </w:p>
    <w:p w14:paraId="2A9B1024"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93"/>
        <w:gridCol w:w="2958"/>
        <w:gridCol w:w="493"/>
      </w:tblGrid>
      <w:tr w:rsidR="00B2391D" w:rsidRPr="006974F3" w14:paraId="3C5B6F02" w14:textId="77777777" w:rsidTr="00B2391D">
        <w:tc>
          <w:tcPr>
            <w:tcW w:w="2952" w:type="dxa"/>
            <w:tcBorders>
              <w:top w:val="nil"/>
              <w:left w:val="nil"/>
              <w:bottom w:val="nil"/>
              <w:right w:val="single" w:sz="4" w:space="0" w:color="auto"/>
            </w:tcBorders>
            <w:hideMark/>
          </w:tcPr>
          <w:p w14:paraId="19C70C5F"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93" w:type="dxa"/>
            <w:tcBorders>
              <w:top w:val="single" w:sz="4" w:space="0" w:color="auto"/>
              <w:left w:val="single" w:sz="4" w:space="0" w:color="auto"/>
              <w:bottom w:val="single" w:sz="4" w:space="0" w:color="auto"/>
              <w:right w:val="single" w:sz="4" w:space="0" w:color="auto"/>
            </w:tcBorders>
          </w:tcPr>
          <w:p w14:paraId="04326372" w14:textId="77777777" w:rsidR="00B2391D" w:rsidRPr="006974F3" w:rsidRDefault="00B2391D">
            <w:pPr>
              <w:tabs>
                <w:tab w:val="left" w:pos="540"/>
                <w:tab w:val="left" w:pos="1080"/>
              </w:tabs>
              <w:rPr>
                <w:rFonts w:ascii="Arial" w:hAnsi="Arial"/>
              </w:rPr>
            </w:pPr>
          </w:p>
        </w:tc>
        <w:tc>
          <w:tcPr>
            <w:tcW w:w="2958" w:type="dxa"/>
            <w:tcBorders>
              <w:top w:val="nil"/>
              <w:left w:val="single" w:sz="4" w:space="0" w:color="auto"/>
              <w:bottom w:val="nil"/>
              <w:right w:val="single" w:sz="4" w:space="0" w:color="auto"/>
            </w:tcBorders>
            <w:hideMark/>
          </w:tcPr>
          <w:p w14:paraId="1C1DB21B"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93" w:type="dxa"/>
            <w:tcBorders>
              <w:top w:val="single" w:sz="4" w:space="0" w:color="auto"/>
              <w:left w:val="single" w:sz="4" w:space="0" w:color="auto"/>
              <w:bottom w:val="single" w:sz="4" w:space="0" w:color="auto"/>
              <w:right w:val="single" w:sz="4" w:space="0" w:color="auto"/>
            </w:tcBorders>
          </w:tcPr>
          <w:p w14:paraId="3A46774C" w14:textId="77777777" w:rsidR="00B2391D" w:rsidRPr="006974F3" w:rsidRDefault="00B2391D">
            <w:pPr>
              <w:tabs>
                <w:tab w:val="left" w:pos="540"/>
                <w:tab w:val="left" w:pos="1080"/>
              </w:tabs>
              <w:rPr>
                <w:rFonts w:ascii="Arial" w:hAnsi="Arial"/>
              </w:rPr>
            </w:pPr>
          </w:p>
        </w:tc>
      </w:tr>
    </w:tbl>
    <w:p w14:paraId="1ABE75BF" w14:textId="77777777" w:rsidR="00B2391D" w:rsidRPr="006974F3" w:rsidRDefault="00B2391D" w:rsidP="00B2391D">
      <w:pPr>
        <w:tabs>
          <w:tab w:val="left" w:pos="540"/>
          <w:tab w:val="left" w:pos="1080"/>
        </w:tabs>
        <w:ind w:left="540" w:hanging="540"/>
        <w:rPr>
          <w:rFonts w:ascii="Arial" w:hAnsi="Arial"/>
        </w:rPr>
      </w:pPr>
    </w:p>
    <w:p w14:paraId="17B7E7F2" w14:textId="77777777" w:rsidR="00B2391D" w:rsidRPr="006974F3" w:rsidRDefault="00B2391D" w:rsidP="00B2391D">
      <w:pPr>
        <w:tabs>
          <w:tab w:val="left" w:pos="540"/>
          <w:tab w:val="left" w:pos="1080"/>
        </w:tabs>
        <w:ind w:left="540" w:hanging="540"/>
        <w:rPr>
          <w:rFonts w:ascii="Arial" w:hAnsi="Arial"/>
        </w:rPr>
      </w:pPr>
      <w:r w:rsidRPr="006974F3">
        <w:rPr>
          <w:rFonts w:ascii="Arial" w:hAnsi="Arial"/>
          <w:b/>
        </w:rPr>
        <w:t>6.</w:t>
      </w:r>
      <w:r w:rsidRPr="006974F3">
        <w:rPr>
          <w:rFonts w:ascii="Arial" w:hAnsi="Arial"/>
          <w:sz w:val="28"/>
        </w:rPr>
        <w:tab/>
      </w:r>
      <w:r w:rsidRPr="006974F3">
        <w:rPr>
          <w:rFonts w:ascii="Arial" w:hAnsi="Arial"/>
        </w:rPr>
        <w:t>Are the signs which mark the emergency exits and the routes to the exits clear enough?</w:t>
      </w:r>
    </w:p>
    <w:p w14:paraId="0549F44D"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93"/>
        <w:gridCol w:w="2958"/>
        <w:gridCol w:w="493"/>
      </w:tblGrid>
      <w:tr w:rsidR="00B2391D" w:rsidRPr="006974F3" w14:paraId="622C3E6F" w14:textId="77777777" w:rsidTr="00B2391D">
        <w:tc>
          <w:tcPr>
            <w:tcW w:w="2952" w:type="dxa"/>
            <w:tcBorders>
              <w:top w:val="nil"/>
              <w:left w:val="nil"/>
              <w:bottom w:val="nil"/>
              <w:right w:val="single" w:sz="4" w:space="0" w:color="auto"/>
            </w:tcBorders>
            <w:hideMark/>
          </w:tcPr>
          <w:p w14:paraId="012DE918"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93" w:type="dxa"/>
            <w:tcBorders>
              <w:top w:val="single" w:sz="4" w:space="0" w:color="auto"/>
              <w:left w:val="single" w:sz="4" w:space="0" w:color="auto"/>
              <w:bottom w:val="single" w:sz="4" w:space="0" w:color="auto"/>
              <w:right w:val="single" w:sz="4" w:space="0" w:color="auto"/>
            </w:tcBorders>
          </w:tcPr>
          <w:p w14:paraId="5953FD42" w14:textId="77777777" w:rsidR="00B2391D" w:rsidRPr="006974F3" w:rsidRDefault="00B2391D">
            <w:pPr>
              <w:tabs>
                <w:tab w:val="left" w:pos="540"/>
                <w:tab w:val="left" w:pos="1080"/>
              </w:tabs>
              <w:rPr>
                <w:rFonts w:ascii="Arial" w:hAnsi="Arial"/>
              </w:rPr>
            </w:pPr>
          </w:p>
        </w:tc>
        <w:tc>
          <w:tcPr>
            <w:tcW w:w="2958" w:type="dxa"/>
            <w:tcBorders>
              <w:top w:val="nil"/>
              <w:left w:val="single" w:sz="4" w:space="0" w:color="auto"/>
              <w:bottom w:val="nil"/>
              <w:right w:val="single" w:sz="4" w:space="0" w:color="auto"/>
            </w:tcBorders>
            <w:hideMark/>
          </w:tcPr>
          <w:p w14:paraId="0627A805"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93" w:type="dxa"/>
            <w:tcBorders>
              <w:top w:val="single" w:sz="4" w:space="0" w:color="auto"/>
              <w:left w:val="single" w:sz="4" w:space="0" w:color="auto"/>
              <w:bottom w:val="single" w:sz="4" w:space="0" w:color="auto"/>
              <w:right w:val="single" w:sz="4" w:space="0" w:color="auto"/>
            </w:tcBorders>
          </w:tcPr>
          <w:p w14:paraId="3A657AFE" w14:textId="77777777" w:rsidR="00B2391D" w:rsidRPr="006974F3" w:rsidRDefault="00B2391D">
            <w:pPr>
              <w:tabs>
                <w:tab w:val="left" w:pos="540"/>
                <w:tab w:val="left" w:pos="1080"/>
              </w:tabs>
              <w:rPr>
                <w:rFonts w:ascii="Arial" w:hAnsi="Arial"/>
              </w:rPr>
            </w:pPr>
          </w:p>
        </w:tc>
      </w:tr>
    </w:tbl>
    <w:p w14:paraId="56641232" w14:textId="77777777" w:rsidR="00B2391D" w:rsidRPr="006974F3" w:rsidRDefault="00B2391D" w:rsidP="00B2391D">
      <w:pPr>
        <w:tabs>
          <w:tab w:val="left" w:pos="540"/>
          <w:tab w:val="left" w:pos="1080"/>
        </w:tabs>
        <w:ind w:left="540" w:hanging="540"/>
        <w:rPr>
          <w:rFonts w:ascii="Arial" w:hAnsi="Arial"/>
        </w:rPr>
      </w:pPr>
    </w:p>
    <w:p w14:paraId="581AFB41" w14:textId="77777777" w:rsidR="00B2391D" w:rsidRPr="006974F3" w:rsidRDefault="00B2391D" w:rsidP="00BE0A1B">
      <w:pPr>
        <w:pStyle w:val="HAnormal"/>
        <w:rPr>
          <w:b/>
          <w:lang w:val="en-GB"/>
        </w:rPr>
      </w:pPr>
      <w:r w:rsidRPr="006974F3">
        <w:rPr>
          <w:b/>
          <w:lang w:val="en-GB"/>
        </w:rPr>
        <w:t>EMERGENCY ALARMS</w:t>
      </w:r>
    </w:p>
    <w:p w14:paraId="1E25C674" w14:textId="77777777" w:rsidR="00B2391D" w:rsidRPr="006974F3" w:rsidRDefault="00B2391D" w:rsidP="00B2391D">
      <w:pPr>
        <w:tabs>
          <w:tab w:val="left" w:pos="540"/>
          <w:tab w:val="left" w:pos="1080"/>
        </w:tabs>
        <w:ind w:left="540" w:hanging="540"/>
        <w:rPr>
          <w:rFonts w:ascii="Arial" w:hAnsi="Arial"/>
          <w:sz w:val="28"/>
        </w:rPr>
      </w:pPr>
    </w:p>
    <w:p w14:paraId="2A3B21D0" w14:textId="77777777" w:rsidR="00B2391D" w:rsidRPr="006974F3" w:rsidRDefault="00B2391D" w:rsidP="00B2391D">
      <w:pPr>
        <w:tabs>
          <w:tab w:val="left" w:pos="540"/>
          <w:tab w:val="left" w:pos="1080"/>
        </w:tabs>
        <w:ind w:left="540" w:hanging="540"/>
        <w:rPr>
          <w:rFonts w:ascii="Arial" w:hAnsi="Arial"/>
          <w:sz w:val="24"/>
        </w:rPr>
      </w:pPr>
      <w:r w:rsidRPr="006974F3">
        <w:rPr>
          <w:rFonts w:ascii="Arial" w:hAnsi="Arial"/>
          <w:b/>
        </w:rPr>
        <w:t>7.</w:t>
      </w:r>
      <w:r w:rsidRPr="006974F3">
        <w:rPr>
          <w:rFonts w:ascii="Arial" w:hAnsi="Arial"/>
        </w:rPr>
        <w:tab/>
        <w:t>Can you hear the fire alarm(s) provided in your place(s) of work?</w:t>
      </w:r>
    </w:p>
    <w:p w14:paraId="398D01F4"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0D01F2B0" w14:textId="77777777" w:rsidTr="00B2391D">
        <w:tc>
          <w:tcPr>
            <w:tcW w:w="1646" w:type="dxa"/>
            <w:tcBorders>
              <w:top w:val="nil"/>
              <w:left w:val="nil"/>
              <w:bottom w:val="nil"/>
              <w:right w:val="single" w:sz="4" w:space="0" w:color="auto"/>
            </w:tcBorders>
            <w:hideMark/>
          </w:tcPr>
          <w:p w14:paraId="7190BBDD"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5883FF66"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5AE9DE78"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59088971"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378DAAD0" w14:textId="77777777" w:rsidR="00B2391D" w:rsidRPr="006974F3" w:rsidRDefault="00B2391D">
            <w:pPr>
              <w:tabs>
                <w:tab w:val="left" w:pos="540"/>
                <w:tab w:val="left" w:pos="1080"/>
              </w:tabs>
              <w:jc w:val="center"/>
              <w:rPr>
                <w:rFonts w:ascii="Arial" w:hAnsi="Arial"/>
              </w:rPr>
            </w:pPr>
            <w:r w:rsidRPr="006974F3">
              <w:rPr>
                <w:rFonts w:ascii="Arial" w:hAnsi="Arial"/>
              </w:rPr>
              <w:t>Don’t know</w:t>
            </w:r>
          </w:p>
        </w:tc>
        <w:tc>
          <w:tcPr>
            <w:tcW w:w="448" w:type="dxa"/>
            <w:tcBorders>
              <w:top w:val="single" w:sz="4" w:space="0" w:color="auto"/>
              <w:left w:val="single" w:sz="4" w:space="0" w:color="auto"/>
              <w:bottom w:val="single" w:sz="4" w:space="0" w:color="auto"/>
              <w:right w:val="single" w:sz="4" w:space="0" w:color="auto"/>
            </w:tcBorders>
          </w:tcPr>
          <w:p w14:paraId="50DEC394" w14:textId="77777777" w:rsidR="00B2391D" w:rsidRPr="006974F3" w:rsidRDefault="00B2391D">
            <w:pPr>
              <w:tabs>
                <w:tab w:val="left" w:pos="540"/>
                <w:tab w:val="left" w:pos="1080"/>
              </w:tabs>
              <w:rPr>
                <w:rFonts w:ascii="Arial" w:hAnsi="Arial"/>
              </w:rPr>
            </w:pPr>
          </w:p>
        </w:tc>
      </w:tr>
    </w:tbl>
    <w:p w14:paraId="1EC80F53" w14:textId="77777777" w:rsidR="00B2391D" w:rsidRPr="006974F3" w:rsidRDefault="00B2391D" w:rsidP="00B2391D">
      <w:pPr>
        <w:tabs>
          <w:tab w:val="left" w:pos="540"/>
          <w:tab w:val="left" w:pos="1080"/>
        </w:tabs>
        <w:ind w:left="540" w:hanging="540"/>
        <w:rPr>
          <w:rFonts w:ascii="Arial" w:hAnsi="Arial"/>
        </w:rPr>
      </w:pPr>
    </w:p>
    <w:p w14:paraId="7C009E44" w14:textId="77777777" w:rsidR="00B2391D" w:rsidRPr="006974F3" w:rsidRDefault="00B2391D" w:rsidP="00B2391D">
      <w:pPr>
        <w:tabs>
          <w:tab w:val="left" w:pos="540"/>
          <w:tab w:val="left" w:pos="1080"/>
        </w:tabs>
        <w:ind w:left="540" w:hanging="540"/>
        <w:rPr>
          <w:rFonts w:ascii="Arial" w:hAnsi="Arial"/>
        </w:rPr>
      </w:pPr>
      <w:r w:rsidRPr="006974F3">
        <w:rPr>
          <w:rFonts w:ascii="Arial" w:hAnsi="Arial"/>
          <w:b/>
        </w:rPr>
        <w:t>8.</w:t>
      </w:r>
      <w:r w:rsidRPr="006974F3">
        <w:rPr>
          <w:rFonts w:ascii="Arial" w:hAnsi="Arial"/>
        </w:rPr>
        <w:tab/>
        <w:t>Could you raise the alarm if you discovered a fire?</w:t>
      </w:r>
    </w:p>
    <w:p w14:paraId="3EC4A2F8"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7B7DE70E" w14:textId="77777777" w:rsidTr="00B2391D">
        <w:tc>
          <w:tcPr>
            <w:tcW w:w="1646" w:type="dxa"/>
            <w:tcBorders>
              <w:top w:val="nil"/>
              <w:left w:val="nil"/>
              <w:bottom w:val="nil"/>
              <w:right w:val="single" w:sz="4" w:space="0" w:color="auto"/>
            </w:tcBorders>
            <w:hideMark/>
          </w:tcPr>
          <w:p w14:paraId="18ACDF22"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3AF8E96D"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7A1FDEC6"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33B24C83"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5A2E1DB9" w14:textId="77777777" w:rsidR="00B2391D" w:rsidRPr="006974F3" w:rsidRDefault="00B2391D">
            <w:pPr>
              <w:tabs>
                <w:tab w:val="left" w:pos="540"/>
                <w:tab w:val="left" w:pos="1080"/>
              </w:tabs>
              <w:jc w:val="center"/>
              <w:rPr>
                <w:rFonts w:ascii="Arial" w:hAnsi="Arial"/>
              </w:rPr>
            </w:pPr>
            <w:r w:rsidRPr="006974F3">
              <w:rPr>
                <w:rFonts w:ascii="Arial" w:hAnsi="Arial"/>
              </w:rPr>
              <w:t xml:space="preserve">Don’t know </w:t>
            </w:r>
          </w:p>
        </w:tc>
        <w:tc>
          <w:tcPr>
            <w:tcW w:w="448" w:type="dxa"/>
            <w:tcBorders>
              <w:top w:val="single" w:sz="4" w:space="0" w:color="auto"/>
              <w:left w:val="single" w:sz="4" w:space="0" w:color="auto"/>
              <w:bottom w:val="single" w:sz="4" w:space="0" w:color="auto"/>
              <w:right w:val="single" w:sz="4" w:space="0" w:color="auto"/>
            </w:tcBorders>
          </w:tcPr>
          <w:p w14:paraId="36371DC5" w14:textId="77777777" w:rsidR="00B2391D" w:rsidRPr="006974F3" w:rsidRDefault="00B2391D">
            <w:pPr>
              <w:tabs>
                <w:tab w:val="left" w:pos="540"/>
                <w:tab w:val="left" w:pos="1080"/>
              </w:tabs>
              <w:rPr>
                <w:rFonts w:ascii="Arial" w:hAnsi="Arial"/>
              </w:rPr>
            </w:pPr>
          </w:p>
        </w:tc>
      </w:tr>
    </w:tbl>
    <w:p w14:paraId="2815F1C8" w14:textId="77777777" w:rsidR="00B2391D" w:rsidRPr="006974F3" w:rsidRDefault="00B2391D" w:rsidP="00B2391D">
      <w:pPr>
        <w:tabs>
          <w:tab w:val="left" w:pos="540"/>
          <w:tab w:val="left" w:pos="1080"/>
        </w:tabs>
        <w:ind w:left="540" w:hanging="540"/>
        <w:rPr>
          <w:rFonts w:ascii="Arial" w:hAnsi="Arial"/>
        </w:rPr>
      </w:pPr>
    </w:p>
    <w:p w14:paraId="6CE95C7F" w14:textId="77777777" w:rsidR="00B2391D" w:rsidRPr="006974F3" w:rsidRDefault="00B2391D" w:rsidP="00BE0A1B">
      <w:pPr>
        <w:pStyle w:val="HAnormal"/>
        <w:rPr>
          <w:b/>
          <w:lang w:val="en-GB"/>
        </w:rPr>
      </w:pPr>
      <w:r w:rsidRPr="006974F3">
        <w:rPr>
          <w:b/>
          <w:lang w:val="en-GB"/>
        </w:rPr>
        <w:t>ASSISTANCE</w:t>
      </w:r>
    </w:p>
    <w:p w14:paraId="4F8E61FB" w14:textId="77777777" w:rsidR="00B2391D" w:rsidRPr="006974F3" w:rsidRDefault="00B2391D" w:rsidP="00B2391D">
      <w:pPr>
        <w:tabs>
          <w:tab w:val="left" w:pos="540"/>
          <w:tab w:val="left" w:pos="1080"/>
        </w:tabs>
        <w:ind w:left="540" w:hanging="540"/>
        <w:rPr>
          <w:rFonts w:ascii="Arial" w:hAnsi="Arial"/>
          <w:sz w:val="24"/>
        </w:rPr>
      </w:pPr>
      <w:r w:rsidRPr="006974F3">
        <w:rPr>
          <w:rFonts w:ascii="Arial" w:hAnsi="Arial"/>
          <w:b/>
        </w:rPr>
        <w:lastRenderedPageBreak/>
        <w:t>9.</w:t>
      </w:r>
      <w:r w:rsidRPr="006974F3">
        <w:rPr>
          <w:rFonts w:ascii="Arial" w:hAnsi="Arial"/>
          <w:sz w:val="28"/>
        </w:rPr>
        <w:tab/>
      </w:r>
      <w:r w:rsidRPr="006974F3">
        <w:rPr>
          <w:rFonts w:ascii="Arial" w:hAnsi="Arial"/>
        </w:rPr>
        <w:t>Do you need assistance to get out of your place of work in an emergency?</w:t>
      </w:r>
    </w:p>
    <w:p w14:paraId="2451BF1D"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6FE29BE2" w14:textId="77777777" w:rsidTr="00B2391D">
        <w:tc>
          <w:tcPr>
            <w:tcW w:w="1646" w:type="dxa"/>
            <w:tcBorders>
              <w:top w:val="nil"/>
              <w:left w:val="nil"/>
              <w:bottom w:val="nil"/>
              <w:right w:val="single" w:sz="4" w:space="0" w:color="auto"/>
            </w:tcBorders>
            <w:hideMark/>
          </w:tcPr>
          <w:p w14:paraId="6F1D88B5"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5B128B67"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717ACDCD"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0F361415"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28AD1E9B" w14:textId="77777777" w:rsidR="00B2391D" w:rsidRPr="006974F3" w:rsidRDefault="00B2391D">
            <w:pPr>
              <w:tabs>
                <w:tab w:val="left" w:pos="540"/>
                <w:tab w:val="left" w:pos="1080"/>
              </w:tabs>
              <w:jc w:val="center"/>
              <w:rPr>
                <w:rFonts w:ascii="Arial" w:hAnsi="Arial"/>
              </w:rPr>
            </w:pPr>
            <w:r w:rsidRPr="006974F3">
              <w:rPr>
                <w:rFonts w:ascii="Arial" w:hAnsi="Arial"/>
              </w:rPr>
              <w:t xml:space="preserve">Don’t know </w:t>
            </w:r>
          </w:p>
        </w:tc>
        <w:tc>
          <w:tcPr>
            <w:tcW w:w="448" w:type="dxa"/>
            <w:tcBorders>
              <w:top w:val="single" w:sz="4" w:space="0" w:color="auto"/>
              <w:left w:val="single" w:sz="4" w:space="0" w:color="auto"/>
              <w:bottom w:val="single" w:sz="4" w:space="0" w:color="auto"/>
              <w:right w:val="single" w:sz="4" w:space="0" w:color="auto"/>
            </w:tcBorders>
          </w:tcPr>
          <w:p w14:paraId="147BE3E6" w14:textId="77777777" w:rsidR="00B2391D" w:rsidRPr="006974F3" w:rsidRDefault="00B2391D">
            <w:pPr>
              <w:tabs>
                <w:tab w:val="left" w:pos="540"/>
                <w:tab w:val="left" w:pos="1080"/>
              </w:tabs>
              <w:rPr>
                <w:rFonts w:ascii="Arial" w:hAnsi="Arial"/>
              </w:rPr>
            </w:pPr>
          </w:p>
        </w:tc>
      </w:tr>
    </w:tbl>
    <w:p w14:paraId="6383292E" w14:textId="77777777" w:rsidR="00B2391D" w:rsidRPr="006974F3" w:rsidRDefault="00B2391D" w:rsidP="00B2391D">
      <w:pPr>
        <w:tabs>
          <w:tab w:val="left" w:pos="540"/>
          <w:tab w:val="left" w:pos="1080"/>
        </w:tabs>
        <w:ind w:left="540" w:hanging="540"/>
        <w:rPr>
          <w:rFonts w:ascii="Arial" w:hAnsi="Arial"/>
        </w:rPr>
      </w:pPr>
    </w:p>
    <w:p w14:paraId="39CFC21F" w14:textId="77777777" w:rsidR="00B2391D" w:rsidRPr="006974F3" w:rsidRDefault="00B2391D" w:rsidP="00B2391D">
      <w:pPr>
        <w:tabs>
          <w:tab w:val="left" w:pos="540"/>
          <w:tab w:val="left" w:pos="1080"/>
        </w:tabs>
        <w:ind w:left="1080" w:hanging="540"/>
        <w:rPr>
          <w:rFonts w:ascii="Arial" w:hAnsi="Arial"/>
        </w:rPr>
      </w:pPr>
      <w:r w:rsidRPr="006974F3">
        <w:rPr>
          <w:rFonts w:ascii="Arial" w:hAnsi="Arial"/>
        </w:rPr>
        <w:t>If NO, please go to question 13</w:t>
      </w:r>
    </w:p>
    <w:p w14:paraId="7256F520" w14:textId="77777777" w:rsidR="00B2391D" w:rsidRPr="006974F3" w:rsidRDefault="00B2391D" w:rsidP="00B2391D">
      <w:pPr>
        <w:tabs>
          <w:tab w:val="left" w:pos="540"/>
          <w:tab w:val="left" w:pos="1080"/>
        </w:tabs>
        <w:ind w:left="540" w:hanging="540"/>
        <w:rPr>
          <w:rFonts w:ascii="Arial" w:hAnsi="Arial"/>
          <w:b/>
          <w:sz w:val="28"/>
        </w:rPr>
      </w:pPr>
    </w:p>
    <w:p w14:paraId="0D06D2FA" w14:textId="77777777" w:rsidR="00B2391D" w:rsidRPr="006974F3" w:rsidRDefault="00B2391D" w:rsidP="00B2391D">
      <w:pPr>
        <w:tabs>
          <w:tab w:val="left" w:pos="540"/>
          <w:tab w:val="left" w:pos="1080"/>
        </w:tabs>
        <w:ind w:left="540" w:hanging="540"/>
        <w:rPr>
          <w:rFonts w:ascii="Arial" w:hAnsi="Arial"/>
          <w:sz w:val="24"/>
        </w:rPr>
      </w:pPr>
      <w:r w:rsidRPr="006974F3">
        <w:rPr>
          <w:rFonts w:ascii="Arial" w:hAnsi="Arial"/>
          <w:b/>
        </w:rPr>
        <w:t>10</w:t>
      </w:r>
      <w:r w:rsidRPr="006974F3">
        <w:rPr>
          <w:rFonts w:ascii="Arial" w:hAnsi="Arial"/>
        </w:rPr>
        <w:t>.</w:t>
      </w:r>
      <w:r w:rsidRPr="006974F3">
        <w:rPr>
          <w:rFonts w:ascii="Arial" w:hAnsi="Arial"/>
          <w:sz w:val="28"/>
        </w:rPr>
        <w:tab/>
      </w:r>
      <w:r w:rsidRPr="006974F3">
        <w:rPr>
          <w:rFonts w:ascii="Arial" w:hAnsi="Arial"/>
        </w:rPr>
        <w:t>Is anyone designated to assist you to get out in an emergency?</w:t>
      </w:r>
    </w:p>
    <w:p w14:paraId="59D86828"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56A9BE19" w14:textId="77777777" w:rsidTr="00B2391D">
        <w:tc>
          <w:tcPr>
            <w:tcW w:w="1646" w:type="dxa"/>
            <w:tcBorders>
              <w:top w:val="nil"/>
              <w:left w:val="nil"/>
              <w:bottom w:val="nil"/>
              <w:right w:val="single" w:sz="4" w:space="0" w:color="auto"/>
            </w:tcBorders>
            <w:hideMark/>
          </w:tcPr>
          <w:p w14:paraId="5E20AE3B"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26C8F643"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069C203D"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2E8D8AF8"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07191886" w14:textId="77777777" w:rsidR="00B2391D" w:rsidRPr="006974F3" w:rsidRDefault="00B2391D">
            <w:pPr>
              <w:tabs>
                <w:tab w:val="left" w:pos="540"/>
                <w:tab w:val="left" w:pos="1080"/>
              </w:tabs>
              <w:jc w:val="center"/>
              <w:rPr>
                <w:rFonts w:ascii="Arial" w:hAnsi="Arial"/>
              </w:rPr>
            </w:pPr>
            <w:r w:rsidRPr="006974F3">
              <w:rPr>
                <w:rFonts w:ascii="Arial" w:hAnsi="Arial"/>
              </w:rPr>
              <w:t>Don’t know</w:t>
            </w:r>
          </w:p>
        </w:tc>
        <w:tc>
          <w:tcPr>
            <w:tcW w:w="448" w:type="dxa"/>
            <w:tcBorders>
              <w:top w:val="single" w:sz="4" w:space="0" w:color="auto"/>
              <w:left w:val="single" w:sz="4" w:space="0" w:color="auto"/>
              <w:bottom w:val="single" w:sz="4" w:space="0" w:color="auto"/>
              <w:right w:val="single" w:sz="4" w:space="0" w:color="auto"/>
            </w:tcBorders>
          </w:tcPr>
          <w:p w14:paraId="68CE8AA5" w14:textId="77777777" w:rsidR="00B2391D" w:rsidRPr="006974F3" w:rsidRDefault="00B2391D">
            <w:pPr>
              <w:tabs>
                <w:tab w:val="left" w:pos="540"/>
                <w:tab w:val="left" w:pos="1080"/>
              </w:tabs>
              <w:rPr>
                <w:rFonts w:ascii="Arial" w:hAnsi="Arial"/>
              </w:rPr>
            </w:pPr>
          </w:p>
        </w:tc>
      </w:tr>
    </w:tbl>
    <w:p w14:paraId="48EE9CF9" w14:textId="77777777" w:rsidR="00B2391D" w:rsidRPr="006974F3" w:rsidRDefault="00B2391D" w:rsidP="00B2391D">
      <w:pPr>
        <w:tabs>
          <w:tab w:val="left" w:pos="540"/>
          <w:tab w:val="left" w:pos="1080"/>
        </w:tabs>
        <w:ind w:left="540" w:hanging="540"/>
        <w:rPr>
          <w:rFonts w:ascii="Arial" w:hAnsi="Arial"/>
          <w:b/>
        </w:rPr>
      </w:pPr>
    </w:p>
    <w:p w14:paraId="0508D8C6" w14:textId="77777777" w:rsidR="00B2391D" w:rsidRPr="006974F3" w:rsidRDefault="00B2391D" w:rsidP="00B2391D">
      <w:pPr>
        <w:tabs>
          <w:tab w:val="left" w:pos="540"/>
          <w:tab w:val="left" w:pos="1080"/>
        </w:tabs>
        <w:ind w:left="1080" w:hanging="540"/>
        <w:rPr>
          <w:rFonts w:ascii="Arial" w:hAnsi="Arial"/>
        </w:rPr>
      </w:pPr>
      <w:r w:rsidRPr="006974F3">
        <w:rPr>
          <w:rFonts w:ascii="Arial" w:hAnsi="Arial"/>
        </w:rPr>
        <w:t>If NO, please go to question 12. IF YES, give name(s) and location(s)</w:t>
      </w:r>
    </w:p>
    <w:p w14:paraId="3F70CF04" w14:textId="77777777" w:rsidR="00B2391D" w:rsidRPr="006974F3" w:rsidRDefault="00B2391D" w:rsidP="00B2391D">
      <w:pPr>
        <w:tabs>
          <w:tab w:val="left" w:pos="540"/>
          <w:tab w:val="left" w:pos="1080"/>
        </w:tabs>
        <w:ind w:left="540" w:hanging="540"/>
        <w:rPr>
          <w:rFonts w:ascii="Arial" w:hAnsi="Arial"/>
          <w:sz w:val="28"/>
        </w:rPr>
      </w:pPr>
    </w:p>
    <w:p w14:paraId="65C290F0" w14:textId="77777777" w:rsidR="00B2391D" w:rsidRPr="006974F3" w:rsidRDefault="00B2391D" w:rsidP="00B2391D">
      <w:pPr>
        <w:tabs>
          <w:tab w:val="left" w:pos="540"/>
          <w:tab w:val="left" w:pos="1080"/>
        </w:tabs>
        <w:ind w:left="540" w:hanging="540"/>
        <w:rPr>
          <w:rFonts w:ascii="Arial" w:hAnsi="Arial"/>
          <w:sz w:val="28"/>
          <w:u w:val="single"/>
        </w:rPr>
      </w:pP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r w:rsidRPr="006974F3">
        <w:rPr>
          <w:rFonts w:ascii="Arial" w:hAnsi="Arial"/>
          <w:sz w:val="28"/>
          <w:u w:val="single"/>
        </w:rPr>
        <w:tab/>
      </w:r>
    </w:p>
    <w:p w14:paraId="743F21C6" w14:textId="77777777" w:rsidR="00B2391D" w:rsidRPr="006974F3" w:rsidRDefault="00B2391D" w:rsidP="00B2391D">
      <w:pPr>
        <w:tabs>
          <w:tab w:val="left" w:pos="540"/>
          <w:tab w:val="left" w:pos="1080"/>
        </w:tabs>
        <w:ind w:left="540" w:hanging="540"/>
        <w:rPr>
          <w:rFonts w:ascii="Arial" w:hAnsi="Arial"/>
          <w:sz w:val="28"/>
          <w:u w:val="single"/>
        </w:rPr>
      </w:pPr>
    </w:p>
    <w:p w14:paraId="34FF99EC" w14:textId="77777777" w:rsidR="00B2391D" w:rsidRPr="006974F3" w:rsidRDefault="00B2391D" w:rsidP="00B2391D">
      <w:pPr>
        <w:tabs>
          <w:tab w:val="left" w:pos="540"/>
          <w:tab w:val="left" w:pos="1080"/>
        </w:tabs>
        <w:ind w:left="540" w:hanging="540"/>
        <w:rPr>
          <w:rFonts w:ascii="Arial" w:hAnsi="Arial"/>
          <w:sz w:val="24"/>
        </w:rPr>
      </w:pPr>
      <w:r w:rsidRPr="006974F3">
        <w:rPr>
          <w:rFonts w:ascii="Arial" w:hAnsi="Arial"/>
          <w:b/>
        </w:rPr>
        <w:t>11.</w:t>
      </w:r>
      <w:r w:rsidRPr="006974F3">
        <w:rPr>
          <w:rFonts w:ascii="Arial" w:hAnsi="Arial"/>
        </w:rPr>
        <w:tab/>
        <w:t>Is the arrangement with your assistant(s) formal (that is, is the arrangement written into their job description)</w:t>
      </w:r>
    </w:p>
    <w:p w14:paraId="4CC0C947"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12B099ED" w14:textId="77777777" w:rsidTr="00B2391D">
        <w:tc>
          <w:tcPr>
            <w:tcW w:w="1646" w:type="dxa"/>
            <w:tcBorders>
              <w:top w:val="nil"/>
              <w:left w:val="nil"/>
              <w:bottom w:val="nil"/>
              <w:right w:val="single" w:sz="4" w:space="0" w:color="auto"/>
            </w:tcBorders>
            <w:hideMark/>
          </w:tcPr>
          <w:p w14:paraId="1AF67AC4"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7CD08019"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65CF498C"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5C457379"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6F6BCD35" w14:textId="77777777" w:rsidR="00B2391D" w:rsidRPr="006974F3" w:rsidRDefault="00B2391D">
            <w:pPr>
              <w:tabs>
                <w:tab w:val="left" w:pos="540"/>
                <w:tab w:val="left" w:pos="1080"/>
              </w:tabs>
              <w:jc w:val="center"/>
              <w:rPr>
                <w:rFonts w:ascii="Arial" w:hAnsi="Arial"/>
              </w:rPr>
            </w:pPr>
            <w:r w:rsidRPr="006974F3">
              <w:rPr>
                <w:rFonts w:ascii="Arial" w:hAnsi="Arial"/>
              </w:rPr>
              <w:t>Don’t know</w:t>
            </w:r>
          </w:p>
        </w:tc>
        <w:tc>
          <w:tcPr>
            <w:tcW w:w="448" w:type="dxa"/>
            <w:tcBorders>
              <w:top w:val="single" w:sz="4" w:space="0" w:color="auto"/>
              <w:left w:val="single" w:sz="4" w:space="0" w:color="auto"/>
              <w:bottom w:val="single" w:sz="4" w:space="0" w:color="auto"/>
              <w:right w:val="single" w:sz="4" w:space="0" w:color="auto"/>
            </w:tcBorders>
          </w:tcPr>
          <w:p w14:paraId="15AC6BCF" w14:textId="77777777" w:rsidR="00B2391D" w:rsidRPr="006974F3" w:rsidRDefault="00B2391D">
            <w:pPr>
              <w:tabs>
                <w:tab w:val="left" w:pos="540"/>
                <w:tab w:val="left" w:pos="1080"/>
              </w:tabs>
              <w:rPr>
                <w:rFonts w:ascii="Arial" w:hAnsi="Arial"/>
              </w:rPr>
            </w:pPr>
          </w:p>
        </w:tc>
      </w:tr>
    </w:tbl>
    <w:p w14:paraId="1C0DD5A4" w14:textId="77777777" w:rsidR="00B2391D" w:rsidRPr="006974F3" w:rsidRDefault="00B2391D" w:rsidP="00B2391D">
      <w:pPr>
        <w:tabs>
          <w:tab w:val="left" w:pos="540"/>
          <w:tab w:val="left" w:pos="1080"/>
        </w:tabs>
        <w:ind w:left="540" w:hanging="540"/>
        <w:rPr>
          <w:rFonts w:ascii="Arial" w:hAnsi="Arial"/>
          <w:sz w:val="28"/>
          <w:u w:val="single"/>
        </w:rPr>
      </w:pPr>
    </w:p>
    <w:p w14:paraId="59C9C56D" w14:textId="77777777" w:rsidR="00B2391D" w:rsidRPr="006974F3" w:rsidRDefault="00B2391D" w:rsidP="00B2391D">
      <w:pPr>
        <w:tabs>
          <w:tab w:val="left" w:pos="540"/>
          <w:tab w:val="left" w:pos="1080"/>
        </w:tabs>
        <w:ind w:left="540" w:hanging="540"/>
        <w:rPr>
          <w:rFonts w:ascii="Arial" w:hAnsi="Arial"/>
          <w:sz w:val="24"/>
        </w:rPr>
      </w:pPr>
      <w:r w:rsidRPr="006974F3">
        <w:rPr>
          <w:rFonts w:ascii="Arial" w:hAnsi="Arial"/>
          <w:b/>
        </w:rPr>
        <w:t>11a</w:t>
      </w:r>
      <w:r w:rsidRPr="006974F3">
        <w:rPr>
          <w:rFonts w:ascii="Arial" w:hAnsi="Arial"/>
          <w:sz w:val="28"/>
        </w:rPr>
        <w:t>.</w:t>
      </w:r>
      <w:r w:rsidRPr="006974F3">
        <w:rPr>
          <w:rFonts w:ascii="Arial" w:hAnsi="Arial"/>
          <w:sz w:val="28"/>
        </w:rPr>
        <w:tab/>
      </w:r>
      <w:r w:rsidRPr="006974F3">
        <w:rPr>
          <w:rFonts w:ascii="Arial" w:hAnsi="Arial"/>
        </w:rPr>
        <w:t>Are you always in easy contact with those designated to help you?</w:t>
      </w:r>
    </w:p>
    <w:p w14:paraId="2CA7C010"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78C725FA" w14:textId="77777777" w:rsidTr="00B2391D">
        <w:tc>
          <w:tcPr>
            <w:tcW w:w="1646" w:type="dxa"/>
            <w:tcBorders>
              <w:top w:val="nil"/>
              <w:left w:val="nil"/>
              <w:bottom w:val="nil"/>
              <w:right w:val="single" w:sz="4" w:space="0" w:color="auto"/>
            </w:tcBorders>
            <w:hideMark/>
          </w:tcPr>
          <w:p w14:paraId="3A7FFB02"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5ACD435B"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0F9DECC7"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3891454B"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381C0E29" w14:textId="77777777" w:rsidR="00B2391D" w:rsidRPr="006974F3" w:rsidRDefault="00B2391D">
            <w:pPr>
              <w:tabs>
                <w:tab w:val="left" w:pos="540"/>
                <w:tab w:val="left" w:pos="1080"/>
              </w:tabs>
              <w:jc w:val="center"/>
              <w:rPr>
                <w:rFonts w:ascii="Arial" w:hAnsi="Arial"/>
              </w:rPr>
            </w:pPr>
            <w:r w:rsidRPr="006974F3">
              <w:rPr>
                <w:rFonts w:ascii="Arial" w:hAnsi="Arial"/>
              </w:rPr>
              <w:t>Don’t know</w:t>
            </w:r>
          </w:p>
        </w:tc>
        <w:tc>
          <w:tcPr>
            <w:tcW w:w="448" w:type="dxa"/>
            <w:tcBorders>
              <w:top w:val="single" w:sz="4" w:space="0" w:color="auto"/>
              <w:left w:val="single" w:sz="4" w:space="0" w:color="auto"/>
              <w:bottom w:val="single" w:sz="4" w:space="0" w:color="auto"/>
              <w:right w:val="single" w:sz="4" w:space="0" w:color="auto"/>
            </w:tcBorders>
          </w:tcPr>
          <w:p w14:paraId="2758126A" w14:textId="77777777" w:rsidR="00B2391D" w:rsidRPr="006974F3" w:rsidRDefault="00B2391D">
            <w:pPr>
              <w:tabs>
                <w:tab w:val="left" w:pos="540"/>
                <w:tab w:val="left" w:pos="1080"/>
              </w:tabs>
              <w:rPr>
                <w:rFonts w:ascii="Arial" w:hAnsi="Arial"/>
              </w:rPr>
            </w:pPr>
          </w:p>
        </w:tc>
      </w:tr>
    </w:tbl>
    <w:p w14:paraId="0B08CDE0" w14:textId="77777777" w:rsidR="00B2391D" w:rsidRPr="006974F3" w:rsidRDefault="00B2391D" w:rsidP="00083C13">
      <w:pPr>
        <w:numPr>
          <w:ilvl w:val="0"/>
          <w:numId w:val="27"/>
        </w:numPr>
        <w:tabs>
          <w:tab w:val="left" w:pos="540"/>
          <w:tab w:val="left" w:pos="1080"/>
        </w:tabs>
        <w:spacing w:after="0" w:line="240" w:lineRule="auto"/>
        <w:rPr>
          <w:rStyle w:val="NormalArialChar"/>
          <w:rFonts w:cs="Times New Roman"/>
        </w:rPr>
      </w:pPr>
      <w:r w:rsidRPr="006974F3">
        <w:rPr>
          <w:rFonts w:ascii="Arial" w:hAnsi="Arial"/>
        </w:rPr>
        <w:t>In an emergency, could you contact the person(s) in charge of evacuating the building(s) in which you work and tell them where you are located?</w:t>
      </w:r>
      <w:r w:rsidRPr="006974F3">
        <w:rPr>
          <w:rStyle w:val="NormalArialChar"/>
          <w:rFonts w:cs="Times New Roman"/>
        </w:rPr>
        <w:t xml:space="preserve"> </w:t>
      </w:r>
    </w:p>
    <w:p w14:paraId="6BCECD22" w14:textId="77777777" w:rsidR="00B2391D" w:rsidRPr="006974F3" w:rsidRDefault="00B2391D" w:rsidP="00B2391D">
      <w:pPr>
        <w:tabs>
          <w:tab w:val="left" w:pos="540"/>
          <w:tab w:val="left" w:pos="1080"/>
        </w:tabs>
        <w:ind w:left="360"/>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3D672FC9" w14:textId="77777777" w:rsidTr="00B2391D">
        <w:tc>
          <w:tcPr>
            <w:tcW w:w="1646" w:type="dxa"/>
            <w:tcBorders>
              <w:top w:val="nil"/>
              <w:left w:val="nil"/>
              <w:bottom w:val="nil"/>
              <w:right w:val="single" w:sz="4" w:space="0" w:color="auto"/>
            </w:tcBorders>
            <w:hideMark/>
          </w:tcPr>
          <w:p w14:paraId="77A08B7B"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6513F0E2"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490CEA0A"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0F7B569B"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09B62B0A" w14:textId="77777777" w:rsidR="00B2391D" w:rsidRPr="006974F3" w:rsidRDefault="00B2391D">
            <w:pPr>
              <w:tabs>
                <w:tab w:val="left" w:pos="540"/>
                <w:tab w:val="left" w:pos="1080"/>
              </w:tabs>
              <w:jc w:val="center"/>
              <w:rPr>
                <w:rFonts w:ascii="Arial" w:hAnsi="Arial"/>
              </w:rPr>
            </w:pPr>
            <w:r w:rsidRPr="006974F3">
              <w:rPr>
                <w:rFonts w:ascii="Arial" w:hAnsi="Arial"/>
              </w:rPr>
              <w:t>Don’t know</w:t>
            </w:r>
          </w:p>
        </w:tc>
        <w:tc>
          <w:tcPr>
            <w:tcW w:w="448" w:type="dxa"/>
            <w:tcBorders>
              <w:top w:val="single" w:sz="4" w:space="0" w:color="auto"/>
              <w:left w:val="single" w:sz="4" w:space="0" w:color="auto"/>
              <w:bottom w:val="single" w:sz="4" w:space="0" w:color="auto"/>
              <w:right w:val="single" w:sz="4" w:space="0" w:color="auto"/>
            </w:tcBorders>
          </w:tcPr>
          <w:p w14:paraId="2C9DD0FC" w14:textId="77777777" w:rsidR="00B2391D" w:rsidRPr="006974F3" w:rsidRDefault="00B2391D">
            <w:pPr>
              <w:tabs>
                <w:tab w:val="left" w:pos="540"/>
                <w:tab w:val="left" w:pos="1080"/>
              </w:tabs>
              <w:rPr>
                <w:rFonts w:ascii="Arial" w:hAnsi="Arial"/>
              </w:rPr>
            </w:pPr>
          </w:p>
        </w:tc>
      </w:tr>
    </w:tbl>
    <w:p w14:paraId="3AA0FC80" w14:textId="77777777" w:rsidR="006234FC" w:rsidRDefault="006234FC" w:rsidP="00BE0A1B">
      <w:pPr>
        <w:pStyle w:val="HAnormal"/>
        <w:rPr>
          <w:b/>
          <w:lang w:val="en-GB"/>
        </w:rPr>
      </w:pPr>
    </w:p>
    <w:p w14:paraId="4D03831B" w14:textId="77777777" w:rsidR="00B2391D" w:rsidRPr="006974F3" w:rsidRDefault="00B2391D" w:rsidP="00BE0A1B">
      <w:pPr>
        <w:pStyle w:val="HAnormal"/>
        <w:rPr>
          <w:b/>
          <w:lang w:val="en-GB"/>
        </w:rPr>
      </w:pPr>
      <w:r w:rsidRPr="006974F3">
        <w:rPr>
          <w:b/>
          <w:lang w:val="en-GB"/>
        </w:rPr>
        <w:t>GETTING OUT</w:t>
      </w:r>
    </w:p>
    <w:p w14:paraId="1AC97D06" w14:textId="77777777" w:rsidR="00B2391D" w:rsidRPr="006974F3" w:rsidRDefault="00B2391D" w:rsidP="00B2391D">
      <w:pPr>
        <w:tabs>
          <w:tab w:val="left" w:pos="540"/>
          <w:tab w:val="left" w:pos="1080"/>
        </w:tabs>
        <w:ind w:left="540" w:hanging="540"/>
        <w:rPr>
          <w:rFonts w:ascii="Arial" w:hAnsi="Arial"/>
          <w:sz w:val="24"/>
        </w:rPr>
      </w:pPr>
      <w:r w:rsidRPr="006974F3">
        <w:rPr>
          <w:rFonts w:ascii="Arial" w:hAnsi="Arial"/>
          <w:b/>
        </w:rPr>
        <w:lastRenderedPageBreak/>
        <w:t>13.</w:t>
      </w:r>
      <w:r w:rsidRPr="006974F3">
        <w:rPr>
          <w:rFonts w:ascii="Arial" w:hAnsi="Arial"/>
        </w:rPr>
        <w:tab/>
        <w:t>Can you move quickly in the event of a fire?</w:t>
      </w:r>
    </w:p>
    <w:p w14:paraId="3ECE1D55"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3174B5E3" w14:textId="77777777" w:rsidTr="00B2391D">
        <w:tc>
          <w:tcPr>
            <w:tcW w:w="1646" w:type="dxa"/>
            <w:tcBorders>
              <w:top w:val="nil"/>
              <w:left w:val="nil"/>
              <w:bottom w:val="nil"/>
              <w:right w:val="single" w:sz="4" w:space="0" w:color="auto"/>
            </w:tcBorders>
            <w:hideMark/>
          </w:tcPr>
          <w:p w14:paraId="04480AAB"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5ACDEBDB"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28DE1111"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6A419137"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706CD53A" w14:textId="77777777" w:rsidR="00B2391D" w:rsidRPr="006974F3" w:rsidRDefault="00B2391D">
            <w:pPr>
              <w:tabs>
                <w:tab w:val="left" w:pos="540"/>
                <w:tab w:val="left" w:pos="1080"/>
              </w:tabs>
              <w:jc w:val="center"/>
              <w:rPr>
                <w:rFonts w:ascii="Arial" w:hAnsi="Arial"/>
              </w:rPr>
            </w:pPr>
            <w:r w:rsidRPr="006974F3">
              <w:rPr>
                <w:rFonts w:ascii="Arial" w:hAnsi="Arial"/>
              </w:rPr>
              <w:t>Don’t know</w:t>
            </w:r>
          </w:p>
        </w:tc>
        <w:tc>
          <w:tcPr>
            <w:tcW w:w="448" w:type="dxa"/>
            <w:tcBorders>
              <w:top w:val="single" w:sz="4" w:space="0" w:color="auto"/>
              <w:left w:val="single" w:sz="4" w:space="0" w:color="auto"/>
              <w:bottom w:val="single" w:sz="4" w:space="0" w:color="auto"/>
              <w:right w:val="single" w:sz="4" w:space="0" w:color="auto"/>
            </w:tcBorders>
          </w:tcPr>
          <w:p w14:paraId="1A3D01A4" w14:textId="77777777" w:rsidR="00B2391D" w:rsidRPr="006974F3" w:rsidRDefault="00B2391D">
            <w:pPr>
              <w:tabs>
                <w:tab w:val="left" w:pos="540"/>
                <w:tab w:val="left" w:pos="1080"/>
              </w:tabs>
              <w:rPr>
                <w:rFonts w:ascii="Arial" w:hAnsi="Arial"/>
              </w:rPr>
            </w:pPr>
          </w:p>
        </w:tc>
      </w:tr>
    </w:tbl>
    <w:p w14:paraId="65729FFA" w14:textId="77777777" w:rsidR="00B2391D" w:rsidRPr="006974F3" w:rsidRDefault="00B2391D" w:rsidP="00B2391D">
      <w:pPr>
        <w:tabs>
          <w:tab w:val="left" w:pos="540"/>
          <w:tab w:val="left" w:pos="1080"/>
        </w:tabs>
        <w:ind w:left="540" w:hanging="540"/>
        <w:rPr>
          <w:rFonts w:ascii="Arial" w:hAnsi="Arial"/>
          <w:u w:val="single"/>
        </w:rPr>
      </w:pPr>
    </w:p>
    <w:p w14:paraId="797023D7" w14:textId="77777777" w:rsidR="00B2391D" w:rsidRPr="006974F3" w:rsidRDefault="00B2391D" w:rsidP="00B2391D">
      <w:pPr>
        <w:tabs>
          <w:tab w:val="left" w:pos="540"/>
          <w:tab w:val="left" w:pos="1080"/>
        </w:tabs>
        <w:ind w:left="540" w:hanging="540"/>
        <w:rPr>
          <w:rFonts w:ascii="Arial" w:hAnsi="Arial"/>
        </w:rPr>
      </w:pPr>
      <w:r w:rsidRPr="006974F3">
        <w:rPr>
          <w:rFonts w:ascii="Arial" w:hAnsi="Arial"/>
          <w:b/>
        </w:rPr>
        <w:t>14</w:t>
      </w:r>
      <w:r w:rsidRPr="006974F3">
        <w:rPr>
          <w:rFonts w:ascii="Arial" w:hAnsi="Arial"/>
        </w:rPr>
        <w:t>.</w:t>
      </w:r>
      <w:r w:rsidRPr="006974F3">
        <w:rPr>
          <w:rFonts w:ascii="Arial" w:hAnsi="Arial"/>
        </w:rPr>
        <w:tab/>
        <w:t>Do you find stairs difficult to use?</w:t>
      </w:r>
    </w:p>
    <w:p w14:paraId="5E1BF021"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193B80BE" w14:textId="77777777" w:rsidTr="00B2391D">
        <w:tc>
          <w:tcPr>
            <w:tcW w:w="1646" w:type="dxa"/>
            <w:tcBorders>
              <w:top w:val="nil"/>
              <w:left w:val="nil"/>
              <w:bottom w:val="nil"/>
              <w:right w:val="single" w:sz="4" w:space="0" w:color="auto"/>
            </w:tcBorders>
            <w:hideMark/>
          </w:tcPr>
          <w:p w14:paraId="70D81A18"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2D6E1171"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729FE64D"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7B531865"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3DDBE7C8" w14:textId="77777777" w:rsidR="00B2391D" w:rsidRPr="006974F3" w:rsidRDefault="00B2391D">
            <w:pPr>
              <w:tabs>
                <w:tab w:val="left" w:pos="540"/>
                <w:tab w:val="left" w:pos="1080"/>
              </w:tabs>
              <w:jc w:val="center"/>
              <w:rPr>
                <w:rFonts w:ascii="Arial" w:hAnsi="Arial"/>
              </w:rPr>
            </w:pPr>
            <w:r w:rsidRPr="006974F3">
              <w:rPr>
                <w:rFonts w:ascii="Arial" w:hAnsi="Arial"/>
              </w:rPr>
              <w:t>Don’t know</w:t>
            </w:r>
          </w:p>
        </w:tc>
        <w:tc>
          <w:tcPr>
            <w:tcW w:w="448" w:type="dxa"/>
            <w:tcBorders>
              <w:top w:val="single" w:sz="4" w:space="0" w:color="auto"/>
              <w:left w:val="single" w:sz="4" w:space="0" w:color="auto"/>
              <w:bottom w:val="single" w:sz="4" w:space="0" w:color="auto"/>
              <w:right w:val="single" w:sz="4" w:space="0" w:color="auto"/>
            </w:tcBorders>
          </w:tcPr>
          <w:p w14:paraId="3857BEB2" w14:textId="77777777" w:rsidR="00B2391D" w:rsidRPr="006974F3" w:rsidRDefault="00B2391D">
            <w:pPr>
              <w:tabs>
                <w:tab w:val="left" w:pos="540"/>
                <w:tab w:val="left" w:pos="1080"/>
              </w:tabs>
              <w:rPr>
                <w:rFonts w:ascii="Arial" w:hAnsi="Arial"/>
              </w:rPr>
            </w:pPr>
          </w:p>
        </w:tc>
      </w:tr>
    </w:tbl>
    <w:p w14:paraId="1AC6B6D8" w14:textId="77777777" w:rsidR="00B2391D" w:rsidRPr="006974F3" w:rsidRDefault="00B2391D" w:rsidP="00B2391D">
      <w:pPr>
        <w:tabs>
          <w:tab w:val="left" w:pos="540"/>
          <w:tab w:val="left" w:pos="1080"/>
        </w:tabs>
        <w:ind w:left="540" w:hanging="540"/>
        <w:rPr>
          <w:rFonts w:ascii="Arial" w:hAnsi="Arial"/>
          <w:u w:val="single"/>
        </w:rPr>
      </w:pPr>
    </w:p>
    <w:p w14:paraId="54612A53" w14:textId="77777777" w:rsidR="00B2391D" w:rsidRPr="006974F3" w:rsidRDefault="00B2391D" w:rsidP="00B2391D">
      <w:pPr>
        <w:tabs>
          <w:tab w:val="left" w:pos="540"/>
          <w:tab w:val="left" w:pos="1080"/>
        </w:tabs>
        <w:ind w:left="540" w:hanging="540"/>
        <w:rPr>
          <w:rFonts w:ascii="Arial" w:hAnsi="Arial"/>
        </w:rPr>
      </w:pPr>
      <w:r w:rsidRPr="006974F3">
        <w:rPr>
          <w:rFonts w:ascii="Arial" w:hAnsi="Arial"/>
          <w:b/>
        </w:rPr>
        <w:t>15</w:t>
      </w:r>
      <w:r w:rsidRPr="006974F3">
        <w:rPr>
          <w:rFonts w:ascii="Arial" w:hAnsi="Arial"/>
        </w:rPr>
        <w:t>.</w:t>
      </w:r>
      <w:r w:rsidRPr="006974F3">
        <w:rPr>
          <w:rFonts w:ascii="Arial" w:hAnsi="Arial"/>
        </w:rPr>
        <w:tab/>
        <w:t>Are you a wheelchair user?</w:t>
      </w:r>
    </w:p>
    <w:p w14:paraId="2EA19249" w14:textId="77777777" w:rsidR="00B2391D" w:rsidRPr="006974F3" w:rsidRDefault="00B2391D" w:rsidP="00B2391D">
      <w:pPr>
        <w:tabs>
          <w:tab w:val="left" w:pos="540"/>
          <w:tab w:val="left" w:pos="1080"/>
        </w:tabs>
        <w:ind w:left="540" w:hanging="540"/>
        <w:rPr>
          <w:rFonts w:ascii="Arial" w:hAnsi="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448"/>
        <w:gridCol w:w="1670"/>
        <w:gridCol w:w="448"/>
        <w:gridCol w:w="2268"/>
        <w:gridCol w:w="448"/>
      </w:tblGrid>
      <w:tr w:rsidR="00B2391D" w:rsidRPr="006974F3" w14:paraId="5588C8C8" w14:textId="77777777" w:rsidTr="00B2391D">
        <w:tc>
          <w:tcPr>
            <w:tcW w:w="1646" w:type="dxa"/>
            <w:tcBorders>
              <w:top w:val="nil"/>
              <w:left w:val="nil"/>
              <w:bottom w:val="nil"/>
              <w:right w:val="single" w:sz="4" w:space="0" w:color="auto"/>
            </w:tcBorders>
            <w:hideMark/>
          </w:tcPr>
          <w:p w14:paraId="0775D616" w14:textId="77777777" w:rsidR="00B2391D" w:rsidRPr="006974F3" w:rsidRDefault="00B2391D">
            <w:pPr>
              <w:tabs>
                <w:tab w:val="left" w:pos="540"/>
                <w:tab w:val="left" w:pos="1080"/>
              </w:tabs>
              <w:jc w:val="center"/>
              <w:rPr>
                <w:rFonts w:ascii="Arial" w:hAnsi="Arial"/>
              </w:rPr>
            </w:pPr>
            <w:r w:rsidRPr="006974F3">
              <w:rPr>
                <w:rFonts w:ascii="Arial" w:hAnsi="Arial"/>
              </w:rPr>
              <w:t>Yes</w:t>
            </w:r>
          </w:p>
        </w:tc>
        <w:tc>
          <w:tcPr>
            <w:tcW w:w="448" w:type="dxa"/>
            <w:tcBorders>
              <w:top w:val="single" w:sz="4" w:space="0" w:color="auto"/>
              <w:left w:val="single" w:sz="4" w:space="0" w:color="auto"/>
              <w:bottom w:val="single" w:sz="4" w:space="0" w:color="auto"/>
              <w:right w:val="single" w:sz="4" w:space="0" w:color="auto"/>
            </w:tcBorders>
          </w:tcPr>
          <w:p w14:paraId="4EA2BC1E" w14:textId="77777777" w:rsidR="00B2391D" w:rsidRPr="006974F3" w:rsidRDefault="00B2391D">
            <w:pPr>
              <w:tabs>
                <w:tab w:val="left" w:pos="540"/>
                <w:tab w:val="left" w:pos="1080"/>
              </w:tabs>
              <w:rPr>
                <w:rFonts w:ascii="Arial" w:hAnsi="Arial"/>
              </w:rPr>
            </w:pPr>
          </w:p>
        </w:tc>
        <w:tc>
          <w:tcPr>
            <w:tcW w:w="1670" w:type="dxa"/>
            <w:tcBorders>
              <w:top w:val="nil"/>
              <w:left w:val="single" w:sz="4" w:space="0" w:color="auto"/>
              <w:bottom w:val="nil"/>
              <w:right w:val="single" w:sz="4" w:space="0" w:color="auto"/>
            </w:tcBorders>
            <w:hideMark/>
          </w:tcPr>
          <w:p w14:paraId="5417B898" w14:textId="77777777" w:rsidR="00B2391D" w:rsidRPr="006974F3" w:rsidRDefault="00B2391D">
            <w:pPr>
              <w:tabs>
                <w:tab w:val="left" w:pos="540"/>
                <w:tab w:val="left" w:pos="1080"/>
              </w:tabs>
              <w:jc w:val="center"/>
              <w:rPr>
                <w:rFonts w:ascii="Arial" w:hAnsi="Arial"/>
              </w:rPr>
            </w:pPr>
            <w:r w:rsidRPr="006974F3">
              <w:rPr>
                <w:rFonts w:ascii="Arial" w:hAnsi="Arial"/>
              </w:rPr>
              <w:t>No</w:t>
            </w:r>
          </w:p>
        </w:tc>
        <w:tc>
          <w:tcPr>
            <w:tcW w:w="448" w:type="dxa"/>
            <w:tcBorders>
              <w:top w:val="single" w:sz="4" w:space="0" w:color="auto"/>
              <w:left w:val="single" w:sz="4" w:space="0" w:color="auto"/>
              <w:bottom w:val="single" w:sz="4" w:space="0" w:color="auto"/>
              <w:right w:val="single" w:sz="4" w:space="0" w:color="auto"/>
            </w:tcBorders>
          </w:tcPr>
          <w:p w14:paraId="2D117610" w14:textId="77777777" w:rsidR="00B2391D" w:rsidRPr="006974F3" w:rsidRDefault="00B2391D">
            <w:pPr>
              <w:tabs>
                <w:tab w:val="left" w:pos="540"/>
                <w:tab w:val="left" w:pos="1080"/>
              </w:tabs>
              <w:rPr>
                <w:rFonts w:ascii="Arial" w:hAnsi="Arial"/>
              </w:rPr>
            </w:pPr>
          </w:p>
        </w:tc>
        <w:tc>
          <w:tcPr>
            <w:tcW w:w="2268" w:type="dxa"/>
            <w:tcBorders>
              <w:top w:val="nil"/>
              <w:left w:val="single" w:sz="4" w:space="0" w:color="auto"/>
              <w:bottom w:val="nil"/>
              <w:right w:val="single" w:sz="4" w:space="0" w:color="auto"/>
            </w:tcBorders>
            <w:hideMark/>
          </w:tcPr>
          <w:p w14:paraId="11EB0B4C" w14:textId="77777777" w:rsidR="00B2391D" w:rsidRPr="006974F3" w:rsidRDefault="00B2391D">
            <w:pPr>
              <w:tabs>
                <w:tab w:val="left" w:pos="540"/>
                <w:tab w:val="left" w:pos="1080"/>
              </w:tabs>
              <w:jc w:val="center"/>
              <w:rPr>
                <w:rFonts w:ascii="Arial" w:hAnsi="Arial"/>
              </w:rPr>
            </w:pPr>
            <w:r w:rsidRPr="006974F3">
              <w:rPr>
                <w:rFonts w:ascii="Arial" w:hAnsi="Arial"/>
              </w:rPr>
              <w:t>Don’t know</w:t>
            </w:r>
          </w:p>
        </w:tc>
        <w:tc>
          <w:tcPr>
            <w:tcW w:w="448" w:type="dxa"/>
            <w:tcBorders>
              <w:top w:val="single" w:sz="4" w:space="0" w:color="auto"/>
              <w:left w:val="single" w:sz="4" w:space="0" w:color="auto"/>
              <w:bottom w:val="single" w:sz="4" w:space="0" w:color="auto"/>
              <w:right w:val="single" w:sz="4" w:space="0" w:color="auto"/>
            </w:tcBorders>
          </w:tcPr>
          <w:p w14:paraId="011D2107" w14:textId="77777777" w:rsidR="00B2391D" w:rsidRPr="006974F3" w:rsidRDefault="00B2391D">
            <w:pPr>
              <w:tabs>
                <w:tab w:val="left" w:pos="540"/>
                <w:tab w:val="left" w:pos="1080"/>
              </w:tabs>
              <w:rPr>
                <w:rFonts w:ascii="Arial" w:hAnsi="Arial"/>
              </w:rPr>
            </w:pPr>
          </w:p>
        </w:tc>
      </w:tr>
    </w:tbl>
    <w:p w14:paraId="7B8B862F" w14:textId="77777777" w:rsidR="00B2391D" w:rsidRPr="006974F3" w:rsidRDefault="00B2391D" w:rsidP="00B2391D">
      <w:pPr>
        <w:tabs>
          <w:tab w:val="left" w:pos="540"/>
          <w:tab w:val="left" w:pos="1080"/>
        </w:tabs>
        <w:ind w:left="540" w:hanging="540"/>
        <w:rPr>
          <w:rFonts w:ascii="Arial" w:hAnsi="Arial"/>
          <w:b/>
        </w:rPr>
      </w:pPr>
    </w:p>
    <w:p w14:paraId="32A7A319" w14:textId="77777777" w:rsidR="00B2391D" w:rsidRPr="006974F3" w:rsidRDefault="00B2391D" w:rsidP="00B2391D">
      <w:pPr>
        <w:tabs>
          <w:tab w:val="left" w:pos="0"/>
          <w:tab w:val="left" w:pos="1080"/>
        </w:tabs>
        <w:jc w:val="both"/>
        <w:rPr>
          <w:rFonts w:ascii="Arial" w:hAnsi="Arial"/>
        </w:rPr>
      </w:pPr>
      <w:r w:rsidRPr="006974F3">
        <w:rPr>
          <w:rFonts w:ascii="Arial" w:hAnsi="Arial"/>
        </w:rPr>
        <w:t>Thank you for completing this questionnaire. The information you have given us will help us to meet any needs for information or assistance you may have.</w:t>
      </w:r>
    </w:p>
    <w:p w14:paraId="6428D0D1" w14:textId="77777777" w:rsidR="00B2391D" w:rsidRPr="006974F3" w:rsidRDefault="00B2391D" w:rsidP="00B2391D">
      <w:pPr>
        <w:tabs>
          <w:tab w:val="left" w:pos="0"/>
          <w:tab w:val="left" w:pos="1080"/>
        </w:tabs>
        <w:jc w:val="both"/>
        <w:rPr>
          <w:rFonts w:ascii="Arial" w:hAnsi="Arial"/>
          <w:sz w:val="28"/>
        </w:rPr>
      </w:pPr>
    </w:p>
    <w:p w14:paraId="0CDFE0DC" w14:textId="77777777" w:rsidR="00B2391D" w:rsidRPr="006974F3" w:rsidRDefault="00B2391D" w:rsidP="00B2391D">
      <w:pPr>
        <w:tabs>
          <w:tab w:val="left" w:pos="0"/>
          <w:tab w:val="left" w:pos="1080"/>
        </w:tabs>
        <w:rPr>
          <w:rFonts w:ascii="Arial" w:hAnsi="Arial"/>
          <w:b/>
          <w:sz w:val="24"/>
          <w:u w:val="single"/>
        </w:rPr>
      </w:pPr>
      <w:r w:rsidRPr="006974F3">
        <w:rPr>
          <w:rFonts w:ascii="Arial" w:hAnsi="Arial"/>
          <w:b/>
          <w:u w:val="single"/>
        </w:rPr>
        <w:t>Remember, we do not see you as the problem – you are not a safety risk. The problem belongs to us and the building in which you work.</w:t>
      </w:r>
    </w:p>
    <w:p w14:paraId="03C1FFDD" w14:textId="77777777" w:rsidR="00B2391D" w:rsidRPr="006974F3" w:rsidRDefault="00B2391D" w:rsidP="00B2391D">
      <w:pPr>
        <w:tabs>
          <w:tab w:val="left" w:pos="540"/>
          <w:tab w:val="left" w:pos="1080"/>
        </w:tabs>
        <w:ind w:left="540" w:hanging="540"/>
        <w:rPr>
          <w:rFonts w:ascii="Arial" w:hAnsi="Arial"/>
          <w:b/>
        </w:rPr>
      </w:pPr>
    </w:p>
    <w:p w14:paraId="44816DA5" w14:textId="77777777" w:rsidR="00B2391D" w:rsidRPr="006974F3" w:rsidRDefault="00B2391D" w:rsidP="00B2391D">
      <w:pPr>
        <w:tabs>
          <w:tab w:val="left" w:pos="540"/>
          <w:tab w:val="left" w:pos="1080"/>
        </w:tabs>
        <w:ind w:left="540" w:hanging="540"/>
        <w:rPr>
          <w:rFonts w:ascii="Arial" w:hAnsi="Arial"/>
          <w:b/>
        </w:rPr>
      </w:pPr>
    </w:p>
    <w:p w14:paraId="34581ACC" w14:textId="77777777" w:rsidR="00B2391D" w:rsidRPr="006974F3" w:rsidRDefault="00B2391D" w:rsidP="00B2391D">
      <w:pPr>
        <w:tabs>
          <w:tab w:val="left" w:pos="540"/>
          <w:tab w:val="left" w:pos="1080"/>
        </w:tabs>
        <w:ind w:left="540" w:hanging="540"/>
        <w:rPr>
          <w:rFonts w:ascii="Arial" w:hAnsi="Arial"/>
          <w:b/>
        </w:rPr>
      </w:pPr>
      <w:r w:rsidRPr="006974F3">
        <w:rPr>
          <w:rFonts w:ascii="Arial" w:hAnsi="Arial"/>
          <w:b/>
        </w:rPr>
        <w:t xml:space="preserve">Please return completed form </w:t>
      </w:r>
      <w:proofErr w:type="gramStart"/>
      <w:r w:rsidR="00996D0D" w:rsidRPr="006974F3">
        <w:rPr>
          <w:rFonts w:ascii="Arial" w:hAnsi="Arial"/>
          <w:b/>
        </w:rPr>
        <w:t>to:</w:t>
      </w:r>
      <w:r w:rsidRPr="006974F3">
        <w:rPr>
          <w:rFonts w:ascii="Arial" w:hAnsi="Arial"/>
          <w:b/>
        </w:rPr>
        <w:t>-</w:t>
      </w:r>
      <w:proofErr w:type="gramEnd"/>
    </w:p>
    <w:p w14:paraId="3308E55E" w14:textId="77777777" w:rsidR="00B2391D" w:rsidRDefault="00B2391D">
      <w:pPr>
        <w:rPr>
          <w:rFonts w:ascii="Arial" w:hAnsi="Arial" w:cs="Arial"/>
        </w:rPr>
      </w:pPr>
    </w:p>
    <w:p w14:paraId="77541825" w14:textId="77777777" w:rsidR="006121ED" w:rsidRDefault="006121ED">
      <w:pPr>
        <w:rPr>
          <w:rFonts w:ascii="Arial" w:hAnsi="Arial" w:cs="Arial"/>
        </w:rPr>
      </w:pPr>
    </w:p>
    <w:p w14:paraId="702F2AD7" w14:textId="77777777" w:rsidR="00F15EE2" w:rsidRDefault="00F15EE2">
      <w:pPr>
        <w:rPr>
          <w:rFonts w:ascii="Arial" w:hAnsi="Arial" w:cs="Arial"/>
        </w:rPr>
      </w:pPr>
    </w:p>
    <w:p w14:paraId="5C8B6D6B" w14:textId="77777777" w:rsidR="00ED6E54" w:rsidRDefault="00ED6E54">
      <w:pPr>
        <w:rPr>
          <w:rFonts w:ascii="Arial" w:hAnsi="Arial" w:cs="Arial"/>
        </w:rPr>
      </w:pPr>
    </w:p>
    <w:p w14:paraId="6BF190B0" w14:textId="77777777" w:rsidR="00F15EE2" w:rsidRDefault="00F15EE2">
      <w:pPr>
        <w:rPr>
          <w:rFonts w:ascii="Arial" w:hAnsi="Arial" w:cs="Arial"/>
        </w:rPr>
      </w:pPr>
    </w:p>
    <w:p w14:paraId="2D48A294" w14:textId="77777777" w:rsidR="006121ED" w:rsidRDefault="006121ED">
      <w:pPr>
        <w:rPr>
          <w:rFonts w:ascii="Arial" w:hAnsi="Arial" w:cs="Arial"/>
        </w:rPr>
      </w:pPr>
    </w:p>
    <w:p w14:paraId="5691DE4F" w14:textId="77777777" w:rsidR="00BE66D4" w:rsidRDefault="00BE66D4">
      <w:pPr>
        <w:rPr>
          <w:rFonts w:ascii="Arial" w:hAnsi="Arial" w:cs="Arial"/>
        </w:rPr>
      </w:pPr>
    </w:p>
    <w:p w14:paraId="350A4EAC" w14:textId="77777777" w:rsidR="00BE66D4" w:rsidRPr="00BE66D4" w:rsidRDefault="004E7279" w:rsidP="00BE66D4">
      <w:pPr>
        <w:pStyle w:val="Heading1"/>
      </w:pPr>
      <w:bookmarkStart w:id="67" w:name="_APPENDIX_D_"/>
      <w:bookmarkStart w:id="68" w:name="_Toc8570258"/>
      <w:bookmarkStart w:id="69" w:name="_Toc43887130"/>
      <w:bookmarkStart w:id="70" w:name="_Toc461601221"/>
      <w:bookmarkStart w:id="71" w:name="_Toc135126992"/>
      <w:bookmarkEnd w:id="67"/>
      <w:r w:rsidRPr="006F02F2">
        <w:lastRenderedPageBreak/>
        <w:t xml:space="preserve">APPENDIX </w:t>
      </w:r>
      <w:bookmarkEnd w:id="68"/>
      <w:r w:rsidR="00472B0A">
        <w:t>C</w:t>
      </w:r>
      <w:bookmarkEnd w:id="69"/>
    </w:p>
    <w:p w14:paraId="6778EB62" w14:textId="77777777" w:rsidR="004E7279" w:rsidRPr="00303214" w:rsidRDefault="006121ED" w:rsidP="00CB7BAA">
      <w:pPr>
        <w:pStyle w:val="Heading2"/>
        <w:rPr>
          <w:rFonts w:cs="Arial"/>
        </w:rPr>
      </w:pPr>
      <w:bookmarkStart w:id="72" w:name="_Toc43887131"/>
      <w:r w:rsidRPr="00303214">
        <w:t>Fire Drill Record</w:t>
      </w:r>
      <w:r w:rsidR="00905285" w:rsidRPr="00303214">
        <w:t xml:space="preserve"> (Sample)</w:t>
      </w:r>
      <w:bookmarkEnd w:id="72"/>
    </w:p>
    <w:p w14:paraId="24EAF2B5" w14:textId="77777777" w:rsidR="004E7279" w:rsidRPr="006974F3" w:rsidRDefault="004E7279" w:rsidP="004E7279">
      <w:pPr>
        <w:jc w:val="both"/>
        <w:rPr>
          <w:rFonts w:ascii="Arial" w:hAnsi="Arial" w:cs="Arial"/>
        </w:rPr>
      </w:pPr>
    </w:p>
    <w:tbl>
      <w:tblPr>
        <w:tblStyle w:val="TableGrid4"/>
        <w:tblW w:w="5000" w:type="pct"/>
        <w:tblLook w:val="04A0" w:firstRow="1" w:lastRow="0" w:firstColumn="1" w:lastColumn="0" w:noHBand="0" w:noVBand="1"/>
      </w:tblPr>
      <w:tblGrid>
        <w:gridCol w:w="5219"/>
        <w:gridCol w:w="2411"/>
        <w:gridCol w:w="2425"/>
      </w:tblGrid>
      <w:tr w:rsidR="004E7279" w:rsidRPr="006974F3" w14:paraId="3955F996" w14:textId="77777777" w:rsidTr="009D14F8">
        <w:tc>
          <w:tcPr>
            <w:tcW w:w="2595" w:type="pct"/>
            <w:tcBorders>
              <w:top w:val="single" w:sz="4" w:space="0" w:color="auto"/>
              <w:left w:val="single" w:sz="4" w:space="0" w:color="auto"/>
              <w:bottom w:val="single" w:sz="4" w:space="0" w:color="auto"/>
              <w:right w:val="single" w:sz="4" w:space="0" w:color="auto"/>
            </w:tcBorders>
            <w:hideMark/>
          </w:tcPr>
          <w:p w14:paraId="646DD701" w14:textId="77777777" w:rsidR="004E7279" w:rsidRPr="006974F3" w:rsidRDefault="004E7279" w:rsidP="009D14F8">
            <w:pPr>
              <w:jc w:val="both"/>
              <w:rPr>
                <w:rFonts w:cs="Arial"/>
                <w:sz w:val="22"/>
                <w:szCs w:val="22"/>
                <w:lang w:val="en-GB"/>
              </w:rPr>
            </w:pPr>
            <w:r w:rsidRPr="006974F3">
              <w:rPr>
                <w:rFonts w:cs="Arial"/>
                <w:sz w:val="22"/>
                <w:szCs w:val="22"/>
                <w:lang w:val="en-GB"/>
              </w:rPr>
              <w:t>Name</w:t>
            </w:r>
            <w:r>
              <w:rPr>
                <w:rFonts w:cs="Arial"/>
                <w:sz w:val="22"/>
                <w:szCs w:val="22"/>
                <w:lang w:val="en-GB"/>
              </w:rPr>
              <w:t>:</w:t>
            </w:r>
          </w:p>
        </w:tc>
        <w:tc>
          <w:tcPr>
            <w:tcW w:w="2405" w:type="pct"/>
            <w:gridSpan w:val="2"/>
            <w:tcBorders>
              <w:top w:val="single" w:sz="4" w:space="0" w:color="auto"/>
              <w:left w:val="single" w:sz="4" w:space="0" w:color="auto"/>
              <w:bottom w:val="single" w:sz="4" w:space="0" w:color="auto"/>
              <w:right w:val="single" w:sz="4" w:space="0" w:color="auto"/>
            </w:tcBorders>
          </w:tcPr>
          <w:p w14:paraId="64DE259E" w14:textId="77777777" w:rsidR="004E7279" w:rsidRPr="006974F3" w:rsidRDefault="004E7279" w:rsidP="009D14F8">
            <w:pPr>
              <w:jc w:val="both"/>
              <w:rPr>
                <w:rFonts w:cs="Arial"/>
                <w:sz w:val="22"/>
                <w:szCs w:val="22"/>
                <w:lang w:val="en-GB"/>
              </w:rPr>
            </w:pPr>
          </w:p>
        </w:tc>
      </w:tr>
      <w:tr w:rsidR="004E7279" w:rsidRPr="006974F3" w14:paraId="506F6071" w14:textId="77777777" w:rsidTr="009D14F8">
        <w:tc>
          <w:tcPr>
            <w:tcW w:w="2595" w:type="pct"/>
            <w:tcBorders>
              <w:top w:val="single" w:sz="4" w:space="0" w:color="auto"/>
              <w:left w:val="single" w:sz="4" w:space="0" w:color="auto"/>
              <w:bottom w:val="single" w:sz="4" w:space="0" w:color="auto"/>
              <w:right w:val="single" w:sz="4" w:space="0" w:color="auto"/>
            </w:tcBorders>
            <w:hideMark/>
          </w:tcPr>
          <w:p w14:paraId="3254CB81" w14:textId="77777777" w:rsidR="004E7279" w:rsidRPr="006974F3" w:rsidRDefault="004E7279" w:rsidP="009D14F8">
            <w:pPr>
              <w:jc w:val="both"/>
              <w:rPr>
                <w:rFonts w:cs="Arial"/>
                <w:sz w:val="22"/>
                <w:szCs w:val="22"/>
                <w:lang w:val="en-GB"/>
              </w:rPr>
            </w:pPr>
            <w:r w:rsidRPr="006974F3">
              <w:rPr>
                <w:rFonts w:cs="Arial"/>
                <w:sz w:val="22"/>
                <w:szCs w:val="22"/>
                <w:lang w:val="en-GB"/>
              </w:rPr>
              <w:t>Location</w:t>
            </w:r>
            <w:r>
              <w:rPr>
                <w:rFonts w:cs="Arial"/>
                <w:sz w:val="22"/>
                <w:szCs w:val="22"/>
                <w:lang w:val="en-GB"/>
              </w:rPr>
              <w:t>:</w:t>
            </w:r>
          </w:p>
        </w:tc>
        <w:tc>
          <w:tcPr>
            <w:tcW w:w="2405" w:type="pct"/>
            <w:gridSpan w:val="2"/>
            <w:tcBorders>
              <w:top w:val="single" w:sz="4" w:space="0" w:color="auto"/>
              <w:left w:val="single" w:sz="4" w:space="0" w:color="auto"/>
              <w:bottom w:val="single" w:sz="4" w:space="0" w:color="auto"/>
              <w:right w:val="single" w:sz="4" w:space="0" w:color="auto"/>
            </w:tcBorders>
          </w:tcPr>
          <w:p w14:paraId="7A0FEFCC" w14:textId="77777777" w:rsidR="004E7279" w:rsidRPr="006974F3" w:rsidRDefault="004E7279" w:rsidP="009D14F8">
            <w:pPr>
              <w:jc w:val="both"/>
              <w:rPr>
                <w:rFonts w:cs="Arial"/>
                <w:sz w:val="22"/>
                <w:szCs w:val="22"/>
                <w:lang w:val="en-GB"/>
              </w:rPr>
            </w:pPr>
          </w:p>
        </w:tc>
      </w:tr>
      <w:tr w:rsidR="004E7279" w:rsidRPr="006974F3" w14:paraId="369D2CC4" w14:textId="77777777" w:rsidTr="009D14F8">
        <w:tc>
          <w:tcPr>
            <w:tcW w:w="2595" w:type="pct"/>
            <w:tcBorders>
              <w:top w:val="single" w:sz="4" w:space="0" w:color="auto"/>
              <w:left w:val="single" w:sz="4" w:space="0" w:color="auto"/>
              <w:bottom w:val="single" w:sz="4" w:space="0" w:color="auto"/>
              <w:right w:val="single" w:sz="4" w:space="0" w:color="auto"/>
            </w:tcBorders>
            <w:hideMark/>
          </w:tcPr>
          <w:p w14:paraId="5BD3A84A" w14:textId="77777777" w:rsidR="004E7279" w:rsidRPr="006974F3" w:rsidRDefault="004E7279" w:rsidP="009D14F8">
            <w:pPr>
              <w:jc w:val="both"/>
              <w:rPr>
                <w:rFonts w:cs="Arial"/>
                <w:sz w:val="22"/>
                <w:szCs w:val="22"/>
                <w:lang w:val="en-GB"/>
              </w:rPr>
            </w:pPr>
            <w:r w:rsidRPr="006974F3">
              <w:rPr>
                <w:rFonts w:cs="Arial"/>
                <w:sz w:val="22"/>
                <w:szCs w:val="22"/>
                <w:lang w:val="en-GB"/>
              </w:rPr>
              <w:t>Date</w:t>
            </w:r>
            <w:r>
              <w:rPr>
                <w:rFonts w:cs="Arial"/>
                <w:sz w:val="22"/>
                <w:szCs w:val="22"/>
                <w:lang w:val="en-GB"/>
              </w:rPr>
              <w:t>:</w:t>
            </w:r>
          </w:p>
        </w:tc>
        <w:tc>
          <w:tcPr>
            <w:tcW w:w="2405" w:type="pct"/>
            <w:gridSpan w:val="2"/>
            <w:tcBorders>
              <w:top w:val="single" w:sz="4" w:space="0" w:color="auto"/>
              <w:left w:val="single" w:sz="4" w:space="0" w:color="auto"/>
              <w:bottom w:val="single" w:sz="4" w:space="0" w:color="auto"/>
              <w:right w:val="single" w:sz="4" w:space="0" w:color="auto"/>
            </w:tcBorders>
          </w:tcPr>
          <w:p w14:paraId="61EC0588" w14:textId="77777777" w:rsidR="004E7279" w:rsidRPr="006974F3" w:rsidRDefault="004E7279" w:rsidP="009D14F8">
            <w:pPr>
              <w:jc w:val="both"/>
              <w:rPr>
                <w:rFonts w:cs="Arial"/>
                <w:sz w:val="22"/>
                <w:szCs w:val="22"/>
                <w:lang w:val="en-GB"/>
              </w:rPr>
            </w:pPr>
          </w:p>
        </w:tc>
      </w:tr>
      <w:tr w:rsidR="004E7279" w:rsidRPr="006974F3" w14:paraId="3C1CA8D5" w14:textId="77777777" w:rsidTr="009D14F8">
        <w:tc>
          <w:tcPr>
            <w:tcW w:w="2595" w:type="pct"/>
            <w:tcBorders>
              <w:top w:val="single" w:sz="4" w:space="0" w:color="auto"/>
              <w:left w:val="single" w:sz="4" w:space="0" w:color="auto"/>
              <w:bottom w:val="single" w:sz="4" w:space="0" w:color="auto"/>
              <w:right w:val="single" w:sz="4" w:space="0" w:color="auto"/>
            </w:tcBorders>
            <w:hideMark/>
          </w:tcPr>
          <w:p w14:paraId="46CB266E" w14:textId="77777777" w:rsidR="004E7279" w:rsidRPr="006974F3" w:rsidRDefault="004E7279" w:rsidP="009D14F8">
            <w:pPr>
              <w:jc w:val="both"/>
              <w:rPr>
                <w:rFonts w:cs="Arial"/>
                <w:sz w:val="22"/>
                <w:szCs w:val="22"/>
                <w:lang w:val="en-GB"/>
              </w:rPr>
            </w:pPr>
            <w:r w:rsidRPr="006974F3">
              <w:rPr>
                <w:rFonts w:cs="Arial"/>
                <w:sz w:val="22"/>
                <w:szCs w:val="22"/>
                <w:lang w:val="en-GB"/>
              </w:rPr>
              <w:t>Time</w:t>
            </w:r>
            <w:r>
              <w:rPr>
                <w:rFonts w:cs="Arial"/>
                <w:sz w:val="22"/>
                <w:szCs w:val="22"/>
                <w:lang w:val="en-GB"/>
              </w:rPr>
              <w:t>:</w:t>
            </w:r>
          </w:p>
        </w:tc>
        <w:tc>
          <w:tcPr>
            <w:tcW w:w="2405" w:type="pct"/>
            <w:gridSpan w:val="2"/>
            <w:tcBorders>
              <w:top w:val="single" w:sz="4" w:space="0" w:color="auto"/>
              <w:left w:val="single" w:sz="4" w:space="0" w:color="auto"/>
              <w:bottom w:val="single" w:sz="4" w:space="0" w:color="auto"/>
              <w:right w:val="single" w:sz="4" w:space="0" w:color="auto"/>
            </w:tcBorders>
          </w:tcPr>
          <w:p w14:paraId="7A8E31E2" w14:textId="77777777" w:rsidR="004E7279" w:rsidRPr="006974F3" w:rsidRDefault="004E7279" w:rsidP="009D14F8">
            <w:pPr>
              <w:jc w:val="both"/>
              <w:rPr>
                <w:rFonts w:cs="Arial"/>
                <w:sz w:val="22"/>
                <w:szCs w:val="22"/>
                <w:lang w:val="en-GB"/>
              </w:rPr>
            </w:pPr>
          </w:p>
        </w:tc>
      </w:tr>
      <w:tr w:rsidR="004E7279" w:rsidRPr="006974F3" w14:paraId="4945689B" w14:textId="77777777" w:rsidTr="009D14F8">
        <w:tc>
          <w:tcPr>
            <w:tcW w:w="2595" w:type="pct"/>
            <w:tcBorders>
              <w:top w:val="single" w:sz="4" w:space="0" w:color="auto"/>
              <w:left w:val="single" w:sz="4" w:space="0" w:color="auto"/>
              <w:bottom w:val="single" w:sz="4" w:space="0" w:color="auto"/>
              <w:right w:val="single" w:sz="4" w:space="0" w:color="auto"/>
            </w:tcBorders>
          </w:tcPr>
          <w:p w14:paraId="3285C56D" w14:textId="77777777" w:rsidR="004E7279" w:rsidRPr="006974F3" w:rsidRDefault="004E7279" w:rsidP="009D14F8">
            <w:pPr>
              <w:jc w:val="both"/>
              <w:rPr>
                <w:rFonts w:eastAsia="Arial" w:cs="Arial"/>
                <w:sz w:val="22"/>
                <w:szCs w:val="22"/>
                <w:lang w:val="en-GB"/>
              </w:rPr>
            </w:pPr>
            <w:r w:rsidRPr="006974F3">
              <w:rPr>
                <w:rFonts w:eastAsia="Arial" w:cs="Arial"/>
                <w:sz w:val="22"/>
                <w:szCs w:val="22"/>
                <w:lang w:val="en-GB"/>
              </w:rPr>
              <w:t>Time taken to complete evacuation:</w:t>
            </w:r>
          </w:p>
          <w:p w14:paraId="50F3BC77" w14:textId="77777777" w:rsidR="004E7279" w:rsidRPr="006974F3" w:rsidRDefault="004E7279" w:rsidP="009D14F8">
            <w:pPr>
              <w:jc w:val="both"/>
              <w:rPr>
                <w:rFonts w:cs="Arial"/>
                <w:sz w:val="22"/>
                <w:szCs w:val="22"/>
                <w:lang w:val="en-GB"/>
              </w:rPr>
            </w:pPr>
          </w:p>
        </w:tc>
        <w:tc>
          <w:tcPr>
            <w:tcW w:w="2405" w:type="pct"/>
            <w:gridSpan w:val="2"/>
            <w:tcBorders>
              <w:top w:val="single" w:sz="4" w:space="0" w:color="auto"/>
              <w:left w:val="single" w:sz="4" w:space="0" w:color="auto"/>
              <w:bottom w:val="single" w:sz="4" w:space="0" w:color="auto"/>
              <w:right w:val="single" w:sz="4" w:space="0" w:color="auto"/>
            </w:tcBorders>
          </w:tcPr>
          <w:p w14:paraId="31920137" w14:textId="77777777" w:rsidR="004E7279" w:rsidRPr="006974F3" w:rsidRDefault="004E7279" w:rsidP="009D14F8">
            <w:pPr>
              <w:jc w:val="both"/>
              <w:rPr>
                <w:rFonts w:cs="Arial"/>
                <w:sz w:val="22"/>
                <w:szCs w:val="22"/>
                <w:lang w:val="en-GB"/>
              </w:rPr>
            </w:pPr>
          </w:p>
        </w:tc>
      </w:tr>
      <w:tr w:rsidR="004E7279" w:rsidRPr="006974F3" w14:paraId="5EE00AFF" w14:textId="77777777" w:rsidTr="009D14F8">
        <w:tc>
          <w:tcPr>
            <w:tcW w:w="2595" w:type="pct"/>
            <w:tcBorders>
              <w:top w:val="single" w:sz="4" w:space="0" w:color="auto"/>
              <w:left w:val="single" w:sz="4" w:space="0" w:color="auto"/>
              <w:bottom w:val="single" w:sz="4" w:space="0" w:color="auto"/>
              <w:right w:val="single" w:sz="4" w:space="0" w:color="auto"/>
            </w:tcBorders>
            <w:hideMark/>
          </w:tcPr>
          <w:p w14:paraId="06CAE30B" w14:textId="77777777" w:rsidR="004E7279" w:rsidRPr="006974F3" w:rsidRDefault="004E7279" w:rsidP="009D14F8">
            <w:pPr>
              <w:jc w:val="both"/>
              <w:rPr>
                <w:rFonts w:cs="Arial"/>
                <w:sz w:val="22"/>
                <w:szCs w:val="22"/>
                <w:lang w:val="en-GB"/>
              </w:rPr>
            </w:pPr>
            <w:r w:rsidRPr="006974F3">
              <w:rPr>
                <w:rFonts w:eastAsia="Arial" w:cs="Arial"/>
                <w:sz w:val="22"/>
                <w:szCs w:val="22"/>
                <w:lang w:val="en-GB"/>
              </w:rPr>
              <w:t>Nature of Drill</w:t>
            </w:r>
            <w:r>
              <w:rPr>
                <w:rFonts w:eastAsia="Arial" w:cs="Arial"/>
                <w:sz w:val="22"/>
                <w:szCs w:val="22"/>
                <w:lang w:val="en-GB"/>
              </w:rPr>
              <w:t>:</w:t>
            </w:r>
          </w:p>
        </w:tc>
        <w:tc>
          <w:tcPr>
            <w:tcW w:w="1199" w:type="pct"/>
            <w:tcBorders>
              <w:top w:val="single" w:sz="4" w:space="0" w:color="auto"/>
              <w:left w:val="single" w:sz="4" w:space="0" w:color="auto"/>
              <w:bottom w:val="single" w:sz="4" w:space="0" w:color="auto"/>
              <w:right w:val="single" w:sz="4" w:space="0" w:color="auto"/>
            </w:tcBorders>
            <w:hideMark/>
          </w:tcPr>
          <w:p w14:paraId="3074E394" w14:textId="77777777" w:rsidR="004E7279" w:rsidRPr="006974F3" w:rsidRDefault="004E7279" w:rsidP="009D14F8">
            <w:pPr>
              <w:jc w:val="both"/>
              <w:rPr>
                <w:rFonts w:cs="Arial"/>
                <w:sz w:val="22"/>
                <w:szCs w:val="22"/>
                <w:lang w:val="en-GB"/>
              </w:rPr>
            </w:pPr>
            <w:r w:rsidRPr="006974F3">
              <w:rPr>
                <w:rFonts w:cs="Arial"/>
                <w:sz w:val="22"/>
                <w:szCs w:val="22"/>
                <w:lang w:val="en-GB"/>
              </w:rPr>
              <w:t>Planned</w:t>
            </w:r>
          </w:p>
        </w:tc>
        <w:tc>
          <w:tcPr>
            <w:tcW w:w="1206" w:type="pct"/>
            <w:tcBorders>
              <w:top w:val="single" w:sz="4" w:space="0" w:color="auto"/>
              <w:left w:val="single" w:sz="4" w:space="0" w:color="auto"/>
              <w:bottom w:val="single" w:sz="4" w:space="0" w:color="auto"/>
              <w:right w:val="single" w:sz="4" w:space="0" w:color="auto"/>
            </w:tcBorders>
            <w:hideMark/>
          </w:tcPr>
          <w:p w14:paraId="0F4B82A7" w14:textId="77777777" w:rsidR="004E7279" w:rsidRPr="006974F3" w:rsidRDefault="004E7279" w:rsidP="009D14F8">
            <w:pPr>
              <w:jc w:val="both"/>
              <w:rPr>
                <w:rFonts w:cs="Arial"/>
                <w:sz w:val="22"/>
                <w:szCs w:val="22"/>
                <w:lang w:val="en-GB"/>
              </w:rPr>
            </w:pPr>
            <w:r w:rsidRPr="006974F3">
              <w:rPr>
                <w:rFonts w:cs="Arial"/>
                <w:sz w:val="22"/>
                <w:szCs w:val="22"/>
                <w:lang w:val="en-GB"/>
              </w:rPr>
              <w:t>Emergency</w:t>
            </w:r>
          </w:p>
        </w:tc>
      </w:tr>
      <w:tr w:rsidR="004E7279" w:rsidRPr="006974F3" w14:paraId="25261B87" w14:textId="77777777" w:rsidTr="009D14F8">
        <w:tc>
          <w:tcPr>
            <w:tcW w:w="2595" w:type="pct"/>
            <w:tcBorders>
              <w:top w:val="single" w:sz="4" w:space="0" w:color="auto"/>
              <w:left w:val="single" w:sz="4" w:space="0" w:color="auto"/>
              <w:bottom w:val="single" w:sz="4" w:space="0" w:color="auto"/>
              <w:right w:val="single" w:sz="4" w:space="0" w:color="auto"/>
            </w:tcBorders>
          </w:tcPr>
          <w:p w14:paraId="5412B9AB" w14:textId="77777777" w:rsidR="004E7279" w:rsidRPr="006974F3" w:rsidRDefault="004E7279" w:rsidP="009D14F8">
            <w:pPr>
              <w:rPr>
                <w:rFonts w:cs="Arial"/>
                <w:sz w:val="22"/>
                <w:szCs w:val="22"/>
                <w:lang w:val="en-GB"/>
              </w:rPr>
            </w:pPr>
            <w:r w:rsidRPr="006974F3">
              <w:rPr>
                <w:rFonts w:eastAsia="Arial" w:cs="Arial"/>
                <w:sz w:val="22"/>
                <w:szCs w:val="22"/>
                <w:lang w:val="en-GB"/>
              </w:rPr>
              <w:t>Call point</w:t>
            </w:r>
            <w:r>
              <w:rPr>
                <w:rFonts w:eastAsia="Arial" w:cs="Arial"/>
                <w:sz w:val="22"/>
                <w:szCs w:val="22"/>
                <w:lang w:val="en-GB"/>
              </w:rPr>
              <w:t xml:space="preserve"> </w:t>
            </w:r>
            <w:r w:rsidRPr="006974F3">
              <w:rPr>
                <w:rFonts w:eastAsia="Arial" w:cs="Arial"/>
                <w:sz w:val="22"/>
                <w:szCs w:val="22"/>
                <w:lang w:val="en-GB"/>
              </w:rPr>
              <w:t>/</w:t>
            </w:r>
            <w:r>
              <w:rPr>
                <w:rFonts w:eastAsia="Arial" w:cs="Arial"/>
                <w:sz w:val="22"/>
                <w:szCs w:val="22"/>
                <w:lang w:val="en-GB"/>
              </w:rPr>
              <w:t xml:space="preserve"> d</w:t>
            </w:r>
            <w:r w:rsidRPr="006974F3">
              <w:rPr>
                <w:rFonts w:eastAsia="Arial" w:cs="Arial"/>
                <w:sz w:val="22"/>
                <w:szCs w:val="22"/>
                <w:lang w:val="en-GB"/>
              </w:rPr>
              <w:t xml:space="preserve">etector </w:t>
            </w:r>
            <w:r>
              <w:rPr>
                <w:rFonts w:eastAsia="Arial" w:cs="Arial"/>
                <w:sz w:val="22"/>
                <w:szCs w:val="22"/>
                <w:lang w:val="en-GB"/>
              </w:rPr>
              <w:t>a</w:t>
            </w:r>
            <w:r w:rsidRPr="006974F3">
              <w:rPr>
                <w:rFonts w:eastAsia="Arial" w:cs="Arial"/>
                <w:sz w:val="22"/>
                <w:szCs w:val="22"/>
                <w:lang w:val="en-GB"/>
              </w:rPr>
              <w:t>ctivated (Location required)</w:t>
            </w:r>
          </w:p>
          <w:p w14:paraId="6D69B793" w14:textId="77777777" w:rsidR="004E7279" w:rsidRPr="006974F3" w:rsidRDefault="004E7279" w:rsidP="009D14F8">
            <w:pPr>
              <w:rPr>
                <w:rFonts w:cs="Arial"/>
                <w:sz w:val="22"/>
                <w:szCs w:val="22"/>
                <w:lang w:val="en-GB"/>
              </w:rPr>
            </w:pPr>
          </w:p>
        </w:tc>
        <w:tc>
          <w:tcPr>
            <w:tcW w:w="2405" w:type="pct"/>
            <w:gridSpan w:val="2"/>
            <w:tcBorders>
              <w:top w:val="single" w:sz="4" w:space="0" w:color="auto"/>
              <w:left w:val="single" w:sz="4" w:space="0" w:color="auto"/>
              <w:bottom w:val="single" w:sz="4" w:space="0" w:color="auto"/>
              <w:right w:val="single" w:sz="4" w:space="0" w:color="auto"/>
            </w:tcBorders>
          </w:tcPr>
          <w:p w14:paraId="0BB4762C" w14:textId="77777777" w:rsidR="004E7279" w:rsidRPr="006974F3" w:rsidRDefault="004E7279" w:rsidP="009D14F8">
            <w:pPr>
              <w:jc w:val="both"/>
              <w:rPr>
                <w:rFonts w:cs="Arial"/>
                <w:sz w:val="22"/>
                <w:szCs w:val="22"/>
                <w:lang w:val="en-GB"/>
              </w:rPr>
            </w:pPr>
          </w:p>
        </w:tc>
      </w:tr>
      <w:tr w:rsidR="004E7279" w:rsidRPr="006974F3" w14:paraId="780E2766" w14:textId="77777777" w:rsidTr="009D14F8">
        <w:trPr>
          <w:trHeight w:val="340"/>
        </w:trPr>
        <w:tc>
          <w:tcPr>
            <w:tcW w:w="2595" w:type="pct"/>
            <w:tcBorders>
              <w:top w:val="single" w:sz="4" w:space="0" w:color="auto"/>
              <w:left w:val="single" w:sz="4" w:space="0" w:color="auto"/>
              <w:bottom w:val="single" w:sz="4" w:space="0" w:color="auto"/>
              <w:right w:val="single" w:sz="4" w:space="0" w:color="auto"/>
            </w:tcBorders>
          </w:tcPr>
          <w:p w14:paraId="41FABD98" w14:textId="77777777" w:rsidR="004E7279" w:rsidRPr="006974F3" w:rsidRDefault="004E7279" w:rsidP="009D14F8">
            <w:pPr>
              <w:rPr>
                <w:rFonts w:cs="Arial"/>
                <w:sz w:val="22"/>
                <w:szCs w:val="22"/>
                <w:lang w:val="en-GB"/>
              </w:rPr>
            </w:pPr>
          </w:p>
        </w:tc>
        <w:tc>
          <w:tcPr>
            <w:tcW w:w="1199" w:type="pct"/>
            <w:tcBorders>
              <w:top w:val="single" w:sz="4" w:space="0" w:color="auto"/>
              <w:left w:val="single" w:sz="4" w:space="0" w:color="auto"/>
              <w:bottom w:val="single" w:sz="4" w:space="0" w:color="auto"/>
              <w:right w:val="single" w:sz="4" w:space="0" w:color="auto"/>
            </w:tcBorders>
            <w:hideMark/>
          </w:tcPr>
          <w:p w14:paraId="4B4848DC" w14:textId="77777777" w:rsidR="004E7279" w:rsidRPr="006974F3" w:rsidRDefault="004E7279" w:rsidP="009D14F8">
            <w:pPr>
              <w:jc w:val="center"/>
              <w:rPr>
                <w:rFonts w:cs="Arial"/>
                <w:b/>
                <w:sz w:val="22"/>
                <w:szCs w:val="22"/>
                <w:lang w:val="en-GB"/>
              </w:rPr>
            </w:pPr>
            <w:r w:rsidRPr="006974F3">
              <w:rPr>
                <w:rFonts w:cs="Arial"/>
                <w:b/>
                <w:sz w:val="22"/>
                <w:szCs w:val="22"/>
                <w:lang w:val="en-GB"/>
              </w:rPr>
              <w:t>Yes</w:t>
            </w:r>
          </w:p>
        </w:tc>
        <w:tc>
          <w:tcPr>
            <w:tcW w:w="1206" w:type="pct"/>
            <w:tcBorders>
              <w:top w:val="single" w:sz="4" w:space="0" w:color="auto"/>
              <w:left w:val="single" w:sz="4" w:space="0" w:color="auto"/>
              <w:bottom w:val="single" w:sz="4" w:space="0" w:color="auto"/>
              <w:right w:val="single" w:sz="4" w:space="0" w:color="auto"/>
            </w:tcBorders>
            <w:hideMark/>
          </w:tcPr>
          <w:p w14:paraId="2F1FF531" w14:textId="77777777" w:rsidR="004E7279" w:rsidRPr="006974F3" w:rsidRDefault="004E7279" w:rsidP="009D14F8">
            <w:pPr>
              <w:jc w:val="center"/>
              <w:rPr>
                <w:rFonts w:cs="Arial"/>
                <w:b/>
                <w:sz w:val="22"/>
                <w:szCs w:val="22"/>
                <w:lang w:val="en-GB"/>
              </w:rPr>
            </w:pPr>
            <w:r w:rsidRPr="006974F3">
              <w:rPr>
                <w:rFonts w:cs="Arial"/>
                <w:b/>
                <w:sz w:val="22"/>
                <w:szCs w:val="22"/>
                <w:lang w:val="en-GB"/>
              </w:rPr>
              <w:t>No</w:t>
            </w:r>
          </w:p>
        </w:tc>
      </w:tr>
      <w:tr w:rsidR="004E7279" w:rsidRPr="006974F3" w14:paraId="7E8D7163" w14:textId="77777777" w:rsidTr="009D14F8">
        <w:trPr>
          <w:trHeight w:val="626"/>
        </w:trPr>
        <w:tc>
          <w:tcPr>
            <w:tcW w:w="2595" w:type="pct"/>
            <w:tcBorders>
              <w:top w:val="single" w:sz="4" w:space="0" w:color="auto"/>
              <w:left w:val="single" w:sz="4" w:space="0" w:color="auto"/>
              <w:bottom w:val="single" w:sz="4" w:space="0" w:color="auto"/>
              <w:right w:val="single" w:sz="4" w:space="0" w:color="auto"/>
            </w:tcBorders>
            <w:hideMark/>
          </w:tcPr>
          <w:p w14:paraId="520A62A6" w14:textId="77777777" w:rsidR="004E7279" w:rsidRPr="006974F3" w:rsidRDefault="004E7279" w:rsidP="009D14F8">
            <w:pPr>
              <w:rPr>
                <w:rFonts w:eastAsia="Arial" w:cs="Arial"/>
                <w:sz w:val="22"/>
                <w:szCs w:val="22"/>
                <w:lang w:val="en-GB"/>
              </w:rPr>
            </w:pPr>
            <w:r w:rsidRPr="006974F3">
              <w:rPr>
                <w:rFonts w:cs="Arial"/>
                <w:sz w:val="22"/>
                <w:szCs w:val="22"/>
                <w:lang w:val="en-GB"/>
              </w:rPr>
              <w:t>Was everyone accounted for (check students, visitors, and contractors)?</w:t>
            </w:r>
          </w:p>
        </w:tc>
        <w:tc>
          <w:tcPr>
            <w:tcW w:w="1199" w:type="pct"/>
            <w:tcBorders>
              <w:top w:val="single" w:sz="4" w:space="0" w:color="auto"/>
              <w:left w:val="single" w:sz="4" w:space="0" w:color="auto"/>
              <w:bottom w:val="single" w:sz="4" w:space="0" w:color="auto"/>
              <w:right w:val="single" w:sz="4" w:space="0" w:color="auto"/>
            </w:tcBorders>
          </w:tcPr>
          <w:p w14:paraId="7377580A" w14:textId="77777777" w:rsidR="004E7279" w:rsidRPr="006974F3" w:rsidRDefault="004E7279" w:rsidP="009D14F8">
            <w:pPr>
              <w:jc w:val="center"/>
              <w:rPr>
                <w:rFonts w:cs="Arial"/>
                <w:b/>
                <w:sz w:val="22"/>
                <w:szCs w:val="22"/>
                <w:lang w:val="en-GB"/>
              </w:rPr>
            </w:pPr>
          </w:p>
        </w:tc>
        <w:tc>
          <w:tcPr>
            <w:tcW w:w="1206" w:type="pct"/>
            <w:tcBorders>
              <w:top w:val="single" w:sz="4" w:space="0" w:color="auto"/>
              <w:left w:val="single" w:sz="4" w:space="0" w:color="auto"/>
              <w:bottom w:val="single" w:sz="4" w:space="0" w:color="auto"/>
              <w:right w:val="single" w:sz="4" w:space="0" w:color="auto"/>
            </w:tcBorders>
          </w:tcPr>
          <w:p w14:paraId="44795A63" w14:textId="77777777" w:rsidR="004E7279" w:rsidRPr="006974F3" w:rsidRDefault="004E7279" w:rsidP="009D14F8">
            <w:pPr>
              <w:jc w:val="center"/>
              <w:rPr>
                <w:rFonts w:cs="Arial"/>
                <w:b/>
                <w:sz w:val="22"/>
                <w:szCs w:val="22"/>
                <w:lang w:val="en-GB"/>
              </w:rPr>
            </w:pPr>
          </w:p>
        </w:tc>
      </w:tr>
      <w:tr w:rsidR="004E7279" w:rsidRPr="006974F3" w14:paraId="4F40CB32" w14:textId="77777777" w:rsidTr="009D14F8">
        <w:tc>
          <w:tcPr>
            <w:tcW w:w="2595" w:type="pct"/>
            <w:tcBorders>
              <w:top w:val="single" w:sz="4" w:space="0" w:color="auto"/>
              <w:left w:val="single" w:sz="4" w:space="0" w:color="auto"/>
              <w:bottom w:val="single" w:sz="4" w:space="0" w:color="auto"/>
              <w:right w:val="single" w:sz="4" w:space="0" w:color="auto"/>
            </w:tcBorders>
          </w:tcPr>
          <w:p w14:paraId="1343D29C" w14:textId="77777777" w:rsidR="004E7279" w:rsidRPr="006974F3" w:rsidRDefault="004E7279" w:rsidP="009D14F8">
            <w:pPr>
              <w:rPr>
                <w:rFonts w:cs="Arial"/>
                <w:i/>
                <w:sz w:val="22"/>
                <w:szCs w:val="22"/>
                <w:lang w:val="en-GB"/>
              </w:rPr>
            </w:pPr>
            <w:r w:rsidRPr="006974F3">
              <w:rPr>
                <w:rFonts w:cs="Arial"/>
                <w:sz w:val="22"/>
                <w:szCs w:val="22"/>
                <w:lang w:val="en-GB"/>
              </w:rPr>
              <w:t xml:space="preserve">Were there any problems? </w:t>
            </w:r>
            <w:r w:rsidRPr="006974F3">
              <w:rPr>
                <w:rFonts w:cs="Arial"/>
                <w:i/>
                <w:sz w:val="22"/>
                <w:szCs w:val="22"/>
                <w:lang w:val="en-GB"/>
              </w:rPr>
              <w:t xml:space="preserve">(if </w:t>
            </w:r>
            <w:proofErr w:type="gramStart"/>
            <w:r w:rsidRPr="006974F3">
              <w:rPr>
                <w:rFonts w:cs="Arial"/>
                <w:i/>
                <w:sz w:val="22"/>
                <w:szCs w:val="22"/>
                <w:lang w:val="en-GB"/>
              </w:rPr>
              <w:t>Yes</w:t>
            </w:r>
            <w:proofErr w:type="gramEnd"/>
            <w:r w:rsidRPr="006974F3">
              <w:rPr>
                <w:rFonts w:cs="Arial"/>
                <w:i/>
                <w:sz w:val="22"/>
                <w:szCs w:val="22"/>
                <w:lang w:val="en-GB"/>
              </w:rPr>
              <w:t xml:space="preserve"> please explain is additional comments box)</w:t>
            </w:r>
          </w:p>
          <w:p w14:paraId="2BF37706" w14:textId="77777777" w:rsidR="004E7279" w:rsidRPr="006974F3" w:rsidRDefault="004E7279" w:rsidP="009D14F8">
            <w:pPr>
              <w:rPr>
                <w:rFonts w:eastAsia="Arial" w:cs="Arial"/>
                <w:sz w:val="22"/>
                <w:szCs w:val="22"/>
                <w:lang w:val="en-GB"/>
              </w:rPr>
            </w:pPr>
          </w:p>
        </w:tc>
        <w:tc>
          <w:tcPr>
            <w:tcW w:w="1199" w:type="pct"/>
            <w:tcBorders>
              <w:top w:val="single" w:sz="4" w:space="0" w:color="auto"/>
              <w:left w:val="single" w:sz="4" w:space="0" w:color="auto"/>
              <w:bottom w:val="single" w:sz="4" w:space="0" w:color="auto"/>
              <w:right w:val="single" w:sz="4" w:space="0" w:color="auto"/>
            </w:tcBorders>
          </w:tcPr>
          <w:p w14:paraId="3629FE8B" w14:textId="77777777" w:rsidR="004E7279" w:rsidRPr="006974F3" w:rsidRDefault="004E7279" w:rsidP="009D14F8">
            <w:pPr>
              <w:jc w:val="both"/>
              <w:rPr>
                <w:rFonts w:cs="Arial"/>
                <w:sz w:val="22"/>
                <w:szCs w:val="22"/>
                <w:lang w:val="en-GB"/>
              </w:rPr>
            </w:pPr>
          </w:p>
        </w:tc>
        <w:tc>
          <w:tcPr>
            <w:tcW w:w="1206" w:type="pct"/>
            <w:tcBorders>
              <w:top w:val="single" w:sz="4" w:space="0" w:color="auto"/>
              <w:left w:val="single" w:sz="4" w:space="0" w:color="auto"/>
              <w:bottom w:val="single" w:sz="4" w:space="0" w:color="auto"/>
              <w:right w:val="single" w:sz="4" w:space="0" w:color="auto"/>
            </w:tcBorders>
          </w:tcPr>
          <w:p w14:paraId="0416DA6A" w14:textId="77777777" w:rsidR="004E7279" w:rsidRPr="006974F3" w:rsidRDefault="004E7279" w:rsidP="009D14F8">
            <w:pPr>
              <w:jc w:val="both"/>
              <w:rPr>
                <w:rFonts w:cs="Arial"/>
                <w:sz w:val="22"/>
                <w:szCs w:val="22"/>
                <w:lang w:val="en-GB"/>
              </w:rPr>
            </w:pPr>
          </w:p>
          <w:p w14:paraId="7BC5C5A8" w14:textId="77777777" w:rsidR="004E7279" w:rsidRPr="006974F3" w:rsidRDefault="004E7279" w:rsidP="009D14F8">
            <w:pPr>
              <w:jc w:val="both"/>
              <w:rPr>
                <w:rFonts w:cs="Arial"/>
                <w:sz w:val="22"/>
                <w:szCs w:val="22"/>
                <w:lang w:val="en-GB"/>
              </w:rPr>
            </w:pPr>
          </w:p>
          <w:p w14:paraId="6D3CC43A" w14:textId="77777777" w:rsidR="004E7279" w:rsidRPr="006974F3" w:rsidRDefault="004E7279" w:rsidP="009D14F8">
            <w:pPr>
              <w:jc w:val="both"/>
              <w:rPr>
                <w:rFonts w:cs="Arial"/>
                <w:sz w:val="22"/>
                <w:szCs w:val="22"/>
                <w:lang w:val="en-GB"/>
              </w:rPr>
            </w:pPr>
          </w:p>
        </w:tc>
      </w:tr>
      <w:tr w:rsidR="004E7279" w:rsidRPr="006974F3" w14:paraId="1C04629C" w14:textId="77777777" w:rsidTr="009D14F8">
        <w:tc>
          <w:tcPr>
            <w:tcW w:w="2595" w:type="pct"/>
            <w:tcBorders>
              <w:top w:val="single" w:sz="4" w:space="0" w:color="auto"/>
              <w:left w:val="single" w:sz="4" w:space="0" w:color="auto"/>
              <w:bottom w:val="single" w:sz="4" w:space="0" w:color="auto"/>
              <w:right w:val="single" w:sz="4" w:space="0" w:color="auto"/>
            </w:tcBorders>
          </w:tcPr>
          <w:p w14:paraId="03C02D30" w14:textId="77777777" w:rsidR="004E7279" w:rsidRPr="006974F3" w:rsidRDefault="004E7279" w:rsidP="009D14F8">
            <w:pPr>
              <w:rPr>
                <w:rFonts w:cs="Arial"/>
                <w:sz w:val="22"/>
                <w:szCs w:val="22"/>
                <w:lang w:val="en-GB"/>
              </w:rPr>
            </w:pPr>
            <w:r w:rsidRPr="006974F3">
              <w:rPr>
                <w:rFonts w:cs="Arial"/>
                <w:sz w:val="22"/>
                <w:szCs w:val="22"/>
                <w:lang w:val="en-GB"/>
              </w:rPr>
              <w:t xml:space="preserve">Did the Fire Wardens check all parts of the school? </w:t>
            </w:r>
          </w:p>
          <w:p w14:paraId="7E922CC0" w14:textId="77777777" w:rsidR="004E7279" w:rsidRPr="006974F3" w:rsidRDefault="004E7279" w:rsidP="009D14F8">
            <w:pPr>
              <w:rPr>
                <w:rFonts w:eastAsia="Arial" w:cs="Arial"/>
                <w:sz w:val="22"/>
                <w:szCs w:val="22"/>
                <w:lang w:val="en-GB"/>
              </w:rPr>
            </w:pPr>
          </w:p>
        </w:tc>
        <w:tc>
          <w:tcPr>
            <w:tcW w:w="1199" w:type="pct"/>
            <w:tcBorders>
              <w:top w:val="single" w:sz="4" w:space="0" w:color="auto"/>
              <w:left w:val="single" w:sz="4" w:space="0" w:color="auto"/>
              <w:bottom w:val="single" w:sz="4" w:space="0" w:color="auto"/>
              <w:right w:val="single" w:sz="4" w:space="0" w:color="auto"/>
            </w:tcBorders>
          </w:tcPr>
          <w:p w14:paraId="48CBC94C" w14:textId="77777777" w:rsidR="004E7279" w:rsidRPr="006974F3" w:rsidRDefault="004E7279" w:rsidP="009D14F8">
            <w:pPr>
              <w:jc w:val="both"/>
              <w:rPr>
                <w:rFonts w:cs="Arial"/>
                <w:sz w:val="22"/>
                <w:szCs w:val="22"/>
                <w:lang w:val="en-GB"/>
              </w:rPr>
            </w:pPr>
          </w:p>
        </w:tc>
        <w:tc>
          <w:tcPr>
            <w:tcW w:w="1206" w:type="pct"/>
            <w:tcBorders>
              <w:top w:val="single" w:sz="4" w:space="0" w:color="auto"/>
              <w:left w:val="single" w:sz="4" w:space="0" w:color="auto"/>
              <w:bottom w:val="single" w:sz="4" w:space="0" w:color="auto"/>
              <w:right w:val="single" w:sz="4" w:space="0" w:color="auto"/>
            </w:tcBorders>
          </w:tcPr>
          <w:p w14:paraId="4CF632B7" w14:textId="77777777" w:rsidR="004E7279" w:rsidRPr="006974F3" w:rsidRDefault="004E7279" w:rsidP="009D14F8">
            <w:pPr>
              <w:jc w:val="both"/>
              <w:rPr>
                <w:rFonts w:cs="Arial"/>
                <w:sz w:val="22"/>
                <w:szCs w:val="22"/>
                <w:lang w:val="en-GB"/>
              </w:rPr>
            </w:pPr>
          </w:p>
        </w:tc>
      </w:tr>
      <w:tr w:rsidR="004E7279" w:rsidRPr="006974F3" w14:paraId="40E1E478" w14:textId="77777777" w:rsidTr="009D14F8">
        <w:tc>
          <w:tcPr>
            <w:tcW w:w="5000" w:type="pct"/>
            <w:gridSpan w:val="3"/>
            <w:tcBorders>
              <w:top w:val="single" w:sz="4" w:space="0" w:color="auto"/>
              <w:left w:val="single" w:sz="4" w:space="0" w:color="auto"/>
              <w:bottom w:val="single" w:sz="4" w:space="0" w:color="auto"/>
              <w:right w:val="single" w:sz="4" w:space="0" w:color="auto"/>
            </w:tcBorders>
          </w:tcPr>
          <w:p w14:paraId="6F47C320" w14:textId="77777777" w:rsidR="004E7279" w:rsidRPr="006974F3" w:rsidRDefault="004E7279" w:rsidP="009D14F8">
            <w:pPr>
              <w:rPr>
                <w:rFonts w:cs="Arial"/>
                <w:sz w:val="22"/>
                <w:szCs w:val="22"/>
                <w:lang w:val="en-GB"/>
              </w:rPr>
            </w:pPr>
            <w:r w:rsidRPr="006974F3">
              <w:rPr>
                <w:rFonts w:cs="Arial"/>
                <w:sz w:val="22"/>
                <w:szCs w:val="22"/>
                <w:lang w:val="en-GB"/>
              </w:rPr>
              <w:t xml:space="preserve">Additional Comments:      </w:t>
            </w:r>
          </w:p>
          <w:p w14:paraId="2F159544" w14:textId="77777777" w:rsidR="004E7279" w:rsidRPr="006974F3" w:rsidRDefault="004E7279" w:rsidP="009D14F8">
            <w:pPr>
              <w:rPr>
                <w:rFonts w:cs="Arial"/>
                <w:sz w:val="22"/>
                <w:szCs w:val="22"/>
                <w:lang w:val="en-GB"/>
              </w:rPr>
            </w:pPr>
          </w:p>
          <w:p w14:paraId="6A0C283E" w14:textId="77777777" w:rsidR="004E7279" w:rsidRPr="006974F3" w:rsidRDefault="004E7279" w:rsidP="009D14F8">
            <w:pPr>
              <w:rPr>
                <w:rFonts w:cs="Arial"/>
                <w:sz w:val="22"/>
                <w:szCs w:val="22"/>
                <w:lang w:val="en-GB"/>
              </w:rPr>
            </w:pPr>
          </w:p>
          <w:p w14:paraId="6F70CADB" w14:textId="77777777" w:rsidR="004E7279" w:rsidRPr="006974F3" w:rsidRDefault="004E7279" w:rsidP="009D14F8">
            <w:pPr>
              <w:rPr>
                <w:rFonts w:cs="Arial"/>
                <w:sz w:val="22"/>
                <w:szCs w:val="22"/>
                <w:lang w:val="en-GB"/>
              </w:rPr>
            </w:pPr>
          </w:p>
          <w:p w14:paraId="552328D2" w14:textId="77777777" w:rsidR="004E7279" w:rsidRPr="006974F3" w:rsidRDefault="004E7279" w:rsidP="009D14F8">
            <w:pPr>
              <w:jc w:val="both"/>
              <w:rPr>
                <w:rFonts w:cs="Arial"/>
                <w:sz w:val="22"/>
                <w:szCs w:val="22"/>
                <w:lang w:val="en-GB"/>
              </w:rPr>
            </w:pPr>
          </w:p>
        </w:tc>
      </w:tr>
    </w:tbl>
    <w:p w14:paraId="3506A3D0" w14:textId="77777777" w:rsidR="004E7279" w:rsidRPr="006974F3" w:rsidRDefault="004E7279" w:rsidP="004E7279">
      <w:pPr>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1720"/>
        <w:gridCol w:w="1230"/>
      </w:tblGrid>
      <w:tr w:rsidR="004E7279" w:rsidRPr="006974F3" w14:paraId="753132A4" w14:textId="77777777" w:rsidTr="009D14F8">
        <w:tc>
          <w:tcPr>
            <w:tcW w:w="3594" w:type="pct"/>
            <w:tcBorders>
              <w:top w:val="single" w:sz="4" w:space="0" w:color="auto"/>
              <w:left w:val="single" w:sz="4" w:space="0" w:color="auto"/>
              <w:bottom w:val="single" w:sz="4" w:space="0" w:color="auto"/>
              <w:right w:val="single" w:sz="4" w:space="0" w:color="auto"/>
            </w:tcBorders>
            <w:vAlign w:val="center"/>
            <w:hideMark/>
          </w:tcPr>
          <w:p w14:paraId="5AC742B2" w14:textId="77777777" w:rsidR="004E7279" w:rsidRPr="006974F3" w:rsidRDefault="004E7279" w:rsidP="009D14F8">
            <w:pPr>
              <w:jc w:val="center"/>
              <w:rPr>
                <w:rFonts w:ascii="Arial" w:eastAsia="Calibri" w:hAnsi="Arial" w:cs="Arial"/>
                <w:b/>
              </w:rPr>
            </w:pPr>
            <w:r w:rsidRPr="006974F3">
              <w:rPr>
                <w:rFonts w:ascii="Arial" w:eastAsia="Calibri" w:hAnsi="Arial" w:cs="Arial"/>
                <w:b/>
              </w:rPr>
              <w:t>Corrective action</w:t>
            </w:r>
          </w:p>
        </w:tc>
        <w:tc>
          <w:tcPr>
            <w:tcW w:w="733" w:type="pct"/>
            <w:tcBorders>
              <w:top w:val="single" w:sz="4" w:space="0" w:color="auto"/>
              <w:left w:val="single" w:sz="4" w:space="0" w:color="auto"/>
              <w:bottom w:val="single" w:sz="4" w:space="0" w:color="auto"/>
              <w:right w:val="single" w:sz="4" w:space="0" w:color="auto"/>
            </w:tcBorders>
            <w:vAlign w:val="center"/>
            <w:hideMark/>
          </w:tcPr>
          <w:p w14:paraId="2956823A" w14:textId="77777777" w:rsidR="004E7279" w:rsidRPr="006974F3" w:rsidRDefault="004E7279" w:rsidP="009D14F8">
            <w:pPr>
              <w:jc w:val="center"/>
              <w:rPr>
                <w:rFonts w:ascii="Arial" w:eastAsia="Calibri" w:hAnsi="Arial" w:cs="Arial"/>
                <w:b/>
              </w:rPr>
            </w:pPr>
            <w:r w:rsidRPr="006974F3">
              <w:rPr>
                <w:rFonts w:ascii="Arial" w:eastAsia="Calibri" w:hAnsi="Arial" w:cs="Arial"/>
                <w:b/>
              </w:rPr>
              <w:t>Responsibility</w:t>
            </w:r>
          </w:p>
        </w:tc>
        <w:tc>
          <w:tcPr>
            <w:tcW w:w="673" w:type="pct"/>
            <w:tcBorders>
              <w:top w:val="single" w:sz="4" w:space="0" w:color="auto"/>
              <w:left w:val="single" w:sz="4" w:space="0" w:color="auto"/>
              <w:bottom w:val="single" w:sz="4" w:space="0" w:color="auto"/>
              <w:right w:val="single" w:sz="4" w:space="0" w:color="auto"/>
            </w:tcBorders>
            <w:vAlign w:val="center"/>
            <w:hideMark/>
          </w:tcPr>
          <w:p w14:paraId="76CEC38F" w14:textId="77777777" w:rsidR="004E7279" w:rsidRPr="006974F3" w:rsidRDefault="004E7279" w:rsidP="009D14F8">
            <w:pPr>
              <w:jc w:val="center"/>
              <w:rPr>
                <w:rFonts w:ascii="Arial" w:eastAsia="Calibri" w:hAnsi="Arial" w:cs="Arial"/>
                <w:b/>
              </w:rPr>
            </w:pPr>
            <w:r w:rsidRPr="006974F3">
              <w:rPr>
                <w:rFonts w:ascii="Arial" w:eastAsia="Calibri" w:hAnsi="Arial" w:cs="Arial"/>
                <w:b/>
              </w:rPr>
              <w:t>Target Date</w:t>
            </w:r>
          </w:p>
        </w:tc>
      </w:tr>
      <w:tr w:rsidR="004E7279" w:rsidRPr="006974F3" w14:paraId="092BCA51" w14:textId="77777777" w:rsidTr="009D14F8">
        <w:tc>
          <w:tcPr>
            <w:tcW w:w="3594" w:type="pct"/>
            <w:tcBorders>
              <w:top w:val="single" w:sz="4" w:space="0" w:color="auto"/>
              <w:left w:val="single" w:sz="4" w:space="0" w:color="auto"/>
              <w:bottom w:val="single" w:sz="4" w:space="0" w:color="auto"/>
              <w:right w:val="single" w:sz="4" w:space="0" w:color="auto"/>
            </w:tcBorders>
          </w:tcPr>
          <w:p w14:paraId="7B70BAC8" w14:textId="77777777" w:rsidR="004E7279" w:rsidRPr="006974F3" w:rsidRDefault="004E7279" w:rsidP="009D14F8">
            <w:pPr>
              <w:jc w:val="both"/>
              <w:rPr>
                <w:rFonts w:ascii="Arial" w:eastAsia="Calibri" w:hAnsi="Arial" w:cs="Arial"/>
              </w:rPr>
            </w:pPr>
          </w:p>
          <w:p w14:paraId="2EBA7894" w14:textId="77777777" w:rsidR="004E7279" w:rsidRPr="006974F3" w:rsidRDefault="004E7279" w:rsidP="009D14F8">
            <w:pPr>
              <w:jc w:val="both"/>
              <w:rPr>
                <w:rFonts w:ascii="Arial" w:eastAsia="Calibri" w:hAnsi="Arial" w:cs="Arial"/>
              </w:rPr>
            </w:pPr>
          </w:p>
        </w:tc>
        <w:tc>
          <w:tcPr>
            <w:tcW w:w="733" w:type="pct"/>
            <w:tcBorders>
              <w:top w:val="single" w:sz="4" w:space="0" w:color="auto"/>
              <w:left w:val="single" w:sz="4" w:space="0" w:color="auto"/>
              <w:bottom w:val="single" w:sz="4" w:space="0" w:color="auto"/>
              <w:right w:val="single" w:sz="4" w:space="0" w:color="auto"/>
            </w:tcBorders>
          </w:tcPr>
          <w:p w14:paraId="42B08B39" w14:textId="77777777" w:rsidR="004E7279" w:rsidRPr="006974F3" w:rsidRDefault="004E7279" w:rsidP="009D14F8">
            <w:pPr>
              <w:jc w:val="both"/>
              <w:rPr>
                <w:rFonts w:ascii="Arial" w:eastAsia="Calibri" w:hAnsi="Arial" w:cs="Arial"/>
              </w:rPr>
            </w:pPr>
          </w:p>
        </w:tc>
        <w:tc>
          <w:tcPr>
            <w:tcW w:w="673" w:type="pct"/>
            <w:tcBorders>
              <w:top w:val="single" w:sz="4" w:space="0" w:color="auto"/>
              <w:left w:val="single" w:sz="4" w:space="0" w:color="auto"/>
              <w:bottom w:val="single" w:sz="4" w:space="0" w:color="auto"/>
              <w:right w:val="single" w:sz="4" w:space="0" w:color="auto"/>
            </w:tcBorders>
          </w:tcPr>
          <w:p w14:paraId="09D9F229" w14:textId="77777777" w:rsidR="004E7279" w:rsidRPr="006974F3" w:rsidRDefault="004E7279" w:rsidP="009D14F8">
            <w:pPr>
              <w:jc w:val="both"/>
              <w:rPr>
                <w:rFonts w:ascii="Arial" w:eastAsia="Calibri" w:hAnsi="Arial" w:cs="Arial"/>
              </w:rPr>
            </w:pPr>
          </w:p>
        </w:tc>
      </w:tr>
      <w:tr w:rsidR="004E7279" w:rsidRPr="006974F3" w14:paraId="21CCC8EE" w14:textId="77777777" w:rsidTr="009D14F8">
        <w:tc>
          <w:tcPr>
            <w:tcW w:w="3594" w:type="pct"/>
            <w:tcBorders>
              <w:top w:val="single" w:sz="4" w:space="0" w:color="auto"/>
              <w:left w:val="single" w:sz="4" w:space="0" w:color="auto"/>
              <w:bottom w:val="single" w:sz="4" w:space="0" w:color="auto"/>
              <w:right w:val="single" w:sz="4" w:space="0" w:color="auto"/>
            </w:tcBorders>
          </w:tcPr>
          <w:p w14:paraId="6FFD3A79" w14:textId="77777777" w:rsidR="004E7279" w:rsidRPr="006974F3" w:rsidRDefault="004E7279" w:rsidP="009D14F8">
            <w:pPr>
              <w:jc w:val="both"/>
              <w:rPr>
                <w:rFonts w:ascii="Arial" w:eastAsia="Calibri" w:hAnsi="Arial" w:cs="Arial"/>
              </w:rPr>
            </w:pPr>
          </w:p>
          <w:p w14:paraId="60B924DF" w14:textId="77777777" w:rsidR="004E7279" w:rsidRPr="006974F3" w:rsidRDefault="004E7279" w:rsidP="009D14F8">
            <w:pPr>
              <w:jc w:val="both"/>
              <w:rPr>
                <w:rFonts w:ascii="Arial" w:eastAsia="Calibri" w:hAnsi="Arial" w:cs="Arial"/>
              </w:rPr>
            </w:pPr>
          </w:p>
        </w:tc>
        <w:tc>
          <w:tcPr>
            <w:tcW w:w="733" w:type="pct"/>
            <w:tcBorders>
              <w:top w:val="single" w:sz="4" w:space="0" w:color="auto"/>
              <w:left w:val="single" w:sz="4" w:space="0" w:color="auto"/>
              <w:bottom w:val="single" w:sz="4" w:space="0" w:color="auto"/>
              <w:right w:val="single" w:sz="4" w:space="0" w:color="auto"/>
            </w:tcBorders>
          </w:tcPr>
          <w:p w14:paraId="39C87506" w14:textId="77777777" w:rsidR="004E7279" w:rsidRPr="006974F3" w:rsidRDefault="004E7279" w:rsidP="009D14F8">
            <w:pPr>
              <w:jc w:val="both"/>
              <w:rPr>
                <w:rFonts w:ascii="Arial" w:eastAsia="Calibri" w:hAnsi="Arial" w:cs="Arial"/>
              </w:rPr>
            </w:pPr>
          </w:p>
        </w:tc>
        <w:tc>
          <w:tcPr>
            <w:tcW w:w="673" w:type="pct"/>
            <w:tcBorders>
              <w:top w:val="single" w:sz="4" w:space="0" w:color="auto"/>
              <w:left w:val="single" w:sz="4" w:space="0" w:color="auto"/>
              <w:bottom w:val="single" w:sz="4" w:space="0" w:color="auto"/>
              <w:right w:val="single" w:sz="4" w:space="0" w:color="auto"/>
            </w:tcBorders>
          </w:tcPr>
          <w:p w14:paraId="5A3E443D" w14:textId="77777777" w:rsidR="004E7279" w:rsidRPr="006974F3" w:rsidRDefault="004E7279" w:rsidP="009D14F8">
            <w:pPr>
              <w:jc w:val="both"/>
              <w:rPr>
                <w:rFonts w:ascii="Arial" w:eastAsia="Calibri" w:hAnsi="Arial" w:cs="Arial"/>
              </w:rPr>
            </w:pPr>
          </w:p>
        </w:tc>
      </w:tr>
      <w:tr w:rsidR="004E7279" w:rsidRPr="006974F3" w14:paraId="00D0B861" w14:textId="77777777" w:rsidTr="009D14F8">
        <w:tc>
          <w:tcPr>
            <w:tcW w:w="3594" w:type="pct"/>
            <w:tcBorders>
              <w:top w:val="single" w:sz="4" w:space="0" w:color="auto"/>
              <w:left w:val="single" w:sz="4" w:space="0" w:color="auto"/>
              <w:bottom w:val="single" w:sz="4" w:space="0" w:color="auto"/>
              <w:right w:val="single" w:sz="4" w:space="0" w:color="auto"/>
            </w:tcBorders>
          </w:tcPr>
          <w:p w14:paraId="48451419" w14:textId="77777777" w:rsidR="004E7279" w:rsidRPr="006974F3" w:rsidRDefault="004E7279" w:rsidP="009D14F8">
            <w:pPr>
              <w:jc w:val="both"/>
              <w:rPr>
                <w:rFonts w:ascii="Arial" w:eastAsia="Calibri" w:hAnsi="Arial" w:cs="Arial"/>
              </w:rPr>
            </w:pPr>
          </w:p>
          <w:p w14:paraId="1D20E16B" w14:textId="77777777" w:rsidR="004E7279" w:rsidRPr="006974F3" w:rsidRDefault="004E7279" w:rsidP="009D14F8">
            <w:pPr>
              <w:jc w:val="both"/>
              <w:rPr>
                <w:rFonts w:ascii="Arial" w:eastAsia="Calibri" w:hAnsi="Arial" w:cs="Arial"/>
              </w:rPr>
            </w:pPr>
          </w:p>
        </w:tc>
        <w:tc>
          <w:tcPr>
            <w:tcW w:w="733" w:type="pct"/>
            <w:tcBorders>
              <w:top w:val="single" w:sz="4" w:space="0" w:color="auto"/>
              <w:left w:val="single" w:sz="4" w:space="0" w:color="auto"/>
              <w:bottom w:val="single" w:sz="4" w:space="0" w:color="auto"/>
              <w:right w:val="single" w:sz="4" w:space="0" w:color="auto"/>
            </w:tcBorders>
          </w:tcPr>
          <w:p w14:paraId="117493A6" w14:textId="77777777" w:rsidR="004E7279" w:rsidRPr="006974F3" w:rsidRDefault="004E7279" w:rsidP="009D14F8">
            <w:pPr>
              <w:jc w:val="both"/>
              <w:rPr>
                <w:rFonts w:ascii="Arial" w:eastAsia="Calibri" w:hAnsi="Arial" w:cs="Arial"/>
              </w:rPr>
            </w:pPr>
          </w:p>
        </w:tc>
        <w:tc>
          <w:tcPr>
            <w:tcW w:w="673" w:type="pct"/>
            <w:tcBorders>
              <w:top w:val="single" w:sz="4" w:space="0" w:color="auto"/>
              <w:left w:val="single" w:sz="4" w:space="0" w:color="auto"/>
              <w:bottom w:val="single" w:sz="4" w:space="0" w:color="auto"/>
              <w:right w:val="single" w:sz="4" w:space="0" w:color="auto"/>
            </w:tcBorders>
          </w:tcPr>
          <w:p w14:paraId="40510F9C" w14:textId="77777777" w:rsidR="004E7279" w:rsidRPr="006974F3" w:rsidRDefault="004E7279" w:rsidP="009D14F8">
            <w:pPr>
              <w:jc w:val="both"/>
              <w:rPr>
                <w:rFonts w:ascii="Arial" w:eastAsia="Calibri" w:hAnsi="Arial" w:cs="Arial"/>
              </w:rPr>
            </w:pPr>
          </w:p>
        </w:tc>
      </w:tr>
      <w:bookmarkEnd w:id="70"/>
      <w:bookmarkEnd w:id="71"/>
    </w:tbl>
    <w:p w14:paraId="623E1982" w14:textId="77777777" w:rsidR="004E7279" w:rsidRPr="006974F3" w:rsidRDefault="004E7279" w:rsidP="004E7279">
      <w:pPr>
        <w:rPr>
          <w:rFonts w:ascii="Arial" w:hAnsi="Arial" w:cs="Arial"/>
        </w:rPr>
      </w:pPr>
    </w:p>
    <w:p w14:paraId="036579E1" w14:textId="77777777" w:rsidR="004E7279" w:rsidRPr="006974F3" w:rsidRDefault="004E7279" w:rsidP="004E7279">
      <w:pPr>
        <w:rPr>
          <w:rFonts w:ascii="Arial" w:hAnsi="Arial" w:cs="Arial"/>
        </w:rPr>
      </w:pPr>
      <w:r w:rsidRPr="006974F3">
        <w:rPr>
          <w:rFonts w:ascii="Arial" w:hAnsi="Arial" w:cs="Arial"/>
        </w:rPr>
        <w:br w:type="page"/>
      </w:r>
    </w:p>
    <w:p w14:paraId="67017006" w14:textId="77777777" w:rsidR="00303214" w:rsidRDefault="00E923A1" w:rsidP="006121ED">
      <w:pPr>
        <w:pStyle w:val="Heading1"/>
        <w:rPr>
          <w:rFonts w:cs="Arial"/>
        </w:rPr>
      </w:pPr>
      <w:bookmarkStart w:id="73" w:name="_APPENDIX_E"/>
      <w:bookmarkStart w:id="74" w:name="_APPENDIX_F_"/>
      <w:bookmarkStart w:id="75" w:name="_Toc43887132"/>
      <w:bookmarkEnd w:id="73"/>
      <w:bookmarkEnd w:id="74"/>
      <w:r w:rsidRPr="006974F3">
        <w:rPr>
          <w:rFonts w:cs="Arial"/>
        </w:rPr>
        <w:lastRenderedPageBreak/>
        <w:t xml:space="preserve">APPENDIX </w:t>
      </w:r>
      <w:r w:rsidR="00CD3CDA">
        <w:rPr>
          <w:rFonts w:cs="Arial"/>
        </w:rPr>
        <w:t>D</w:t>
      </w:r>
      <w:bookmarkEnd w:id="75"/>
    </w:p>
    <w:p w14:paraId="3D33745D" w14:textId="77777777" w:rsidR="00060950" w:rsidRPr="00303214" w:rsidRDefault="006121ED" w:rsidP="00CB7BAA">
      <w:pPr>
        <w:pStyle w:val="Heading2"/>
      </w:pPr>
      <w:bookmarkStart w:id="76" w:name="_Toc43887133"/>
      <w:r w:rsidRPr="00303214">
        <w:t>Bomb Threat Call Checklist</w:t>
      </w:r>
      <w:r w:rsidR="00905285" w:rsidRPr="00303214">
        <w:t xml:space="preserve"> (Sample)</w:t>
      </w:r>
      <w:bookmarkEnd w:id="76"/>
    </w:p>
    <w:p w14:paraId="7A03F9FC" w14:textId="77777777" w:rsidR="006121ED" w:rsidRPr="006121ED" w:rsidRDefault="006121ED" w:rsidP="006121ED">
      <w:pPr>
        <w:rPr>
          <w:lang w:eastAsia="en-GB"/>
        </w:rPr>
      </w:pPr>
    </w:p>
    <w:p w14:paraId="059A2F76" w14:textId="77777777" w:rsidR="00060950" w:rsidRPr="006974F3" w:rsidRDefault="00060950" w:rsidP="00060950">
      <w:pPr>
        <w:pStyle w:val="Default"/>
        <w:spacing w:line="360" w:lineRule="auto"/>
        <w:rPr>
          <w:rFonts w:asciiTheme="minorHAnsi" w:hAnsiTheme="minorHAnsi" w:cs="Arial"/>
          <w:bCs/>
          <w:color w:val="auto"/>
          <w:sz w:val="22"/>
          <w:szCs w:val="22"/>
          <w:lang w:val="en-GB"/>
        </w:rPr>
      </w:pPr>
      <w:r w:rsidRPr="006974F3">
        <w:rPr>
          <w:rFonts w:asciiTheme="minorHAnsi" w:hAnsiTheme="minorHAnsi"/>
          <w:bCs/>
          <w:color w:val="auto"/>
          <w:sz w:val="22"/>
          <w:szCs w:val="22"/>
          <w:lang w:val="en-GB"/>
        </w:rPr>
        <w:t>Date_________ Call Received</w:t>
      </w:r>
      <w:r w:rsidR="00996D0D" w:rsidRPr="006974F3">
        <w:rPr>
          <w:rFonts w:asciiTheme="minorHAnsi" w:hAnsiTheme="minorHAnsi"/>
          <w:bCs/>
          <w:color w:val="auto"/>
          <w:sz w:val="22"/>
          <w:szCs w:val="22"/>
          <w:lang w:val="en-GB"/>
        </w:rPr>
        <w:t>: _</w:t>
      </w:r>
      <w:r w:rsidRPr="006974F3">
        <w:rPr>
          <w:rFonts w:asciiTheme="minorHAnsi" w:hAnsiTheme="minorHAnsi"/>
          <w:bCs/>
          <w:color w:val="auto"/>
          <w:sz w:val="22"/>
          <w:szCs w:val="22"/>
          <w:lang w:val="en-GB"/>
        </w:rPr>
        <w:t>_________ Call Ended: _________ Phone Number: ____________</w:t>
      </w:r>
    </w:p>
    <w:p w14:paraId="071B7F89" w14:textId="77777777" w:rsidR="00060950" w:rsidRPr="006974F3" w:rsidRDefault="00060950" w:rsidP="00060950">
      <w:pPr>
        <w:pStyle w:val="Default"/>
        <w:rPr>
          <w:rFonts w:asciiTheme="minorHAnsi" w:hAnsiTheme="minorHAnsi" w:cs="Joanna MT"/>
          <w:b/>
          <w:bCs/>
          <w:color w:val="44546A" w:themeColor="text2"/>
          <w:sz w:val="36"/>
          <w:szCs w:val="36"/>
          <w:lang w:val="en-GB"/>
        </w:rPr>
      </w:pPr>
    </w:p>
    <w:p w14:paraId="44F8710D" w14:textId="77777777" w:rsidR="00060950" w:rsidRPr="006974F3" w:rsidRDefault="00060950" w:rsidP="00060950">
      <w:pPr>
        <w:pStyle w:val="Default"/>
        <w:rPr>
          <w:rFonts w:asciiTheme="minorHAnsi" w:hAnsiTheme="minorHAnsi" w:cs="Joanna MT"/>
          <w:b/>
          <w:bCs/>
          <w:color w:val="44546A" w:themeColor="text2"/>
          <w:sz w:val="28"/>
          <w:szCs w:val="28"/>
          <w:lang w:val="en-GB"/>
        </w:rPr>
      </w:pPr>
      <w:r w:rsidRPr="006974F3">
        <w:rPr>
          <w:rFonts w:asciiTheme="minorHAnsi" w:hAnsiTheme="minorHAnsi" w:cs="Joanna MT"/>
          <w:b/>
          <w:bCs/>
          <w:color w:val="44546A" w:themeColor="text2"/>
          <w:sz w:val="28"/>
          <w:szCs w:val="28"/>
          <w:u w:val="single"/>
          <w:lang w:val="en-GB"/>
        </w:rPr>
        <w:t>During the Call:</w:t>
      </w:r>
      <w:r w:rsidRPr="006974F3">
        <w:rPr>
          <w:rFonts w:asciiTheme="minorHAnsi" w:hAnsiTheme="minorHAnsi" w:cs="Joanna MT"/>
          <w:b/>
          <w:bCs/>
          <w:color w:val="44546A" w:themeColor="text2"/>
          <w:sz w:val="28"/>
          <w:szCs w:val="28"/>
          <w:lang w:val="en-GB"/>
        </w:rPr>
        <w:t xml:space="preserve">  </w:t>
      </w:r>
      <w:r w:rsidRPr="006974F3">
        <w:rPr>
          <w:rFonts w:asciiTheme="minorHAnsi" w:hAnsiTheme="minorHAnsi" w:cs="Joanna MT"/>
          <w:bCs/>
          <w:color w:val="ED7D31" w:themeColor="accent2"/>
          <w:sz w:val="28"/>
          <w:szCs w:val="28"/>
          <w:lang w:val="en-GB"/>
        </w:rPr>
        <w:t>Questions to ask the Caller</w:t>
      </w:r>
    </w:p>
    <w:p w14:paraId="0A15E81A" w14:textId="77777777" w:rsidR="00060950" w:rsidRPr="006974F3" w:rsidRDefault="00060950" w:rsidP="00060950">
      <w:pPr>
        <w:pStyle w:val="Default"/>
        <w:spacing w:line="360" w:lineRule="auto"/>
        <w:rPr>
          <w:rFonts w:asciiTheme="minorHAnsi" w:hAnsiTheme="minorHAnsi" w:cs="Joanna MT"/>
          <w:color w:val="auto"/>
          <w:sz w:val="22"/>
          <w:szCs w:val="22"/>
          <w:lang w:val="en-GB"/>
        </w:rPr>
      </w:pPr>
    </w:p>
    <w:p w14:paraId="0575E1E6" w14:textId="77777777" w:rsidR="00060950" w:rsidRPr="006974F3" w:rsidRDefault="00060950" w:rsidP="00083C13">
      <w:pPr>
        <w:pStyle w:val="Default"/>
        <w:numPr>
          <w:ilvl w:val="0"/>
          <w:numId w:val="19"/>
        </w:numPr>
        <w:spacing w:line="360" w:lineRule="auto"/>
        <w:rPr>
          <w:rFonts w:asciiTheme="minorHAnsi" w:hAnsiTheme="minorHAnsi" w:cs="Arial"/>
          <w:color w:val="auto"/>
          <w:sz w:val="22"/>
          <w:szCs w:val="22"/>
          <w:lang w:val="en-GB"/>
        </w:rPr>
      </w:pPr>
      <w:r w:rsidRPr="006974F3">
        <w:rPr>
          <w:rFonts w:asciiTheme="minorHAnsi" w:hAnsiTheme="minorHAnsi"/>
          <w:color w:val="auto"/>
          <w:sz w:val="22"/>
          <w:szCs w:val="22"/>
          <w:lang w:val="en-GB"/>
        </w:rPr>
        <w:t>Where is the bomb located? (Building</w:t>
      </w:r>
      <w:r w:rsidR="009D35AA">
        <w:rPr>
          <w:rFonts w:asciiTheme="minorHAnsi" w:hAnsiTheme="minorHAnsi"/>
          <w:color w:val="auto"/>
          <w:sz w:val="22"/>
          <w:szCs w:val="22"/>
          <w:lang w:val="en-GB"/>
        </w:rPr>
        <w:t xml:space="preserve"> </w:t>
      </w:r>
      <w:r w:rsidRPr="006974F3">
        <w:rPr>
          <w:rFonts w:asciiTheme="minorHAnsi" w:hAnsiTheme="minorHAnsi"/>
          <w:color w:val="auto"/>
          <w:sz w:val="22"/>
          <w:szCs w:val="22"/>
          <w:lang w:val="en-GB"/>
        </w:rPr>
        <w:t>/</w:t>
      </w:r>
      <w:r w:rsidR="009D35AA">
        <w:rPr>
          <w:rFonts w:asciiTheme="minorHAnsi" w:hAnsiTheme="minorHAnsi"/>
          <w:color w:val="auto"/>
          <w:sz w:val="22"/>
          <w:szCs w:val="22"/>
          <w:lang w:val="en-GB"/>
        </w:rPr>
        <w:t xml:space="preserve"> </w:t>
      </w:r>
      <w:r w:rsidRPr="006974F3">
        <w:rPr>
          <w:rFonts w:asciiTheme="minorHAnsi" w:hAnsiTheme="minorHAnsi"/>
          <w:color w:val="auto"/>
          <w:sz w:val="22"/>
          <w:szCs w:val="22"/>
          <w:lang w:val="en-GB"/>
        </w:rPr>
        <w:t>Floor</w:t>
      </w:r>
      <w:r w:rsidR="009D35AA">
        <w:rPr>
          <w:rFonts w:asciiTheme="minorHAnsi" w:hAnsiTheme="minorHAnsi"/>
          <w:color w:val="auto"/>
          <w:sz w:val="22"/>
          <w:szCs w:val="22"/>
          <w:lang w:val="en-GB"/>
        </w:rPr>
        <w:t xml:space="preserve"> </w:t>
      </w:r>
      <w:r w:rsidRPr="006974F3">
        <w:rPr>
          <w:rFonts w:asciiTheme="minorHAnsi" w:hAnsiTheme="minorHAnsi"/>
          <w:color w:val="auto"/>
          <w:sz w:val="22"/>
          <w:szCs w:val="22"/>
          <w:lang w:val="en-GB"/>
        </w:rPr>
        <w:t>/</w:t>
      </w:r>
      <w:r w:rsidR="009D35AA">
        <w:rPr>
          <w:rFonts w:asciiTheme="minorHAnsi" w:hAnsiTheme="minorHAnsi"/>
          <w:color w:val="auto"/>
          <w:sz w:val="22"/>
          <w:szCs w:val="22"/>
          <w:lang w:val="en-GB"/>
        </w:rPr>
        <w:t xml:space="preserve"> </w:t>
      </w:r>
      <w:r w:rsidRPr="006974F3">
        <w:rPr>
          <w:rFonts w:asciiTheme="minorHAnsi" w:hAnsiTheme="minorHAnsi"/>
          <w:color w:val="auto"/>
          <w:sz w:val="22"/>
          <w:szCs w:val="22"/>
          <w:lang w:val="en-GB"/>
        </w:rPr>
        <w:t>Room) _________________________________ __________________________________________________________________________</w:t>
      </w:r>
    </w:p>
    <w:p w14:paraId="1667EDBA" w14:textId="77777777" w:rsidR="00060950" w:rsidRPr="006974F3" w:rsidRDefault="00060950" w:rsidP="00083C13">
      <w:pPr>
        <w:pStyle w:val="Default"/>
        <w:numPr>
          <w:ilvl w:val="0"/>
          <w:numId w:val="19"/>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 xml:space="preserve">When will it go off? ___________________________________________________________ </w:t>
      </w:r>
    </w:p>
    <w:p w14:paraId="2C17C2C0" w14:textId="77777777" w:rsidR="00060950" w:rsidRPr="006974F3" w:rsidRDefault="00060950" w:rsidP="00083C13">
      <w:pPr>
        <w:pStyle w:val="Default"/>
        <w:numPr>
          <w:ilvl w:val="0"/>
          <w:numId w:val="19"/>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What does it look like? ________________________________________________________</w:t>
      </w:r>
    </w:p>
    <w:p w14:paraId="269712D9" w14:textId="77777777" w:rsidR="00060950" w:rsidRPr="006974F3" w:rsidRDefault="00060950" w:rsidP="00083C13">
      <w:pPr>
        <w:pStyle w:val="Default"/>
        <w:numPr>
          <w:ilvl w:val="0"/>
          <w:numId w:val="19"/>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What kind of bomb is it? _______________________________________________________</w:t>
      </w:r>
    </w:p>
    <w:p w14:paraId="0CBAD32C" w14:textId="77777777" w:rsidR="00060950" w:rsidRPr="006974F3" w:rsidRDefault="00060950" w:rsidP="00083C13">
      <w:pPr>
        <w:pStyle w:val="Default"/>
        <w:numPr>
          <w:ilvl w:val="0"/>
          <w:numId w:val="19"/>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What will make it explode? _____________________________________________________</w:t>
      </w:r>
    </w:p>
    <w:p w14:paraId="7643E545" w14:textId="77777777" w:rsidR="00060950" w:rsidRPr="006974F3" w:rsidRDefault="00060950" w:rsidP="00083C13">
      <w:pPr>
        <w:pStyle w:val="Default"/>
        <w:numPr>
          <w:ilvl w:val="0"/>
          <w:numId w:val="19"/>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Did you place the bomb? Yes</w:t>
      </w:r>
      <w:r w:rsidR="009D35AA">
        <w:rPr>
          <w:rFonts w:asciiTheme="minorHAnsi" w:hAnsiTheme="minorHAnsi"/>
          <w:color w:val="auto"/>
          <w:sz w:val="22"/>
          <w:szCs w:val="22"/>
          <w:lang w:val="en-GB"/>
        </w:rPr>
        <w:t xml:space="preserve"> </w:t>
      </w:r>
      <w:r w:rsidRPr="006974F3">
        <w:rPr>
          <w:rFonts w:asciiTheme="minorHAnsi" w:hAnsiTheme="minorHAnsi"/>
          <w:color w:val="auto"/>
          <w:sz w:val="22"/>
          <w:szCs w:val="22"/>
          <w:lang w:val="en-GB"/>
        </w:rPr>
        <w:t>/</w:t>
      </w:r>
      <w:r w:rsidR="009D35AA">
        <w:rPr>
          <w:rFonts w:asciiTheme="minorHAnsi" w:hAnsiTheme="minorHAnsi"/>
          <w:color w:val="auto"/>
          <w:sz w:val="22"/>
          <w:szCs w:val="22"/>
          <w:lang w:val="en-GB"/>
        </w:rPr>
        <w:t xml:space="preserve"> </w:t>
      </w:r>
      <w:r w:rsidRPr="006974F3">
        <w:rPr>
          <w:rFonts w:asciiTheme="minorHAnsi" w:hAnsiTheme="minorHAnsi"/>
          <w:color w:val="auto"/>
          <w:sz w:val="22"/>
          <w:szCs w:val="22"/>
          <w:lang w:val="en-GB"/>
        </w:rPr>
        <w:t>No ________________________________________________</w:t>
      </w:r>
    </w:p>
    <w:p w14:paraId="25BF814D" w14:textId="77777777" w:rsidR="00060950" w:rsidRPr="006974F3" w:rsidRDefault="00060950" w:rsidP="00083C13">
      <w:pPr>
        <w:pStyle w:val="Default"/>
        <w:numPr>
          <w:ilvl w:val="0"/>
          <w:numId w:val="19"/>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Why are you doing this? _______________________________________________________</w:t>
      </w:r>
    </w:p>
    <w:p w14:paraId="3ED03CEA" w14:textId="77777777" w:rsidR="00060950" w:rsidRPr="006974F3" w:rsidRDefault="00060950" w:rsidP="00060950">
      <w:pPr>
        <w:pStyle w:val="Default"/>
        <w:spacing w:line="360" w:lineRule="auto"/>
        <w:ind w:left="720"/>
        <w:rPr>
          <w:rFonts w:asciiTheme="minorHAnsi" w:hAnsiTheme="minorHAnsi"/>
          <w:color w:val="auto"/>
          <w:sz w:val="22"/>
          <w:szCs w:val="22"/>
          <w:lang w:val="en-GB"/>
        </w:rPr>
      </w:pPr>
      <w:r w:rsidRPr="006974F3">
        <w:rPr>
          <w:rFonts w:asciiTheme="minorHAnsi" w:hAnsiTheme="minorHAnsi"/>
          <w:color w:val="auto"/>
          <w:sz w:val="22"/>
          <w:szCs w:val="22"/>
          <w:lang w:val="en-GB"/>
        </w:rPr>
        <w:t>___________________________________________________________________________</w:t>
      </w:r>
    </w:p>
    <w:p w14:paraId="55BDC3F5" w14:textId="77777777" w:rsidR="00060950" w:rsidRPr="006974F3" w:rsidRDefault="00060950" w:rsidP="00083C13">
      <w:pPr>
        <w:pStyle w:val="Default"/>
        <w:numPr>
          <w:ilvl w:val="0"/>
          <w:numId w:val="19"/>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What is your name? __________________________________________________________</w:t>
      </w:r>
    </w:p>
    <w:p w14:paraId="6C137DDF" w14:textId="77777777" w:rsidR="00060950" w:rsidRPr="006974F3" w:rsidRDefault="00060950" w:rsidP="00060950">
      <w:pPr>
        <w:rPr>
          <w:rFonts w:cs="Arial"/>
        </w:rPr>
      </w:pPr>
    </w:p>
    <w:p w14:paraId="42D0B51E" w14:textId="77777777" w:rsidR="00060950" w:rsidRPr="006974F3" w:rsidRDefault="00060950" w:rsidP="00060950">
      <w:pPr>
        <w:rPr>
          <w:rFonts w:cs="Joanna MT"/>
          <w:b/>
          <w:bCs/>
          <w:color w:val="44546A" w:themeColor="text2"/>
          <w:sz w:val="28"/>
          <w:szCs w:val="28"/>
        </w:rPr>
      </w:pPr>
      <w:r w:rsidRPr="006974F3">
        <w:rPr>
          <w:rFonts w:cs="Joanna MT"/>
          <w:b/>
          <w:bCs/>
          <w:color w:val="44546A" w:themeColor="text2"/>
          <w:sz w:val="28"/>
          <w:szCs w:val="28"/>
          <w:u w:val="single"/>
        </w:rPr>
        <w:t>After the Call:</w:t>
      </w:r>
      <w:r w:rsidRPr="006974F3">
        <w:rPr>
          <w:rFonts w:cs="Joanna MT"/>
          <w:b/>
          <w:bCs/>
          <w:color w:val="44546A" w:themeColor="text2"/>
          <w:sz w:val="28"/>
          <w:szCs w:val="28"/>
        </w:rPr>
        <w:t xml:space="preserve"> </w:t>
      </w:r>
      <w:r w:rsidRPr="006974F3">
        <w:rPr>
          <w:rFonts w:cs="Joanna MT"/>
          <w:bCs/>
          <w:color w:val="ED7D31" w:themeColor="accent2"/>
          <w:sz w:val="28"/>
          <w:szCs w:val="28"/>
        </w:rPr>
        <w:t>Information about the Caller</w:t>
      </w:r>
    </w:p>
    <w:p w14:paraId="5BC12952" w14:textId="77777777" w:rsidR="00060950" w:rsidRPr="006974F3" w:rsidRDefault="00060950" w:rsidP="00060950">
      <w:pPr>
        <w:pStyle w:val="Default"/>
        <w:rPr>
          <w:rFonts w:ascii="Joanna MT" w:hAnsi="Joanna MT" w:cs="Joanna MT"/>
          <w:color w:val="auto"/>
          <w:sz w:val="28"/>
          <w:szCs w:val="28"/>
          <w:lang w:val="en-GB"/>
        </w:rPr>
      </w:pPr>
    </w:p>
    <w:p w14:paraId="1C5B1E6F" w14:textId="77777777" w:rsidR="00060950" w:rsidRPr="006974F3" w:rsidRDefault="00060950" w:rsidP="00083C13">
      <w:pPr>
        <w:pStyle w:val="Default"/>
        <w:numPr>
          <w:ilvl w:val="0"/>
          <w:numId w:val="20"/>
        </w:numPr>
        <w:spacing w:line="360" w:lineRule="auto"/>
        <w:rPr>
          <w:rFonts w:asciiTheme="minorHAnsi" w:hAnsiTheme="minorHAnsi" w:cs="Arial"/>
          <w:color w:val="auto"/>
          <w:sz w:val="22"/>
          <w:szCs w:val="22"/>
          <w:lang w:val="en-GB"/>
        </w:rPr>
      </w:pPr>
      <w:r w:rsidRPr="006974F3">
        <w:rPr>
          <w:rFonts w:asciiTheme="minorHAnsi" w:hAnsiTheme="minorHAnsi"/>
          <w:color w:val="auto"/>
          <w:sz w:val="22"/>
          <w:szCs w:val="22"/>
          <w:lang w:val="en-GB"/>
        </w:rPr>
        <w:t xml:space="preserve">Where is the caller located? (Background </w:t>
      </w:r>
      <w:proofErr w:type="gramStart"/>
      <w:r w:rsidRPr="006974F3">
        <w:rPr>
          <w:rFonts w:asciiTheme="minorHAnsi" w:hAnsiTheme="minorHAnsi"/>
          <w:color w:val="auto"/>
          <w:sz w:val="22"/>
          <w:szCs w:val="22"/>
          <w:lang w:val="en-GB"/>
        </w:rPr>
        <w:t>noise)_</w:t>
      </w:r>
      <w:proofErr w:type="gramEnd"/>
      <w:r w:rsidRPr="006974F3">
        <w:rPr>
          <w:rFonts w:asciiTheme="minorHAnsi" w:hAnsiTheme="minorHAnsi"/>
          <w:color w:val="auto"/>
          <w:sz w:val="22"/>
          <w:szCs w:val="22"/>
          <w:lang w:val="en-GB"/>
        </w:rPr>
        <w:t>__________________________________</w:t>
      </w:r>
    </w:p>
    <w:p w14:paraId="6EAB5486" w14:textId="77777777" w:rsidR="00060950" w:rsidRPr="006974F3" w:rsidRDefault="00060950" w:rsidP="00083C13">
      <w:pPr>
        <w:pStyle w:val="Default"/>
        <w:numPr>
          <w:ilvl w:val="0"/>
          <w:numId w:val="20"/>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Estimated age: ______________________ 3. Is the voice familiar? ____________________</w:t>
      </w:r>
    </w:p>
    <w:p w14:paraId="3DD68E78" w14:textId="77777777" w:rsidR="00060950" w:rsidRPr="006974F3" w:rsidRDefault="00060950" w:rsidP="00083C13">
      <w:pPr>
        <w:pStyle w:val="Default"/>
        <w:numPr>
          <w:ilvl w:val="0"/>
          <w:numId w:val="20"/>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If so, who does it sound like? ___________________________________________________</w:t>
      </w:r>
    </w:p>
    <w:p w14:paraId="6B2459BF" w14:textId="77777777" w:rsidR="00060950" w:rsidRPr="006974F3" w:rsidRDefault="00060950" w:rsidP="00083C13">
      <w:pPr>
        <w:pStyle w:val="Default"/>
        <w:numPr>
          <w:ilvl w:val="0"/>
          <w:numId w:val="20"/>
        </w:numPr>
        <w:spacing w:line="360" w:lineRule="auto"/>
        <w:rPr>
          <w:rFonts w:asciiTheme="minorHAnsi" w:hAnsiTheme="minorHAnsi"/>
          <w:color w:val="auto"/>
          <w:sz w:val="22"/>
          <w:szCs w:val="22"/>
          <w:lang w:val="en-GB"/>
        </w:rPr>
      </w:pPr>
      <w:r w:rsidRPr="006974F3">
        <w:rPr>
          <w:rFonts w:asciiTheme="minorHAnsi" w:hAnsiTheme="minorHAnsi"/>
          <w:color w:val="auto"/>
          <w:sz w:val="22"/>
          <w:szCs w:val="22"/>
          <w:lang w:val="en-GB"/>
        </w:rPr>
        <w:t>Other points: ________________________________________________________________</w:t>
      </w:r>
    </w:p>
    <w:p w14:paraId="6C93F184" w14:textId="77777777" w:rsidR="00060950" w:rsidRPr="006974F3" w:rsidRDefault="00060950" w:rsidP="00060950">
      <w:pPr>
        <w:pStyle w:val="Default"/>
        <w:spacing w:line="276" w:lineRule="auto"/>
        <w:rPr>
          <w:rFonts w:asciiTheme="minorHAnsi" w:hAnsiTheme="minorHAnsi" w:cs="Joanna MT"/>
          <w:b/>
          <w:bCs/>
          <w:color w:val="44546A" w:themeColor="text2"/>
          <w:sz w:val="28"/>
          <w:szCs w:val="28"/>
          <w:u w:val="single"/>
          <w:lang w:val="en-GB"/>
        </w:rPr>
      </w:pPr>
    </w:p>
    <w:p w14:paraId="02A53BFC" w14:textId="77777777" w:rsidR="00060950" w:rsidRPr="006974F3" w:rsidRDefault="00060950" w:rsidP="00060950">
      <w:pPr>
        <w:pStyle w:val="Default"/>
        <w:spacing w:line="276" w:lineRule="auto"/>
        <w:rPr>
          <w:rFonts w:asciiTheme="minorHAnsi" w:hAnsiTheme="minorHAnsi" w:cs="Joanna MT"/>
          <w:b/>
          <w:bCs/>
          <w:color w:val="FF9933"/>
          <w:sz w:val="28"/>
          <w:szCs w:val="28"/>
          <w:lang w:val="en-GB"/>
        </w:rPr>
      </w:pPr>
      <w:r w:rsidRPr="006974F3">
        <w:rPr>
          <w:rFonts w:asciiTheme="minorHAnsi" w:hAnsiTheme="minorHAnsi" w:cs="Joanna MT"/>
          <w:b/>
          <w:bCs/>
          <w:color w:val="44546A" w:themeColor="text2"/>
          <w:sz w:val="28"/>
          <w:szCs w:val="28"/>
          <w:u w:val="single"/>
          <w:lang w:val="en-GB"/>
        </w:rPr>
        <w:t>After the Call:</w:t>
      </w:r>
      <w:r w:rsidRPr="006974F3">
        <w:rPr>
          <w:rFonts w:cs="Joanna MT"/>
          <w:b/>
          <w:bCs/>
          <w:color w:val="44546A" w:themeColor="text2"/>
          <w:sz w:val="28"/>
          <w:szCs w:val="28"/>
          <w:lang w:val="en-GB"/>
        </w:rPr>
        <w:t xml:space="preserve"> </w:t>
      </w:r>
      <w:r w:rsidRPr="006974F3">
        <w:rPr>
          <w:rFonts w:asciiTheme="minorHAnsi" w:hAnsiTheme="minorHAnsi" w:cs="Joanna MT"/>
          <w:bCs/>
          <w:color w:val="ED7D31" w:themeColor="accent2"/>
          <w:sz w:val="28"/>
          <w:szCs w:val="28"/>
          <w:lang w:val="en-GB"/>
        </w:rPr>
        <w:t>Exact words of the threat:</w:t>
      </w:r>
      <w:r w:rsidRPr="006974F3">
        <w:rPr>
          <w:rFonts w:asciiTheme="minorHAnsi" w:hAnsiTheme="minorHAnsi" w:cs="Joanna MT"/>
          <w:b/>
          <w:bCs/>
          <w:color w:val="ED7D31" w:themeColor="accent2"/>
          <w:sz w:val="28"/>
          <w:szCs w:val="28"/>
          <w:lang w:val="en-GB"/>
        </w:rPr>
        <w:t xml:space="preserve"> </w:t>
      </w:r>
    </w:p>
    <w:p w14:paraId="17FADCBC" w14:textId="77777777" w:rsidR="00060950" w:rsidRPr="006974F3" w:rsidRDefault="00060950" w:rsidP="00060950">
      <w:pPr>
        <w:pStyle w:val="Default"/>
        <w:spacing w:line="276" w:lineRule="auto"/>
        <w:rPr>
          <w:rFonts w:ascii="Joanna MT" w:hAnsi="Joanna MT" w:cs="Joanna MT"/>
          <w:bCs/>
          <w:color w:val="auto"/>
          <w:sz w:val="28"/>
          <w:szCs w:val="28"/>
          <w:lang w:val="en-GB"/>
        </w:rPr>
      </w:pPr>
    </w:p>
    <w:p w14:paraId="0DF2D5E5" w14:textId="77777777" w:rsidR="00060950" w:rsidRPr="006974F3" w:rsidRDefault="00060950" w:rsidP="00060950">
      <w:pPr>
        <w:pStyle w:val="Default"/>
        <w:pBdr>
          <w:top w:val="single" w:sz="12" w:space="1" w:color="auto"/>
          <w:bottom w:val="single" w:sz="12" w:space="1" w:color="auto"/>
        </w:pBdr>
        <w:spacing w:line="276" w:lineRule="auto"/>
        <w:rPr>
          <w:rFonts w:ascii="Joanna MT" w:hAnsi="Joanna MT" w:cs="Joanna MT"/>
          <w:bCs/>
          <w:color w:val="auto"/>
          <w:sz w:val="28"/>
          <w:szCs w:val="28"/>
          <w:lang w:val="en-GB"/>
        </w:rPr>
      </w:pPr>
    </w:p>
    <w:p w14:paraId="38046225" w14:textId="77777777" w:rsidR="00060950" w:rsidRPr="006974F3" w:rsidRDefault="00060950" w:rsidP="00060950">
      <w:pPr>
        <w:pStyle w:val="Default"/>
        <w:spacing w:line="276" w:lineRule="auto"/>
        <w:rPr>
          <w:rFonts w:ascii="Joanna MT" w:hAnsi="Joanna MT" w:cs="Joanna MT"/>
          <w:bCs/>
          <w:color w:val="auto"/>
          <w:sz w:val="28"/>
          <w:szCs w:val="28"/>
          <w:lang w:val="en-GB"/>
        </w:rPr>
      </w:pPr>
    </w:p>
    <w:p w14:paraId="1B3608E0" w14:textId="77777777" w:rsidR="00060950" w:rsidRPr="006974F3" w:rsidRDefault="00060950" w:rsidP="00060950">
      <w:pPr>
        <w:pStyle w:val="Default"/>
        <w:pBdr>
          <w:top w:val="single" w:sz="12" w:space="1" w:color="auto"/>
          <w:bottom w:val="single" w:sz="12" w:space="1" w:color="auto"/>
        </w:pBdr>
        <w:spacing w:line="276" w:lineRule="auto"/>
        <w:rPr>
          <w:rFonts w:ascii="Joanna MT" w:hAnsi="Joanna MT" w:cs="Joanna MT"/>
          <w:bCs/>
          <w:color w:val="auto"/>
          <w:sz w:val="28"/>
          <w:szCs w:val="28"/>
          <w:lang w:val="en-GB"/>
        </w:rPr>
      </w:pPr>
    </w:p>
    <w:p w14:paraId="02FF2E47" w14:textId="77777777" w:rsidR="00122D43" w:rsidRDefault="00122D43" w:rsidP="00060950">
      <w:pPr>
        <w:spacing w:line="240" w:lineRule="auto"/>
        <w:rPr>
          <w:rFonts w:cs="Joanna MT"/>
          <w:b/>
          <w:bCs/>
          <w:color w:val="44546A" w:themeColor="text2"/>
          <w:sz w:val="28"/>
          <w:szCs w:val="28"/>
          <w:u w:val="single"/>
        </w:rPr>
      </w:pPr>
    </w:p>
    <w:p w14:paraId="129F166A" w14:textId="77777777" w:rsidR="00060950" w:rsidRPr="006974F3" w:rsidRDefault="00060950" w:rsidP="00060950">
      <w:pPr>
        <w:spacing w:line="240" w:lineRule="auto"/>
        <w:rPr>
          <w:b/>
          <w:bCs/>
          <w:sz w:val="24"/>
          <w:szCs w:val="24"/>
        </w:rPr>
      </w:pPr>
      <w:r w:rsidRPr="006974F3">
        <w:rPr>
          <w:rFonts w:cs="Joanna MT"/>
          <w:b/>
          <w:bCs/>
          <w:color w:val="44546A" w:themeColor="text2"/>
          <w:sz w:val="28"/>
          <w:szCs w:val="28"/>
          <w:u w:val="single"/>
        </w:rPr>
        <w:lastRenderedPageBreak/>
        <w:t>After the Call:</w:t>
      </w:r>
      <w:r w:rsidRPr="006974F3">
        <w:rPr>
          <w:rFonts w:cs="Joanna MT"/>
          <w:b/>
          <w:bCs/>
          <w:color w:val="44546A" w:themeColor="text2"/>
          <w:sz w:val="28"/>
          <w:szCs w:val="28"/>
        </w:rPr>
        <w:t xml:space="preserve">  </w:t>
      </w:r>
      <w:r w:rsidRPr="006974F3">
        <w:rPr>
          <w:b/>
          <w:bCs/>
          <w:sz w:val="24"/>
          <w:szCs w:val="24"/>
        </w:rPr>
        <w:t>Please circle the applicable attributes regarding the bomb threat call:</w:t>
      </w:r>
    </w:p>
    <w:p w14:paraId="7C2B91F6" w14:textId="77777777" w:rsidR="00060950" w:rsidRPr="006974F3" w:rsidRDefault="00060950" w:rsidP="00060950">
      <w:pPr>
        <w:spacing w:line="240" w:lineRule="auto"/>
        <w:rPr>
          <w:bCs/>
          <w:color w:val="FF6600"/>
          <w:sz w:val="24"/>
          <w:szCs w:val="24"/>
          <w:u w:val="single"/>
        </w:rPr>
      </w:pPr>
      <w:r w:rsidRPr="006974F3">
        <w:rPr>
          <w:bCs/>
          <w:color w:val="FF6600"/>
          <w:sz w:val="24"/>
          <w:szCs w:val="24"/>
          <w:u w:val="single"/>
        </w:rPr>
        <w:t>Caller’s Voice:</w:t>
      </w:r>
    </w:p>
    <w:p w14:paraId="2E8B76B7" w14:textId="77777777" w:rsidR="00060950" w:rsidRPr="006974F3" w:rsidRDefault="00060950" w:rsidP="00060950">
      <w:pPr>
        <w:spacing w:line="360" w:lineRule="auto"/>
        <w:rPr>
          <w:bCs/>
          <w:sz w:val="20"/>
          <w:szCs w:val="20"/>
        </w:rPr>
      </w:pPr>
      <w:r w:rsidRPr="006974F3">
        <w:rPr>
          <w:rFonts w:ascii="Wingdings" w:eastAsia="Wingdings" w:hAnsi="Wingdings" w:cs="Wingdings"/>
          <w:sz w:val="20"/>
          <w:szCs w:val="20"/>
        </w:rPr>
        <w:t>□</w:t>
      </w:r>
      <w:r w:rsidR="007A065A">
        <w:rPr>
          <w:sz w:val="20"/>
          <w:szCs w:val="20"/>
        </w:rPr>
        <w:t xml:space="preserve"> Accent   </w:t>
      </w:r>
      <w:r w:rsidRPr="006974F3">
        <w:rPr>
          <w:rFonts w:ascii="Wingdings" w:eastAsia="Wingdings" w:hAnsi="Wingdings" w:cs="Wingdings"/>
          <w:sz w:val="20"/>
          <w:szCs w:val="20"/>
        </w:rPr>
        <w:t>□</w:t>
      </w:r>
      <w:r w:rsidR="007A065A">
        <w:rPr>
          <w:bCs/>
          <w:sz w:val="20"/>
          <w:szCs w:val="20"/>
        </w:rPr>
        <w:t>Angry</w:t>
      </w:r>
      <w:r w:rsidR="007A065A">
        <w:rPr>
          <w:bCs/>
          <w:sz w:val="20"/>
          <w:szCs w:val="20"/>
        </w:rPr>
        <w:tab/>
      </w:r>
      <w:r w:rsidRPr="006974F3">
        <w:rPr>
          <w:rFonts w:ascii="Wingdings" w:eastAsia="Wingdings" w:hAnsi="Wingdings" w:cs="Wingdings"/>
          <w:sz w:val="20"/>
          <w:szCs w:val="20"/>
        </w:rPr>
        <w:t>□</w:t>
      </w:r>
      <w:r w:rsidRPr="006974F3">
        <w:rPr>
          <w:bCs/>
          <w:sz w:val="20"/>
          <w:szCs w:val="20"/>
        </w:rPr>
        <w:t xml:space="preserve"> Clearing Throat</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Coughing</w:t>
      </w:r>
      <w:r w:rsidRPr="006974F3">
        <w:rPr>
          <w:bCs/>
          <w:sz w:val="20"/>
          <w:szCs w:val="20"/>
        </w:rPr>
        <w:tab/>
      </w:r>
      <w:r w:rsidRPr="006974F3">
        <w:rPr>
          <w:rFonts w:ascii="Wingdings" w:eastAsia="Wingdings" w:hAnsi="Wingdings" w:cs="Wingdings"/>
          <w:sz w:val="20"/>
          <w:szCs w:val="20"/>
        </w:rPr>
        <w:t>□</w:t>
      </w:r>
      <w:r w:rsidRPr="006974F3">
        <w:rPr>
          <w:bCs/>
          <w:sz w:val="20"/>
          <w:szCs w:val="20"/>
        </w:rPr>
        <w:t xml:space="preserve"> Cracking </w:t>
      </w:r>
      <w:proofErr w:type="gramStart"/>
      <w:r w:rsidRPr="006974F3">
        <w:rPr>
          <w:bCs/>
          <w:sz w:val="20"/>
          <w:szCs w:val="20"/>
        </w:rPr>
        <w:t xml:space="preserve">Voice  </w:t>
      </w:r>
      <w:r w:rsidRPr="006974F3">
        <w:rPr>
          <w:bCs/>
          <w:sz w:val="20"/>
          <w:szCs w:val="20"/>
        </w:rPr>
        <w:tab/>
      </w:r>
      <w:proofErr w:type="gramEnd"/>
      <w:r w:rsidRPr="006974F3">
        <w:rPr>
          <w:rFonts w:ascii="Wingdings" w:eastAsia="Wingdings" w:hAnsi="Wingdings" w:cs="Wingdings"/>
          <w:sz w:val="20"/>
          <w:szCs w:val="20"/>
        </w:rPr>
        <w:t>□</w:t>
      </w:r>
      <w:r w:rsidRPr="006974F3">
        <w:rPr>
          <w:sz w:val="20"/>
          <w:szCs w:val="20"/>
        </w:rPr>
        <w:t xml:space="preserve"> </w:t>
      </w:r>
      <w:r w:rsidRPr="006974F3">
        <w:rPr>
          <w:bCs/>
          <w:sz w:val="20"/>
          <w:szCs w:val="20"/>
        </w:rPr>
        <w:t>Crying</w:t>
      </w:r>
      <w:r w:rsidRPr="006974F3">
        <w:rPr>
          <w:bCs/>
          <w:sz w:val="20"/>
          <w:szCs w:val="20"/>
        </w:rPr>
        <w:tab/>
      </w:r>
      <w:r w:rsidRPr="006974F3">
        <w:rPr>
          <w:bCs/>
          <w:sz w:val="20"/>
          <w:szCs w:val="20"/>
        </w:rPr>
        <w:tab/>
      </w:r>
    </w:p>
    <w:p w14:paraId="37561722" w14:textId="77777777" w:rsidR="00060950" w:rsidRPr="006974F3" w:rsidRDefault="00060950" w:rsidP="00060950">
      <w:pPr>
        <w:spacing w:line="360" w:lineRule="auto"/>
        <w:rPr>
          <w:bCs/>
          <w:sz w:val="20"/>
          <w:szCs w:val="20"/>
        </w:rPr>
      </w:pPr>
      <w:r w:rsidRPr="006974F3">
        <w:rPr>
          <w:rFonts w:ascii="Wingdings" w:eastAsia="Wingdings" w:hAnsi="Wingdings" w:cs="Wingdings"/>
          <w:sz w:val="20"/>
          <w:szCs w:val="20"/>
        </w:rPr>
        <w:t>□</w:t>
      </w:r>
      <w:r w:rsidRPr="006974F3">
        <w:rPr>
          <w:sz w:val="20"/>
          <w:szCs w:val="20"/>
        </w:rPr>
        <w:t xml:space="preserve"> Deep</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w:t>
      </w:r>
      <w:proofErr w:type="spellStart"/>
      <w:r w:rsidRPr="006974F3">
        <w:rPr>
          <w:bCs/>
          <w:sz w:val="20"/>
          <w:szCs w:val="20"/>
        </w:rPr>
        <w:t>Deep</w:t>
      </w:r>
      <w:proofErr w:type="spellEnd"/>
      <w:r w:rsidRPr="006974F3">
        <w:rPr>
          <w:bCs/>
          <w:sz w:val="20"/>
          <w:szCs w:val="20"/>
        </w:rPr>
        <w:t xml:space="preserve"> breathing </w:t>
      </w:r>
      <w:r w:rsidRPr="006974F3">
        <w:rPr>
          <w:rFonts w:ascii="Wingdings" w:eastAsia="Wingdings" w:hAnsi="Wingdings" w:cs="Wingdings"/>
          <w:sz w:val="20"/>
          <w:szCs w:val="20"/>
        </w:rPr>
        <w:t>□</w:t>
      </w:r>
      <w:r w:rsidRPr="006974F3">
        <w:rPr>
          <w:sz w:val="20"/>
          <w:szCs w:val="20"/>
        </w:rPr>
        <w:t xml:space="preserve"> </w:t>
      </w:r>
      <w:r w:rsidRPr="006974F3">
        <w:rPr>
          <w:bCs/>
          <w:sz w:val="20"/>
          <w:szCs w:val="20"/>
        </w:rPr>
        <w:t>Disguised</w:t>
      </w:r>
      <w:r w:rsidRPr="006974F3">
        <w:rPr>
          <w:bCs/>
          <w:sz w:val="20"/>
          <w:szCs w:val="20"/>
        </w:rPr>
        <w:tab/>
      </w:r>
      <w:r w:rsidRPr="006974F3">
        <w:rPr>
          <w:rFonts w:ascii="Wingdings" w:eastAsia="Wingdings" w:hAnsi="Wingdings" w:cs="Wingdings"/>
          <w:sz w:val="20"/>
          <w:szCs w:val="20"/>
        </w:rPr>
        <w:t>□</w:t>
      </w:r>
      <w:r w:rsidRPr="006974F3">
        <w:rPr>
          <w:sz w:val="20"/>
          <w:szCs w:val="20"/>
        </w:rPr>
        <w:t xml:space="preserve"> </w:t>
      </w:r>
      <w:r w:rsidRPr="006974F3">
        <w:rPr>
          <w:bCs/>
          <w:sz w:val="20"/>
          <w:szCs w:val="20"/>
        </w:rPr>
        <w:t>Distinct</w:t>
      </w:r>
      <w:r w:rsidRPr="006974F3">
        <w:rPr>
          <w:bCs/>
          <w:sz w:val="20"/>
          <w:szCs w:val="20"/>
        </w:rPr>
        <w:tab/>
      </w:r>
      <w:r w:rsidRPr="006974F3">
        <w:rPr>
          <w:rFonts w:ascii="Wingdings" w:eastAsia="Wingdings" w:hAnsi="Wingdings" w:cs="Wingdings"/>
          <w:sz w:val="20"/>
          <w:szCs w:val="20"/>
        </w:rPr>
        <w:t>□</w:t>
      </w:r>
      <w:r w:rsidRPr="006974F3">
        <w:rPr>
          <w:sz w:val="20"/>
          <w:szCs w:val="20"/>
        </w:rPr>
        <w:t xml:space="preserve"> </w:t>
      </w:r>
      <w:r w:rsidRPr="006974F3">
        <w:rPr>
          <w:bCs/>
          <w:sz w:val="20"/>
          <w:szCs w:val="20"/>
        </w:rPr>
        <w:t>Female</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Laughter</w:t>
      </w:r>
      <w:r w:rsidRPr="006974F3">
        <w:rPr>
          <w:bCs/>
          <w:sz w:val="20"/>
          <w:szCs w:val="20"/>
        </w:rPr>
        <w:tab/>
      </w:r>
    </w:p>
    <w:p w14:paraId="7CC24638" w14:textId="77777777" w:rsidR="00060950" w:rsidRPr="006974F3" w:rsidRDefault="00060950" w:rsidP="00060950">
      <w:pPr>
        <w:spacing w:line="360" w:lineRule="auto"/>
        <w:rPr>
          <w:sz w:val="20"/>
          <w:szCs w:val="20"/>
        </w:rPr>
      </w:pPr>
      <w:r w:rsidRPr="006974F3">
        <w:rPr>
          <w:rFonts w:ascii="Wingdings" w:eastAsia="Wingdings" w:hAnsi="Wingdings" w:cs="Wingdings"/>
          <w:bCs/>
          <w:sz w:val="20"/>
          <w:szCs w:val="20"/>
        </w:rPr>
        <w:t>□</w:t>
      </w:r>
      <w:r w:rsidRPr="006974F3">
        <w:rPr>
          <w:bCs/>
          <w:sz w:val="20"/>
          <w:szCs w:val="20"/>
        </w:rPr>
        <w:t xml:space="preserve"> Lisp</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Male</w:t>
      </w:r>
      <w:r w:rsidRPr="006974F3">
        <w:rPr>
          <w:bCs/>
          <w:sz w:val="20"/>
          <w:szCs w:val="20"/>
        </w:rPr>
        <w:tab/>
      </w:r>
      <w:r w:rsidRPr="006974F3">
        <w:rPr>
          <w:bCs/>
          <w:sz w:val="20"/>
          <w:szCs w:val="20"/>
        </w:rPr>
        <w:tab/>
      </w:r>
      <w:r w:rsidRPr="006974F3">
        <w:rPr>
          <w:rFonts w:ascii="Wingdings" w:eastAsia="Wingdings" w:hAnsi="Wingdings" w:cs="Wingdings"/>
          <w:sz w:val="20"/>
          <w:szCs w:val="20"/>
        </w:rPr>
        <w:t>□</w:t>
      </w:r>
      <w:r w:rsidRPr="006974F3">
        <w:rPr>
          <w:sz w:val="20"/>
          <w:szCs w:val="20"/>
        </w:rPr>
        <w:t xml:space="preserve"> Nasal</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Normal</w:t>
      </w:r>
      <w:r w:rsidRPr="006974F3">
        <w:rPr>
          <w:sz w:val="20"/>
          <w:szCs w:val="20"/>
        </w:rPr>
        <w:tab/>
      </w:r>
      <w:r w:rsidRPr="006974F3">
        <w:rPr>
          <w:rFonts w:ascii="Wingdings" w:eastAsia="Wingdings" w:hAnsi="Wingdings" w:cs="Wingdings"/>
          <w:sz w:val="20"/>
          <w:szCs w:val="20"/>
        </w:rPr>
        <w:t>□</w:t>
      </w:r>
      <w:r w:rsidRPr="006974F3">
        <w:rPr>
          <w:sz w:val="20"/>
          <w:szCs w:val="20"/>
        </w:rPr>
        <w:t xml:space="preserve"> Polite</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Ragged</w:t>
      </w:r>
      <w:r w:rsidRPr="006974F3">
        <w:rPr>
          <w:sz w:val="20"/>
          <w:szCs w:val="20"/>
        </w:rPr>
        <w:tab/>
      </w:r>
    </w:p>
    <w:p w14:paraId="440CCE80" w14:textId="77777777" w:rsidR="00060950" w:rsidRPr="006974F3" w:rsidRDefault="00060950" w:rsidP="00060950">
      <w:pPr>
        <w:spacing w:line="360" w:lineRule="auto"/>
        <w:rPr>
          <w:sz w:val="20"/>
          <w:szCs w:val="20"/>
        </w:rPr>
      </w:pPr>
      <w:r w:rsidRPr="006974F3">
        <w:rPr>
          <w:rFonts w:ascii="Wingdings" w:eastAsia="Wingdings" w:hAnsi="Wingdings" w:cs="Wingdings"/>
          <w:sz w:val="20"/>
          <w:szCs w:val="20"/>
        </w:rPr>
        <w:t>□</w:t>
      </w:r>
      <w:r w:rsidRPr="006974F3">
        <w:rPr>
          <w:sz w:val="20"/>
          <w:szCs w:val="20"/>
        </w:rPr>
        <w:t xml:space="preserve"> Rapid</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Raspy</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Slow</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Slurred</w:t>
      </w:r>
      <w:r w:rsidRPr="006974F3">
        <w:rPr>
          <w:sz w:val="20"/>
          <w:szCs w:val="20"/>
        </w:rPr>
        <w:tab/>
      </w:r>
      <w:r w:rsidRPr="006974F3">
        <w:rPr>
          <w:rFonts w:ascii="Wingdings" w:eastAsia="Wingdings" w:hAnsi="Wingdings" w:cs="Wingdings"/>
          <w:sz w:val="20"/>
          <w:szCs w:val="20"/>
        </w:rPr>
        <w:t>□</w:t>
      </w:r>
      <w:r w:rsidRPr="006974F3">
        <w:rPr>
          <w:sz w:val="20"/>
          <w:szCs w:val="20"/>
        </w:rPr>
        <w:t xml:space="preserve"> Soft</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Stutter</w:t>
      </w:r>
    </w:p>
    <w:p w14:paraId="3A5ADD97" w14:textId="77777777" w:rsidR="00060950" w:rsidRPr="006974F3" w:rsidRDefault="00060950" w:rsidP="00060950">
      <w:pPr>
        <w:spacing w:line="360" w:lineRule="auto"/>
        <w:rPr>
          <w:bCs/>
          <w:color w:val="FF6600"/>
          <w:sz w:val="24"/>
          <w:szCs w:val="24"/>
          <w:u w:val="single"/>
        </w:rPr>
      </w:pPr>
      <w:r w:rsidRPr="006974F3">
        <w:rPr>
          <w:bCs/>
          <w:color w:val="FF6600"/>
          <w:sz w:val="24"/>
          <w:szCs w:val="24"/>
          <w:u w:val="single"/>
        </w:rPr>
        <w:t>Caller’s Language:</w:t>
      </w:r>
    </w:p>
    <w:p w14:paraId="4AF3C292" w14:textId="77777777" w:rsidR="00060950" w:rsidRPr="006974F3" w:rsidRDefault="00060950" w:rsidP="00060950">
      <w:pPr>
        <w:spacing w:line="360" w:lineRule="auto"/>
        <w:rPr>
          <w:bCs/>
          <w:sz w:val="20"/>
          <w:szCs w:val="20"/>
        </w:rPr>
      </w:pPr>
      <w:r w:rsidRPr="006974F3">
        <w:rPr>
          <w:rFonts w:ascii="Wingdings" w:eastAsia="Wingdings" w:hAnsi="Wingdings" w:cs="Wingdings"/>
          <w:sz w:val="20"/>
          <w:szCs w:val="20"/>
        </w:rPr>
        <w:t>□</w:t>
      </w:r>
      <w:r w:rsidRPr="006974F3">
        <w:rPr>
          <w:sz w:val="20"/>
          <w:szCs w:val="20"/>
        </w:rPr>
        <w:t xml:space="preserve"> Broken English</w:t>
      </w:r>
      <w:r w:rsidR="00E56E23">
        <w:rPr>
          <w:sz w:val="20"/>
          <w:szCs w:val="20"/>
        </w:rPr>
        <w:t xml:space="preserve"> </w:t>
      </w:r>
      <w:r w:rsidRPr="006974F3">
        <w:rPr>
          <w:sz w:val="20"/>
          <w:szCs w:val="20"/>
        </w:rPr>
        <w:tab/>
      </w:r>
      <w:r w:rsidRPr="006974F3">
        <w:rPr>
          <w:rFonts w:ascii="Wingdings" w:eastAsia="Wingdings" w:hAnsi="Wingdings" w:cs="Wingdings"/>
          <w:sz w:val="20"/>
          <w:szCs w:val="20"/>
        </w:rPr>
        <w:t>□</w:t>
      </w:r>
      <w:r w:rsidRPr="006974F3">
        <w:rPr>
          <w:sz w:val="20"/>
          <w:szCs w:val="20"/>
        </w:rPr>
        <w:t xml:space="preserve"> </w:t>
      </w:r>
      <w:r w:rsidRPr="006974F3">
        <w:rPr>
          <w:bCs/>
          <w:sz w:val="20"/>
          <w:szCs w:val="20"/>
        </w:rPr>
        <w:t>Clear</w:t>
      </w:r>
      <w:r w:rsidRPr="006974F3">
        <w:rPr>
          <w:bCs/>
          <w:sz w:val="20"/>
          <w:szCs w:val="20"/>
        </w:rPr>
        <w:tab/>
      </w:r>
      <w:r w:rsidRPr="006974F3">
        <w:rPr>
          <w:bCs/>
          <w:sz w:val="20"/>
          <w:szCs w:val="20"/>
        </w:rPr>
        <w:tab/>
      </w:r>
      <w:r w:rsidRPr="006974F3">
        <w:rPr>
          <w:rFonts w:ascii="Wingdings" w:eastAsia="Wingdings" w:hAnsi="Wingdings" w:cs="Wingdings"/>
          <w:sz w:val="20"/>
          <w:szCs w:val="20"/>
        </w:rPr>
        <w:t>□</w:t>
      </w:r>
      <w:r w:rsidRPr="006974F3">
        <w:rPr>
          <w:sz w:val="20"/>
          <w:szCs w:val="20"/>
        </w:rPr>
        <w:t xml:space="preserve"> </w:t>
      </w:r>
      <w:r w:rsidRPr="006974F3">
        <w:rPr>
          <w:bCs/>
          <w:sz w:val="20"/>
          <w:szCs w:val="20"/>
        </w:rPr>
        <w:t xml:space="preserve">Incoherent </w:t>
      </w:r>
      <w:r w:rsidRPr="006974F3">
        <w:rPr>
          <w:bCs/>
          <w:sz w:val="20"/>
          <w:szCs w:val="20"/>
        </w:rPr>
        <w:tab/>
      </w:r>
      <w:r w:rsidRPr="006974F3">
        <w:rPr>
          <w:rFonts w:ascii="Wingdings" w:eastAsia="Wingdings" w:hAnsi="Wingdings" w:cs="Wingdings"/>
          <w:sz w:val="20"/>
          <w:szCs w:val="20"/>
        </w:rPr>
        <w:t>□</w:t>
      </w:r>
      <w:r w:rsidRPr="006974F3">
        <w:rPr>
          <w:sz w:val="20"/>
          <w:szCs w:val="20"/>
        </w:rPr>
        <w:t xml:space="preserve"> </w:t>
      </w:r>
      <w:r w:rsidRPr="006974F3">
        <w:rPr>
          <w:bCs/>
          <w:sz w:val="20"/>
          <w:szCs w:val="20"/>
        </w:rPr>
        <w:t>Loud</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Message Read </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Profane </w:t>
      </w:r>
    </w:p>
    <w:p w14:paraId="047C3748" w14:textId="77777777" w:rsidR="00060950" w:rsidRPr="006974F3" w:rsidRDefault="00060950" w:rsidP="00060950">
      <w:pPr>
        <w:spacing w:line="360" w:lineRule="auto"/>
        <w:rPr>
          <w:bCs/>
          <w:sz w:val="20"/>
          <w:szCs w:val="20"/>
        </w:rPr>
      </w:pPr>
      <w:r w:rsidRPr="006974F3">
        <w:rPr>
          <w:rFonts w:ascii="Wingdings" w:eastAsia="Wingdings" w:hAnsi="Wingdings" w:cs="Wingdings"/>
          <w:bCs/>
          <w:sz w:val="20"/>
          <w:szCs w:val="20"/>
        </w:rPr>
        <w:t>□</w:t>
      </w:r>
      <w:r w:rsidRPr="006974F3">
        <w:rPr>
          <w:bCs/>
          <w:sz w:val="20"/>
          <w:szCs w:val="20"/>
        </w:rPr>
        <w:t xml:space="preserve"> Taped </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Well spoken</w:t>
      </w:r>
    </w:p>
    <w:p w14:paraId="2C616946" w14:textId="77777777" w:rsidR="00060950" w:rsidRPr="006974F3" w:rsidRDefault="00060950" w:rsidP="00060950">
      <w:pPr>
        <w:spacing w:line="360" w:lineRule="auto"/>
        <w:rPr>
          <w:bCs/>
          <w:color w:val="FF6600"/>
          <w:sz w:val="24"/>
          <w:szCs w:val="24"/>
          <w:u w:val="single"/>
        </w:rPr>
      </w:pPr>
      <w:r w:rsidRPr="006974F3">
        <w:rPr>
          <w:bCs/>
          <w:color w:val="FF6600"/>
          <w:sz w:val="24"/>
          <w:szCs w:val="24"/>
          <w:u w:val="single"/>
        </w:rPr>
        <w:t>Caller’s Demeanour:</w:t>
      </w:r>
    </w:p>
    <w:p w14:paraId="30106B09" w14:textId="77777777" w:rsidR="00060950" w:rsidRPr="006974F3" w:rsidRDefault="00060950" w:rsidP="00060950">
      <w:pPr>
        <w:spacing w:line="360" w:lineRule="auto"/>
        <w:rPr>
          <w:sz w:val="20"/>
          <w:szCs w:val="20"/>
        </w:rPr>
      </w:pPr>
      <w:r w:rsidRPr="006974F3">
        <w:rPr>
          <w:rFonts w:ascii="Wingdings" w:eastAsia="Wingdings" w:hAnsi="Wingdings" w:cs="Wingdings"/>
          <w:sz w:val="20"/>
          <w:szCs w:val="20"/>
        </w:rPr>
        <w:t>□</w:t>
      </w:r>
      <w:r w:rsidRPr="006974F3">
        <w:rPr>
          <w:sz w:val="20"/>
          <w:szCs w:val="20"/>
        </w:rPr>
        <w:t xml:space="preserve"> Aggressive</w:t>
      </w:r>
      <w:r w:rsidRPr="006974F3">
        <w:rPr>
          <w:sz w:val="20"/>
          <w:szCs w:val="20"/>
        </w:rPr>
        <w:tab/>
      </w:r>
      <w:r w:rsidRPr="006974F3">
        <w:rPr>
          <w:rFonts w:ascii="Wingdings" w:eastAsia="Wingdings" w:hAnsi="Wingdings" w:cs="Wingdings"/>
          <w:sz w:val="20"/>
          <w:szCs w:val="20"/>
        </w:rPr>
        <w:t>□</w:t>
      </w:r>
      <w:r w:rsidRPr="006974F3">
        <w:rPr>
          <w:sz w:val="20"/>
          <w:szCs w:val="20"/>
        </w:rPr>
        <w:t>Calm</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Cool</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Drugged</w:t>
      </w:r>
      <w:r w:rsidRPr="006974F3">
        <w:rPr>
          <w:sz w:val="20"/>
          <w:szCs w:val="20"/>
        </w:rPr>
        <w:tab/>
      </w:r>
      <w:r w:rsidRPr="006974F3">
        <w:rPr>
          <w:rFonts w:ascii="Wingdings" w:eastAsia="Wingdings" w:hAnsi="Wingdings" w:cs="Wingdings"/>
          <w:sz w:val="20"/>
          <w:szCs w:val="20"/>
        </w:rPr>
        <w:t>□</w:t>
      </w:r>
      <w:r w:rsidRPr="006974F3">
        <w:rPr>
          <w:sz w:val="20"/>
          <w:szCs w:val="20"/>
        </w:rPr>
        <w:t xml:space="preserve"> Emotional</w:t>
      </w:r>
      <w:r w:rsidRPr="006974F3">
        <w:rPr>
          <w:sz w:val="20"/>
          <w:szCs w:val="20"/>
        </w:rPr>
        <w:tab/>
      </w:r>
      <w:r w:rsidRPr="006974F3">
        <w:rPr>
          <w:rFonts w:ascii="Wingdings" w:eastAsia="Wingdings" w:hAnsi="Wingdings" w:cs="Wingdings"/>
          <w:sz w:val="20"/>
          <w:szCs w:val="20"/>
        </w:rPr>
        <w:t>□</w:t>
      </w:r>
      <w:r w:rsidRPr="006974F3">
        <w:rPr>
          <w:sz w:val="20"/>
          <w:szCs w:val="20"/>
        </w:rPr>
        <w:t xml:space="preserve"> Excited</w:t>
      </w:r>
      <w:r w:rsidRPr="006974F3">
        <w:rPr>
          <w:sz w:val="20"/>
          <w:szCs w:val="20"/>
        </w:rPr>
        <w:tab/>
      </w:r>
    </w:p>
    <w:p w14:paraId="00E7127D" w14:textId="77777777" w:rsidR="00060950" w:rsidRPr="006974F3" w:rsidRDefault="00060950" w:rsidP="00060950">
      <w:pPr>
        <w:spacing w:line="360" w:lineRule="auto"/>
        <w:rPr>
          <w:sz w:val="20"/>
          <w:szCs w:val="20"/>
        </w:rPr>
      </w:pPr>
      <w:r w:rsidRPr="006974F3">
        <w:rPr>
          <w:rFonts w:ascii="Wingdings" w:eastAsia="Wingdings" w:hAnsi="Wingdings" w:cs="Wingdings"/>
          <w:sz w:val="20"/>
          <w:szCs w:val="20"/>
        </w:rPr>
        <w:t>□</w:t>
      </w:r>
      <w:r w:rsidRPr="006974F3">
        <w:rPr>
          <w:sz w:val="20"/>
          <w:szCs w:val="20"/>
        </w:rPr>
        <w:t xml:space="preserve"> Frightened</w:t>
      </w:r>
      <w:r w:rsidRPr="006974F3">
        <w:rPr>
          <w:sz w:val="20"/>
          <w:szCs w:val="20"/>
        </w:rPr>
        <w:tab/>
      </w:r>
      <w:r w:rsidRPr="006974F3">
        <w:rPr>
          <w:rFonts w:ascii="Wingdings" w:eastAsia="Wingdings" w:hAnsi="Wingdings" w:cs="Wingdings"/>
          <w:sz w:val="20"/>
          <w:szCs w:val="20"/>
        </w:rPr>
        <w:t>□</w:t>
      </w:r>
      <w:r w:rsidRPr="006974F3">
        <w:rPr>
          <w:sz w:val="20"/>
          <w:szCs w:val="20"/>
        </w:rPr>
        <w:t xml:space="preserve"> Immature</w:t>
      </w:r>
      <w:r w:rsidRPr="006974F3">
        <w:rPr>
          <w:sz w:val="20"/>
          <w:szCs w:val="20"/>
        </w:rPr>
        <w:tab/>
      </w:r>
      <w:r w:rsidRPr="006974F3">
        <w:rPr>
          <w:rFonts w:ascii="Wingdings" w:eastAsia="Wingdings" w:hAnsi="Wingdings" w:cs="Wingdings"/>
          <w:sz w:val="20"/>
          <w:szCs w:val="20"/>
        </w:rPr>
        <w:t>□</w:t>
      </w:r>
      <w:r w:rsidRPr="006974F3">
        <w:rPr>
          <w:sz w:val="20"/>
          <w:szCs w:val="20"/>
        </w:rPr>
        <w:t xml:space="preserve"> Intoxicated</w:t>
      </w:r>
      <w:r w:rsidRPr="006974F3">
        <w:rPr>
          <w:sz w:val="20"/>
          <w:szCs w:val="20"/>
        </w:rPr>
        <w:tab/>
      </w:r>
      <w:r w:rsidRPr="006974F3">
        <w:rPr>
          <w:rFonts w:ascii="Wingdings" w:eastAsia="Wingdings" w:hAnsi="Wingdings" w:cs="Wingdings"/>
          <w:bCs/>
          <w:sz w:val="20"/>
          <w:szCs w:val="20"/>
        </w:rPr>
        <w:t>□</w:t>
      </w:r>
      <w:r w:rsidRPr="006974F3">
        <w:rPr>
          <w:bCs/>
          <w:sz w:val="20"/>
          <w:szCs w:val="20"/>
        </w:rPr>
        <w:t xml:space="preserve"> Irrational</w:t>
      </w:r>
      <w:r w:rsidRPr="006974F3">
        <w:rPr>
          <w:sz w:val="20"/>
          <w:szCs w:val="20"/>
        </w:rPr>
        <w:t xml:space="preserve"> </w:t>
      </w:r>
      <w:r w:rsidRPr="006974F3">
        <w:rPr>
          <w:sz w:val="20"/>
          <w:szCs w:val="20"/>
        </w:rPr>
        <w:tab/>
      </w:r>
      <w:r w:rsidRPr="006974F3">
        <w:rPr>
          <w:rFonts w:ascii="Wingdings" w:eastAsia="Wingdings" w:hAnsi="Wingdings" w:cs="Wingdings"/>
          <w:sz w:val="20"/>
          <w:szCs w:val="20"/>
        </w:rPr>
        <w:t>□</w:t>
      </w:r>
      <w:r w:rsidRPr="006974F3">
        <w:rPr>
          <w:sz w:val="20"/>
          <w:szCs w:val="20"/>
        </w:rPr>
        <w:t xml:space="preserve"> Manic</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Obscene</w:t>
      </w:r>
      <w:r w:rsidRPr="006974F3">
        <w:rPr>
          <w:sz w:val="20"/>
          <w:szCs w:val="20"/>
        </w:rPr>
        <w:tab/>
      </w:r>
    </w:p>
    <w:p w14:paraId="3BBCED33" w14:textId="77777777" w:rsidR="00060950" w:rsidRPr="006974F3" w:rsidRDefault="00060950" w:rsidP="00060950">
      <w:pPr>
        <w:spacing w:line="360" w:lineRule="auto"/>
        <w:rPr>
          <w:sz w:val="20"/>
          <w:szCs w:val="20"/>
        </w:rPr>
      </w:pPr>
      <w:r w:rsidRPr="006974F3">
        <w:rPr>
          <w:rFonts w:ascii="Wingdings" w:eastAsia="Wingdings" w:hAnsi="Wingdings" w:cs="Wingdings"/>
          <w:sz w:val="20"/>
          <w:szCs w:val="20"/>
        </w:rPr>
        <w:t>□</w:t>
      </w:r>
      <w:r w:rsidRPr="006974F3">
        <w:rPr>
          <w:sz w:val="20"/>
          <w:szCs w:val="20"/>
        </w:rPr>
        <w:t xml:space="preserve"> Rude</w:t>
      </w:r>
      <w:r w:rsidRPr="006974F3">
        <w:rPr>
          <w:sz w:val="20"/>
          <w:szCs w:val="20"/>
        </w:rPr>
        <w:tab/>
      </w:r>
      <w:r w:rsidRPr="006974F3">
        <w:rPr>
          <w:sz w:val="20"/>
          <w:szCs w:val="20"/>
        </w:rPr>
        <w:tab/>
      </w:r>
      <w:r w:rsidRPr="006974F3">
        <w:rPr>
          <w:rFonts w:ascii="Wingdings" w:eastAsia="Wingdings" w:hAnsi="Wingdings" w:cs="Wingdings"/>
          <w:sz w:val="20"/>
          <w:szCs w:val="20"/>
        </w:rPr>
        <w:t>□</w:t>
      </w:r>
      <w:r w:rsidRPr="006974F3">
        <w:rPr>
          <w:sz w:val="20"/>
          <w:szCs w:val="20"/>
        </w:rPr>
        <w:t xml:space="preserve"> Sincere</w:t>
      </w:r>
    </w:p>
    <w:p w14:paraId="59E48250" w14:textId="77777777" w:rsidR="00060950" w:rsidRPr="006974F3" w:rsidRDefault="00060950" w:rsidP="00060950">
      <w:pPr>
        <w:spacing w:line="360" w:lineRule="auto"/>
        <w:rPr>
          <w:bCs/>
          <w:color w:val="FFC000"/>
          <w:sz w:val="24"/>
          <w:szCs w:val="24"/>
          <w:u w:val="single"/>
        </w:rPr>
      </w:pPr>
      <w:r w:rsidRPr="006974F3">
        <w:rPr>
          <w:bCs/>
          <w:color w:val="FF6600"/>
          <w:sz w:val="24"/>
          <w:szCs w:val="24"/>
          <w:u w:val="single"/>
        </w:rPr>
        <w:t xml:space="preserve">Background Sounds: </w:t>
      </w:r>
    </w:p>
    <w:p w14:paraId="2E6812A0" w14:textId="77777777" w:rsidR="00060950" w:rsidRPr="006974F3" w:rsidRDefault="00060950" w:rsidP="00060950">
      <w:pPr>
        <w:spacing w:line="360" w:lineRule="auto"/>
        <w:rPr>
          <w:bCs/>
          <w:sz w:val="20"/>
          <w:szCs w:val="20"/>
        </w:rPr>
      </w:pPr>
      <w:r w:rsidRPr="006974F3">
        <w:rPr>
          <w:rFonts w:ascii="Wingdings" w:eastAsia="Wingdings" w:hAnsi="Wingdings" w:cs="Wingdings"/>
          <w:bCs/>
          <w:sz w:val="20"/>
          <w:szCs w:val="20"/>
        </w:rPr>
        <w:t>□</w:t>
      </w:r>
      <w:r w:rsidRPr="006974F3">
        <w:rPr>
          <w:bCs/>
          <w:sz w:val="20"/>
          <w:szCs w:val="20"/>
        </w:rPr>
        <w:t xml:space="preserve"> Animal Noises </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Booth</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Clear</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Conversation</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Factory </w:t>
      </w:r>
      <w:proofErr w:type="gramStart"/>
      <w:r w:rsidRPr="006974F3">
        <w:rPr>
          <w:bCs/>
          <w:sz w:val="20"/>
          <w:szCs w:val="20"/>
        </w:rPr>
        <w:t xml:space="preserve">Machines  </w:t>
      </w:r>
      <w:r w:rsidRPr="006974F3">
        <w:rPr>
          <w:rFonts w:ascii="Wingdings" w:eastAsia="Wingdings" w:hAnsi="Wingdings" w:cs="Wingdings"/>
          <w:bCs/>
          <w:sz w:val="20"/>
          <w:szCs w:val="20"/>
        </w:rPr>
        <w:t>□</w:t>
      </w:r>
      <w:proofErr w:type="gramEnd"/>
      <w:r w:rsidRPr="006974F3">
        <w:rPr>
          <w:bCs/>
          <w:sz w:val="20"/>
          <w:szCs w:val="20"/>
        </w:rPr>
        <w:t xml:space="preserve"> House Noises  </w:t>
      </w:r>
    </w:p>
    <w:p w14:paraId="699F5C9D" w14:textId="77777777" w:rsidR="00060950" w:rsidRPr="006974F3" w:rsidRDefault="00060950" w:rsidP="00060950">
      <w:pPr>
        <w:spacing w:line="360" w:lineRule="auto"/>
        <w:rPr>
          <w:bCs/>
          <w:sz w:val="20"/>
          <w:szCs w:val="20"/>
        </w:rPr>
      </w:pPr>
      <w:proofErr w:type="gramStart"/>
      <w:r w:rsidRPr="006974F3">
        <w:rPr>
          <w:rFonts w:ascii="Wingdings" w:eastAsia="Wingdings" w:hAnsi="Wingdings" w:cs="Wingdings"/>
          <w:bCs/>
          <w:sz w:val="20"/>
          <w:szCs w:val="20"/>
        </w:rPr>
        <w:t>□</w:t>
      </w:r>
      <w:r w:rsidRPr="006974F3">
        <w:rPr>
          <w:bCs/>
          <w:sz w:val="20"/>
          <w:szCs w:val="20"/>
        </w:rPr>
        <w:t xml:space="preserve">  Kitchen</w:t>
      </w:r>
      <w:proofErr w:type="gramEnd"/>
      <w:r w:rsidRPr="006974F3">
        <w:rPr>
          <w:bCs/>
          <w:sz w:val="20"/>
          <w:szCs w:val="20"/>
        </w:rPr>
        <w:t xml:space="preserve"> Noises </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Local</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Long Distance</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Motor</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Music</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Office Machines </w:t>
      </w:r>
    </w:p>
    <w:p w14:paraId="21B0E0BB" w14:textId="77777777" w:rsidR="00060950" w:rsidRPr="006974F3" w:rsidRDefault="00060950" w:rsidP="00060950">
      <w:pPr>
        <w:spacing w:line="360" w:lineRule="auto"/>
        <w:rPr>
          <w:bCs/>
          <w:sz w:val="20"/>
          <w:szCs w:val="20"/>
        </w:rPr>
      </w:pPr>
      <w:r w:rsidRPr="006974F3">
        <w:rPr>
          <w:rFonts w:ascii="Wingdings" w:eastAsia="Wingdings" w:hAnsi="Wingdings" w:cs="Wingdings"/>
          <w:bCs/>
          <w:sz w:val="20"/>
          <w:szCs w:val="20"/>
        </w:rPr>
        <w:t>□</w:t>
      </w:r>
      <w:r w:rsidRPr="006974F3">
        <w:rPr>
          <w:bCs/>
          <w:sz w:val="20"/>
          <w:szCs w:val="20"/>
        </w:rPr>
        <w:t xml:space="preserve"> PA System</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Static</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Street Noises</w:t>
      </w:r>
    </w:p>
    <w:p w14:paraId="19AA3CC7" w14:textId="77777777" w:rsidR="00060950" w:rsidRPr="006974F3" w:rsidRDefault="00060950" w:rsidP="00060950">
      <w:pPr>
        <w:spacing w:line="360" w:lineRule="auto"/>
        <w:rPr>
          <w:bCs/>
          <w:color w:val="FF6600"/>
          <w:sz w:val="24"/>
          <w:szCs w:val="24"/>
          <w:u w:val="single"/>
        </w:rPr>
      </w:pPr>
      <w:r w:rsidRPr="006974F3">
        <w:rPr>
          <w:bCs/>
          <w:color w:val="FF6600"/>
          <w:sz w:val="24"/>
          <w:szCs w:val="24"/>
          <w:u w:val="single"/>
        </w:rPr>
        <w:t>Critical Words:</w:t>
      </w:r>
    </w:p>
    <w:p w14:paraId="32EA65C7" w14:textId="77777777" w:rsidR="00060950" w:rsidRPr="006974F3" w:rsidRDefault="00060950" w:rsidP="00060950">
      <w:pPr>
        <w:spacing w:line="360" w:lineRule="auto"/>
        <w:rPr>
          <w:bCs/>
          <w:sz w:val="20"/>
          <w:szCs w:val="20"/>
        </w:rPr>
      </w:pPr>
      <w:r w:rsidRPr="006974F3">
        <w:rPr>
          <w:rFonts w:ascii="Wingdings" w:eastAsia="Wingdings" w:hAnsi="Wingdings" w:cs="Wingdings"/>
          <w:bCs/>
          <w:sz w:val="20"/>
          <w:szCs w:val="20"/>
        </w:rPr>
        <w:t>□</w:t>
      </w:r>
      <w:r w:rsidRPr="006974F3">
        <w:rPr>
          <w:bCs/>
          <w:sz w:val="20"/>
          <w:szCs w:val="20"/>
        </w:rPr>
        <w:t xml:space="preserve"> Booby Trap </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C.E.4</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Chemical Fuse</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Det Cord</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Detonate</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Detonator </w:t>
      </w:r>
    </w:p>
    <w:p w14:paraId="654F41B5" w14:textId="77777777" w:rsidR="00060950" w:rsidRPr="006974F3" w:rsidRDefault="00060950" w:rsidP="00060950">
      <w:pPr>
        <w:spacing w:line="360" w:lineRule="auto"/>
        <w:rPr>
          <w:bCs/>
          <w:sz w:val="20"/>
          <w:szCs w:val="20"/>
        </w:rPr>
      </w:pPr>
      <w:r w:rsidRPr="006974F3">
        <w:rPr>
          <w:rFonts w:ascii="Wingdings" w:eastAsia="Wingdings" w:hAnsi="Wingdings" w:cs="Wingdings"/>
          <w:bCs/>
          <w:sz w:val="20"/>
          <w:szCs w:val="20"/>
        </w:rPr>
        <w:t>□</w:t>
      </w:r>
      <w:r w:rsidRPr="006974F3">
        <w:rPr>
          <w:bCs/>
          <w:sz w:val="20"/>
          <w:szCs w:val="20"/>
        </w:rPr>
        <w:t xml:space="preserve"> Dynamite</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Explosion</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Explosives</w:t>
      </w:r>
      <w:r w:rsidRPr="006974F3">
        <w:rPr>
          <w:bCs/>
          <w:sz w:val="20"/>
          <w:szCs w:val="20"/>
        </w:rPr>
        <w:tab/>
      </w:r>
      <w:r w:rsidRPr="006974F3">
        <w:rPr>
          <w:rFonts w:ascii="Wingdings" w:eastAsia="Wingdings" w:hAnsi="Wingdings" w:cs="Wingdings"/>
          <w:bCs/>
          <w:sz w:val="20"/>
          <w:szCs w:val="20"/>
        </w:rPr>
        <w:t>□</w:t>
      </w:r>
      <w:r w:rsidRPr="006974F3">
        <w:rPr>
          <w:bCs/>
          <w:sz w:val="20"/>
          <w:szCs w:val="20"/>
        </w:rPr>
        <w:t>Fuse</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Initiate </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Initiation</w:t>
      </w:r>
      <w:r w:rsidRPr="006974F3">
        <w:rPr>
          <w:bCs/>
          <w:sz w:val="20"/>
          <w:szCs w:val="20"/>
        </w:rPr>
        <w:tab/>
      </w:r>
    </w:p>
    <w:p w14:paraId="2C98A25C" w14:textId="77777777" w:rsidR="00060950" w:rsidRPr="006974F3" w:rsidRDefault="00060950" w:rsidP="00060950">
      <w:pPr>
        <w:spacing w:line="360" w:lineRule="auto"/>
        <w:rPr>
          <w:bCs/>
          <w:sz w:val="20"/>
          <w:szCs w:val="20"/>
        </w:rPr>
      </w:pPr>
      <w:r w:rsidRPr="006974F3">
        <w:rPr>
          <w:rFonts w:ascii="Wingdings" w:eastAsia="Wingdings" w:hAnsi="Wingdings" w:cs="Wingdings"/>
          <w:bCs/>
          <w:sz w:val="20"/>
          <w:szCs w:val="20"/>
        </w:rPr>
        <w:t>□</w:t>
      </w:r>
      <w:r w:rsidRPr="006974F3">
        <w:rPr>
          <w:bCs/>
          <w:sz w:val="20"/>
          <w:szCs w:val="20"/>
        </w:rPr>
        <w:t xml:space="preserve"> Nitro</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P.E.4</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Plastic</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w:t>
      </w:r>
      <w:proofErr w:type="spellStart"/>
      <w:r w:rsidRPr="006974F3">
        <w:rPr>
          <w:bCs/>
          <w:sz w:val="20"/>
          <w:szCs w:val="20"/>
        </w:rPr>
        <w:t>Plastic</w:t>
      </w:r>
      <w:proofErr w:type="spellEnd"/>
      <w:r w:rsidRPr="006974F3">
        <w:rPr>
          <w:bCs/>
          <w:sz w:val="20"/>
          <w:szCs w:val="20"/>
        </w:rPr>
        <w:t xml:space="preserve"> Explosive </w:t>
      </w:r>
      <w:r w:rsidRPr="006974F3">
        <w:rPr>
          <w:rFonts w:ascii="Wingdings" w:eastAsia="Wingdings" w:hAnsi="Wingdings" w:cs="Wingdings"/>
          <w:bCs/>
          <w:sz w:val="20"/>
          <w:szCs w:val="20"/>
        </w:rPr>
        <w:t>□</w:t>
      </w:r>
      <w:r w:rsidRPr="006974F3">
        <w:rPr>
          <w:bCs/>
          <w:sz w:val="20"/>
          <w:szCs w:val="20"/>
        </w:rPr>
        <w:t xml:space="preserve"> Power</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w:t>
      </w:r>
      <w:proofErr w:type="spellStart"/>
      <w:r w:rsidRPr="006974F3">
        <w:rPr>
          <w:bCs/>
          <w:sz w:val="20"/>
          <w:szCs w:val="20"/>
        </w:rPr>
        <w:t>Power</w:t>
      </w:r>
      <w:proofErr w:type="spellEnd"/>
      <w:r w:rsidRPr="006974F3">
        <w:rPr>
          <w:bCs/>
          <w:sz w:val="20"/>
          <w:szCs w:val="20"/>
        </w:rPr>
        <w:t xml:space="preserve"> Source</w:t>
      </w:r>
    </w:p>
    <w:p w14:paraId="76996295" w14:textId="77777777" w:rsidR="00060950" w:rsidRPr="006974F3" w:rsidRDefault="00060950" w:rsidP="00060950">
      <w:pPr>
        <w:spacing w:line="360" w:lineRule="auto"/>
        <w:rPr>
          <w:bCs/>
          <w:sz w:val="20"/>
          <w:szCs w:val="20"/>
        </w:rPr>
      </w:pPr>
      <w:r w:rsidRPr="006974F3">
        <w:rPr>
          <w:rFonts w:ascii="Wingdings" w:eastAsia="Wingdings" w:hAnsi="Wingdings" w:cs="Wingdings"/>
          <w:bCs/>
          <w:sz w:val="20"/>
          <w:szCs w:val="20"/>
        </w:rPr>
        <w:t>□</w:t>
      </w:r>
      <w:r w:rsidRPr="006974F3">
        <w:rPr>
          <w:bCs/>
          <w:sz w:val="20"/>
          <w:szCs w:val="20"/>
        </w:rPr>
        <w:t xml:space="preserve"> Safety Fuse</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Semtex</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Shrapnel</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w:t>
      </w:r>
      <w:proofErr w:type="gramStart"/>
      <w:r w:rsidRPr="006974F3">
        <w:rPr>
          <w:bCs/>
          <w:sz w:val="20"/>
          <w:szCs w:val="20"/>
        </w:rPr>
        <w:t>Switch</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Timer</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T.N.T</w:t>
      </w:r>
      <w:proofErr w:type="gramEnd"/>
      <w:r w:rsidRPr="006974F3">
        <w:rPr>
          <w:bCs/>
          <w:sz w:val="20"/>
          <w:szCs w:val="20"/>
        </w:rPr>
        <w:tab/>
      </w:r>
      <w:r w:rsidRPr="006974F3">
        <w:rPr>
          <w:bCs/>
          <w:sz w:val="20"/>
          <w:szCs w:val="20"/>
        </w:rPr>
        <w:tab/>
      </w:r>
    </w:p>
    <w:p w14:paraId="7567F30C" w14:textId="77777777" w:rsidR="00F05B34" w:rsidRPr="00AF3D25" w:rsidRDefault="00060950" w:rsidP="00AF3D25">
      <w:pPr>
        <w:spacing w:line="360" w:lineRule="auto"/>
        <w:rPr>
          <w:bCs/>
          <w:sz w:val="20"/>
          <w:szCs w:val="20"/>
        </w:rPr>
      </w:pPr>
      <w:r w:rsidRPr="006974F3">
        <w:rPr>
          <w:rFonts w:ascii="Wingdings" w:eastAsia="Wingdings" w:hAnsi="Wingdings" w:cs="Wingdings"/>
          <w:bCs/>
          <w:sz w:val="20"/>
          <w:szCs w:val="20"/>
        </w:rPr>
        <w:t>□</w:t>
      </w:r>
      <w:r w:rsidRPr="006974F3">
        <w:rPr>
          <w:bCs/>
          <w:sz w:val="20"/>
          <w:szCs w:val="20"/>
        </w:rPr>
        <w:t xml:space="preserve"> Trigger</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Trip</w:t>
      </w:r>
      <w:r w:rsidRPr="006974F3">
        <w:rPr>
          <w:bCs/>
          <w:sz w:val="20"/>
          <w:szCs w:val="20"/>
        </w:rPr>
        <w:tab/>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w:t>
      </w:r>
      <w:proofErr w:type="spellStart"/>
      <w:r w:rsidRPr="006974F3">
        <w:rPr>
          <w:bCs/>
          <w:sz w:val="20"/>
          <w:szCs w:val="20"/>
        </w:rPr>
        <w:t>Trip</w:t>
      </w:r>
      <w:proofErr w:type="spellEnd"/>
      <w:r w:rsidRPr="006974F3">
        <w:rPr>
          <w:bCs/>
          <w:sz w:val="20"/>
          <w:szCs w:val="20"/>
        </w:rPr>
        <w:t xml:space="preserve"> Wire</w:t>
      </w:r>
      <w:r w:rsidRPr="006974F3">
        <w:rPr>
          <w:bCs/>
          <w:sz w:val="20"/>
          <w:szCs w:val="20"/>
        </w:rPr>
        <w:tab/>
      </w:r>
      <w:r w:rsidRPr="006974F3">
        <w:rPr>
          <w:rFonts w:ascii="Wingdings" w:eastAsia="Wingdings" w:hAnsi="Wingdings" w:cs="Wingdings"/>
          <w:bCs/>
          <w:sz w:val="20"/>
          <w:szCs w:val="20"/>
        </w:rPr>
        <w:t>□</w:t>
      </w:r>
      <w:r w:rsidRPr="006974F3">
        <w:rPr>
          <w:bCs/>
          <w:sz w:val="20"/>
          <w:szCs w:val="20"/>
        </w:rPr>
        <w:t xml:space="preserve"> 808</w:t>
      </w:r>
    </w:p>
    <w:p w14:paraId="2F695759" w14:textId="77777777" w:rsidR="00346D40" w:rsidRDefault="00346D40">
      <w:pPr>
        <w:sectPr w:rsidR="00346D40" w:rsidSect="006C357C">
          <w:headerReference w:type="default" r:id="rId136"/>
          <w:footerReference w:type="default" r:id="rId137"/>
          <w:pgSz w:w="12240" w:h="15840"/>
          <w:pgMar w:top="851" w:right="1041" w:bottom="851" w:left="1134" w:header="709" w:footer="709" w:gutter="0"/>
          <w:pgBorders w:offsetFrom="page">
            <w:top w:val="single" w:sz="4" w:space="24" w:color="FFC000"/>
            <w:left w:val="single" w:sz="4" w:space="24" w:color="FFC000"/>
            <w:bottom w:val="single" w:sz="4" w:space="24" w:color="FFC000"/>
            <w:right w:val="single" w:sz="4" w:space="24" w:color="FFC000"/>
          </w:pgBorders>
          <w:cols w:space="720"/>
        </w:sectPr>
      </w:pPr>
    </w:p>
    <w:p w14:paraId="7748CE2A" w14:textId="77777777" w:rsidR="00303214" w:rsidRDefault="00346D40" w:rsidP="00346D40">
      <w:pPr>
        <w:pStyle w:val="Heading1"/>
      </w:pPr>
      <w:bookmarkStart w:id="77" w:name="_APPENDIX_G_"/>
      <w:bookmarkStart w:id="78" w:name="_APPENDIX_G"/>
      <w:bookmarkStart w:id="79" w:name="_Toc43887134"/>
      <w:bookmarkEnd w:id="77"/>
      <w:bookmarkEnd w:id="78"/>
      <w:r>
        <w:lastRenderedPageBreak/>
        <w:t xml:space="preserve">APPENDIX </w:t>
      </w:r>
      <w:r w:rsidR="00CD3CDA">
        <w:t>E</w:t>
      </w:r>
      <w:bookmarkEnd w:id="79"/>
    </w:p>
    <w:p w14:paraId="3F1A237C" w14:textId="77777777" w:rsidR="00346D40" w:rsidRPr="00303214" w:rsidRDefault="006121ED" w:rsidP="00CB7BAA">
      <w:pPr>
        <w:pStyle w:val="Heading2"/>
      </w:pPr>
      <w:bookmarkStart w:id="80" w:name="_Toc43887135"/>
      <w:r w:rsidRPr="00303214">
        <w:t>Chemical Register Template</w:t>
      </w:r>
      <w:r w:rsidR="00905285" w:rsidRPr="00303214">
        <w:t xml:space="preserve"> (Sample)</w:t>
      </w:r>
      <w:bookmarkEnd w:id="80"/>
    </w:p>
    <w:p w14:paraId="68D01A32" w14:textId="77777777" w:rsidR="00346D40" w:rsidRDefault="00346D40"/>
    <w:tbl>
      <w:tblPr>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328"/>
        <w:gridCol w:w="1329"/>
        <w:gridCol w:w="893"/>
        <w:gridCol w:w="1110"/>
        <w:gridCol w:w="1130"/>
        <w:gridCol w:w="1130"/>
        <w:gridCol w:w="1322"/>
        <w:gridCol w:w="1193"/>
        <w:gridCol w:w="1067"/>
      </w:tblGrid>
      <w:tr w:rsidR="005B107F" w14:paraId="716328C8" w14:textId="77777777" w:rsidTr="005B107F">
        <w:trPr>
          <w:trHeight w:hRule="exact" w:val="1588"/>
        </w:trPr>
        <w:tc>
          <w:tcPr>
            <w:tcW w:w="1328" w:type="dxa"/>
            <w:shd w:val="clear" w:color="auto" w:fill="9CC2E5" w:themeFill="accent1" w:themeFillTint="99"/>
          </w:tcPr>
          <w:p w14:paraId="1289DB51" w14:textId="77777777" w:rsidR="00346D40" w:rsidRPr="00005CB1" w:rsidRDefault="00346D40" w:rsidP="00346D40">
            <w:pPr>
              <w:pStyle w:val="TableParagraph"/>
              <w:spacing w:before="177" w:line="235" w:lineRule="auto"/>
              <w:ind w:left="80" w:right="127"/>
              <w:rPr>
                <w:rFonts w:ascii="Arial" w:hAnsi="Arial" w:cs="Arial"/>
                <w:b/>
                <w:sz w:val="20"/>
              </w:rPr>
            </w:pPr>
            <w:r w:rsidRPr="00005CB1">
              <w:rPr>
                <w:rFonts w:ascii="Arial" w:hAnsi="Arial" w:cs="Arial"/>
                <w:b/>
                <w:w w:val="105"/>
                <w:sz w:val="20"/>
              </w:rPr>
              <w:t xml:space="preserve">Name of </w:t>
            </w:r>
            <w:r w:rsidRPr="00005CB1">
              <w:rPr>
                <w:rFonts w:ascii="Arial" w:hAnsi="Arial" w:cs="Arial"/>
                <w:b/>
                <w:sz w:val="20"/>
              </w:rPr>
              <w:t xml:space="preserve">preparation </w:t>
            </w:r>
            <w:r w:rsidRPr="00005CB1">
              <w:rPr>
                <w:rFonts w:ascii="Arial" w:hAnsi="Arial" w:cs="Arial"/>
                <w:b/>
                <w:w w:val="105"/>
                <w:sz w:val="20"/>
              </w:rPr>
              <w:t>or process</w:t>
            </w:r>
          </w:p>
        </w:tc>
        <w:tc>
          <w:tcPr>
            <w:tcW w:w="1329" w:type="dxa"/>
            <w:shd w:val="clear" w:color="auto" w:fill="9CC2E5" w:themeFill="accent1" w:themeFillTint="99"/>
          </w:tcPr>
          <w:p w14:paraId="4DAF5C29" w14:textId="77777777" w:rsidR="00346D40" w:rsidRPr="00005CB1" w:rsidRDefault="00346D40" w:rsidP="00346D40">
            <w:pPr>
              <w:pStyle w:val="TableParagraph"/>
              <w:spacing w:before="177" w:line="235" w:lineRule="auto"/>
              <w:ind w:left="79" w:right="285"/>
              <w:rPr>
                <w:rFonts w:ascii="Arial" w:hAnsi="Arial" w:cs="Arial"/>
                <w:b/>
                <w:sz w:val="20"/>
              </w:rPr>
            </w:pPr>
            <w:r w:rsidRPr="00005CB1">
              <w:rPr>
                <w:rFonts w:ascii="Arial" w:hAnsi="Arial" w:cs="Arial"/>
                <w:b/>
                <w:sz w:val="20"/>
              </w:rPr>
              <w:t>Chemical contained</w:t>
            </w:r>
          </w:p>
        </w:tc>
        <w:tc>
          <w:tcPr>
            <w:tcW w:w="893" w:type="dxa"/>
            <w:shd w:val="clear" w:color="auto" w:fill="9CC2E5" w:themeFill="accent1" w:themeFillTint="99"/>
          </w:tcPr>
          <w:p w14:paraId="5B6F7167" w14:textId="77777777" w:rsidR="00346D40" w:rsidRPr="00005CB1" w:rsidRDefault="00346D40" w:rsidP="00346D40">
            <w:pPr>
              <w:pStyle w:val="TableParagraph"/>
              <w:spacing w:before="173" w:line="242" w:lineRule="exact"/>
              <w:ind w:left="79"/>
              <w:rPr>
                <w:rFonts w:ascii="Arial" w:hAnsi="Arial" w:cs="Arial"/>
                <w:b/>
                <w:sz w:val="20"/>
              </w:rPr>
            </w:pPr>
            <w:r w:rsidRPr="00005CB1">
              <w:rPr>
                <w:rFonts w:ascii="Arial" w:hAnsi="Arial" w:cs="Arial"/>
                <w:b/>
                <w:w w:val="110"/>
                <w:sz w:val="20"/>
              </w:rPr>
              <w:t>CAS</w:t>
            </w:r>
          </w:p>
          <w:p w14:paraId="5D5E5475" w14:textId="77777777" w:rsidR="00346D40" w:rsidRPr="00005CB1" w:rsidRDefault="00346D40" w:rsidP="00346D40">
            <w:pPr>
              <w:pStyle w:val="TableParagraph"/>
              <w:spacing w:line="242" w:lineRule="exact"/>
              <w:ind w:left="79"/>
              <w:rPr>
                <w:rFonts w:ascii="Arial" w:hAnsi="Arial" w:cs="Arial"/>
                <w:b/>
                <w:sz w:val="20"/>
              </w:rPr>
            </w:pPr>
            <w:r w:rsidRPr="00005CB1">
              <w:rPr>
                <w:rFonts w:ascii="Arial" w:hAnsi="Arial" w:cs="Arial"/>
                <w:b/>
                <w:w w:val="105"/>
                <w:sz w:val="20"/>
              </w:rPr>
              <w:t>Number</w:t>
            </w:r>
          </w:p>
        </w:tc>
        <w:tc>
          <w:tcPr>
            <w:tcW w:w="1110" w:type="dxa"/>
            <w:shd w:val="clear" w:color="auto" w:fill="9CC2E5" w:themeFill="accent1" w:themeFillTint="99"/>
          </w:tcPr>
          <w:p w14:paraId="06DAF6C2" w14:textId="77777777" w:rsidR="00346D40" w:rsidRPr="00005CB1" w:rsidRDefault="00346D40" w:rsidP="00346D40">
            <w:pPr>
              <w:pStyle w:val="TableParagraph"/>
              <w:spacing w:before="177" w:line="235" w:lineRule="auto"/>
              <w:ind w:left="79" w:right="156"/>
              <w:jc w:val="both"/>
              <w:rPr>
                <w:rFonts w:ascii="Arial" w:hAnsi="Arial" w:cs="Arial"/>
                <w:b/>
                <w:sz w:val="20"/>
              </w:rPr>
            </w:pPr>
            <w:r w:rsidRPr="00005CB1">
              <w:rPr>
                <w:rFonts w:ascii="Arial" w:hAnsi="Arial" w:cs="Arial"/>
                <w:b/>
                <w:sz w:val="20"/>
              </w:rPr>
              <w:t>What volume is stored?</w:t>
            </w:r>
          </w:p>
        </w:tc>
        <w:tc>
          <w:tcPr>
            <w:tcW w:w="1130" w:type="dxa"/>
            <w:shd w:val="clear" w:color="auto" w:fill="9CC2E5" w:themeFill="accent1" w:themeFillTint="99"/>
          </w:tcPr>
          <w:p w14:paraId="19391352" w14:textId="77777777" w:rsidR="00346D40" w:rsidRPr="00005CB1" w:rsidRDefault="00346D40" w:rsidP="00346D40">
            <w:pPr>
              <w:pStyle w:val="TableParagraph"/>
              <w:spacing w:before="177" w:line="235" w:lineRule="auto"/>
              <w:ind w:left="79" w:right="322"/>
              <w:rPr>
                <w:rFonts w:ascii="Arial" w:hAnsi="Arial" w:cs="Arial"/>
                <w:b/>
                <w:sz w:val="20"/>
              </w:rPr>
            </w:pPr>
            <w:r w:rsidRPr="00005CB1">
              <w:rPr>
                <w:rFonts w:ascii="Arial" w:hAnsi="Arial" w:cs="Arial"/>
                <w:b/>
                <w:sz w:val="20"/>
              </w:rPr>
              <w:t>Where is it stored</w:t>
            </w:r>
          </w:p>
        </w:tc>
        <w:tc>
          <w:tcPr>
            <w:tcW w:w="1130" w:type="dxa"/>
            <w:shd w:val="clear" w:color="auto" w:fill="9CC2E5" w:themeFill="accent1" w:themeFillTint="99"/>
          </w:tcPr>
          <w:p w14:paraId="3DA6F606" w14:textId="77777777" w:rsidR="00346D40" w:rsidRPr="00005CB1" w:rsidRDefault="00346D40" w:rsidP="00346D40">
            <w:pPr>
              <w:pStyle w:val="TableParagraph"/>
              <w:spacing w:before="177" w:line="235" w:lineRule="auto"/>
              <w:ind w:left="79" w:right="322"/>
              <w:rPr>
                <w:rFonts w:ascii="Arial" w:hAnsi="Arial" w:cs="Arial"/>
                <w:b/>
                <w:sz w:val="20"/>
              </w:rPr>
            </w:pPr>
            <w:r w:rsidRPr="00005CB1">
              <w:rPr>
                <w:rFonts w:ascii="Arial" w:hAnsi="Arial" w:cs="Arial"/>
                <w:b/>
                <w:sz w:val="20"/>
              </w:rPr>
              <w:t>What is it used for?</w:t>
            </w:r>
          </w:p>
        </w:tc>
        <w:tc>
          <w:tcPr>
            <w:tcW w:w="1322" w:type="dxa"/>
            <w:shd w:val="clear" w:color="auto" w:fill="9CC2E5" w:themeFill="accent1" w:themeFillTint="99"/>
          </w:tcPr>
          <w:p w14:paraId="493917B9" w14:textId="77777777" w:rsidR="00346D40" w:rsidRPr="00005CB1" w:rsidRDefault="00346D40" w:rsidP="00346D40">
            <w:pPr>
              <w:pStyle w:val="TableParagraph"/>
              <w:spacing w:before="177" w:line="235" w:lineRule="auto"/>
              <w:ind w:left="79" w:right="123"/>
              <w:rPr>
                <w:rFonts w:ascii="Arial" w:hAnsi="Arial" w:cs="Arial"/>
                <w:b/>
                <w:sz w:val="20"/>
              </w:rPr>
            </w:pPr>
            <w:r w:rsidRPr="00005CB1">
              <w:rPr>
                <w:rFonts w:ascii="Arial" w:hAnsi="Arial" w:cs="Arial"/>
                <w:b/>
                <w:w w:val="105"/>
                <w:sz w:val="20"/>
              </w:rPr>
              <w:t xml:space="preserve">Hazard </w:t>
            </w:r>
            <w:r w:rsidRPr="00005CB1">
              <w:rPr>
                <w:rFonts w:ascii="Arial" w:hAnsi="Arial" w:cs="Arial"/>
                <w:b/>
                <w:sz w:val="20"/>
              </w:rPr>
              <w:t>information</w:t>
            </w:r>
          </w:p>
        </w:tc>
        <w:tc>
          <w:tcPr>
            <w:tcW w:w="1193" w:type="dxa"/>
            <w:shd w:val="clear" w:color="auto" w:fill="9CC2E5" w:themeFill="accent1" w:themeFillTint="99"/>
          </w:tcPr>
          <w:p w14:paraId="2E50025A" w14:textId="77777777" w:rsidR="00346D40" w:rsidRPr="00005CB1" w:rsidRDefault="00346D40" w:rsidP="00346D40">
            <w:pPr>
              <w:pStyle w:val="TableParagraph"/>
              <w:spacing w:before="177" w:line="235" w:lineRule="auto"/>
              <w:ind w:left="79" w:right="127"/>
              <w:rPr>
                <w:rFonts w:ascii="Arial" w:hAnsi="Arial" w:cs="Arial"/>
                <w:b/>
                <w:sz w:val="20"/>
              </w:rPr>
            </w:pPr>
            <w:r w:rsidRPr="00005CB1">
              <w:rPr>
                <w:rFonts w:ascii="Arial" w:hAnsi="Arial" w:cs="Arial"/>
                <w:b/>
                <w:sz w:val="20"/>
              </w:rPr>
              <w:t>Supplier’s Name and address</w:t>
            </w:r>
          </w:p>
        </w:tc>
        <w:tc>
          <w:tcPr>
            <w:tcW w:w="1067" w:type="dxa"/>
            <w:shd w:val="clear" w:color="auto" w:fill="9CC2E5" w:themeFill="accent1" w:themeFillTint="99"/>
          </w:tcPr>
          <w:p w14:paraId="4E7710FC" w14:textId="77777777" w:rsidR="00346D40" w:rsidRPr="00005CB1" w:rsidRDefault="00346D40" w:rsidP="00346D40">
            <w:pPr>
              <w:pStyle w:val="TableParagraph"/>
              <w:spacing w:before="173" w:line="242" w:lineRule="exact"/>
              <w:ind w:left="79"/>
              <w:rPr>
                <w:rFonts w:ascii="Arial" w:hAnsi="Arial" w:cs="Arial"/>
                <w:b/>
                <w:sz w:val="20"/>
              </w:rPr>
            </w:pPr>
            <w:r w:rsidRPr="00005CB1">
              <w:rPr>
                <w:rFonts w:ascii="Arial" w:hAnsi="Arial" w:cs="Arial"/>
                <w:b/>
                <w:w w:val="105"/>
                <w:sz w:val="20"/>
              </w:rPr>
              <w:t>Current SDS</w:t>
            </w:r>
          </w:p>
          <w:p w14:paraId="48D368AA" w14:textId="77777777" w:rsidR="00346D40" w:rsidRPr="00005CB1" w:rsidRDefault="00346D40" w:rsidP="00346D40">
            <w:pPr>
              <w:pStyle w:val="TableParagraph"/>
              <w:spacing w:line="242" w:lineRule="exact"/>
              <w:ind w:left="79"/>
              <w:rPr>
                <w:rFonts w:ascii="Arial" w:hAnsi="Arial" w:cs="Arial"/>
                <w:b/>
                <w:sz w:val="20"/>
              </w:rPr>
            </w:pPr>
            <w:r w:rsidRPr="00005CB1">
              <w:rPr>
                <w:rFonts w:ascii="Arial" w:hAnsi="Arial" w:cs="Arial"/>
                <w:b/>
                <w:sz w:val="20"/>
              </w:rPr>
              <w:t>available?</w:t>
            </w:r>
          </w:p>
        </w:tc>
      </w:tr>
      <w:tr w:rsidR="005B107F" w14:paraId="4D845493" w14:textId="77777777" w:rsidTr="005B107F">
        <w:trPr>
          <w:trHeight w:hRule="exact" w:val="1588"/>
        </w:trPr>
        <w:tc>
          <w:tcPr>
            <w:tcW w:w="1328" w:type="dxa"/>
          </w:tcPr>
          <w:p w14:paraId="0420777F" w14:textId="77777777" w:rsidR="00346D40" w:rsidRDefault="00346D40" w:rsidP="00346D40">
            <w:pPr>
              <w:pStyle w:val="TableParagraph"/>
              <w:spacing w:before="66"/>
              <w:ind w:left="80"/>
              <w:rPr>
                <w:rFonts w:ascii="Times New Roman"/>
                <w:sz w:val="20"/>
              </w:rPr>
            </w:pPr>
          </w:p>
        </w:tc>
        <w:tc>
          <w:tcPr>
            <w:tcW w:w="1329" w:type="dxa"/>
          </w:tcPr>
          <w:p w14:paraId="6C94F9E8" w14:textId="77777777" w:rsidR="00346D40" w:rsidRDefault="00346D40" w:rsidP="00346D40">
            <w:pPr>
              <w:pStyle w:val="TableParagraph"/>
              <w:spacing w:before="66" w:line="249" w:lineRule="auto"/>
              <w:ind w:left="79" w:right="106"/>
              <w:rPr>
                <w:rFonts w:ascii="Times New Roman"/>
                <w:sz w:val="20"/>
              </w:rPr>
            </w:pPr>
          </w:p>
        </w:tc>
        <w:tc>
          <w:tcPr>
            <w:tcW w:w="893" w:type="dxa"/>
          </w:tcPr>
          <w:p w14:paraId="2A443105" w14:textId="77777777" w:rsidR="00346D40" w:rsidRDefault="00346D40" w:rsidP="00346D40">
            <w:pPr>
              <w:pStyle w:val="TableParagraph"/>
              <w:spacing w:before="66"/>
              <w:ind w:left="79"/>
              <w:rPr>
                <w:rFonts w:ascii="Times New Roman"/>
                <w:sz w:val="20"/>
              </w:rPr>
            </w:pPr>
          </w:p>
        </w:tc>
        <w:tc>
          <w:tcPr>
            <w:tcW w:w="1110" w:type="dxa"/>
          </w:tcPr>
          <w:p w14:paraId="15194A7C" w14:textId="77777777" w:rsidR="00346D40" w:rsidRDefault="00346D40" w:rsidP="00346D40">
            <w:pPr>
              <w:pStyle w:val="TableParagraph"/>
              <w:spacing w:before="66" w:line="249" w:lineRule="auto"/>
              <w:ind w:left="79" w:right="127"/>
              <w:rPr>
                <w:rFonts w:ascii="Times New Roman"/>
                <w:sz w:val="20"/>
              </w:rPr>
            </w:pPr>
          </w:p>
        </w:tc>
        <w:tc>
          <w:tcPr>
            <w:tcW w:w="1130" w:type="dxa"/>
          </w:tcPr>
          <w:p w14:paraId="064B3D55" w14:textId="77777777" w:rsidR="00346D40" w:rsidRDefault="00346D40" w:rsidP="00346D40">
            <w:pPr>
              <w:pStyle w:val="TableParagraph"/>
              <w:spacing w:before="66" w:line="249" w:lineRule="auto"/>
              <w:ind w:left="79" w:right="145"/>
              <w:rPr>
                <w:rFonts w:ascii="Times New Roman"/>
                <w:sz w:val="20"/>
              </w:rPr>
            </w:pPr>
          </w:p>
        </w:tc>
        <w:tc>
          <w:tcPr>
            <w:tcW w:w="1130" w:type="dxa"/>
          </w:tcPr>
          <w:p w14:paraId="0F7CA7E5" w14:textId="77777777" w:rsidR="00346D40" w:rsidRDefault="00346D40" w:rsidP="00346D40">
            <w:pPr>
              <w:pStyle w:val="TableParagraph"/>
              <w:spacing w:before="66" w:line="249" w:lineRule="auto"/>
              <w:ind w:left="79" w:right="145"/>
              <w:rPr>
                <w:rFonts w:ascii="Times New Roman"/>
                <w:sz w:val="20"/>
              </w:rPr>
            </w:pPr>
          </w:p>
        </w:tc>
        <w:tc>
          <w:tcPr>
            <w:tcW w:w="1322" w:type="dxa"/>
          </w:tcPr>
          <w:p w14:paraId="3C41B0A4" w14:textId="77777777" w:rsidR="00346D40" w:rsidRDefault="00346D40" w:rsidP="00346D40">
            <w:pPr>
              <w:pStyle w:val="TableParagraph"/>
              <w:spacing w:before="66" w:line="249" w:lineRule="auto"/>
              <w:ind w:left="79"/>
              <w:rPr>
                <w:rFonts w:ascii="Times New Roman"/>
                <w:sz w:val="20"/>
              </w:rPr>
            </w:pPr>
          </w:p>
        </w:tc>
        <w:tc>
          <w:tcPr>
            <w:tcW w:w="1193" w:type="dxa"/>
          </w:tcPr>
          <w:p w14:paraId="3F22631D" w14:textId="77777777" w:rsidR="00346D40" w:rsidRDefault="00346D40" w:rsidP="00346D40">
            <w:pPr>
              <w:pStyle w:val="TableParagraph"/>
              <w:spacing w:before="4" w:line="249" w:lineRule="auto"/>
              <w:ind w:left="79"/>
              <w:rPr>
                <w:rFonts w:ascii="Times New Roman"/>
                <w:sz w:val="20"/>
              </w:rPr>
            </w:pPr>
          </w:p>
        </w:tc>
        <w:tc>
          <w:tcPr>
            <w:tcW w:w="1067" w:type="dxa"/>
          </w:tcPr>
          <w:p w14:paraId="254119B7" w14:textId="77777777" w:rsidR="00346D40" w:rsidRDefault="00346D40" w:rsidP="00346D40">
            <w:pPr>
              <w:pStyle w:val="TableParagraph"/>
              <w:spacing w:before="66"/>
              <w:ind w:left="79"/>
              <w:rPr>
                <w:rFonts w:ascii="Times New Roman"/>
                <w:sz w:val="20"/>
              </w:rPr>
            </w:pPr>
          </w:p>
        </w:tc>
      </w:tr>
      <w:tr w:rsidR="005B107F" w14:paraId="59412ADC" w14:textId="77777777" w:rsidTr="005B107F">
        <w:trPr>
          <w:trHeight w:hRule="exact" w:val="1588"/>
        </w:trPr>
        <w:tc>
          <w:tcPr>
            <w:tcW w:w="1328" w:type="dxa"/>
          </w:tcPr>
          <w:p w14:paraId="68AD7619" w14:textId="77777777" w:rsidR="00346D40" w:rsidRDefault="00346D40" w:rsidP="00346D40">
            <w:pPr>
              <w:pStyle w:val="TableParagraph"/>
              <w:spacing w:before="66" w:line="249" w:lineRule="auto"/>
              <w:ind w:left="80" w:right="127"/>
              <w:rPr>
                <w:rFonts w:ascii="Times New Roman"/>
                <w:sz w:val="20"/>
              </w:rPr>
            </w:pPr>
          </w:p>
        </w:tc>
        <w:tc>
          <w:tcPr>
            <w:tcW w:w="1329" w:type="dxa"/>
          </w:tcPr>
          <w:p w14:paraId="61989018" w14:textId="77777777" w:rsidR="00346D40" w:rsidRDefault="00346D40" w:rsidP="00346D40">
            <w:pPr>
              <w:pStyle w:val="TableParagraph"/>
              <w:spacing w:before="66" w:line="249" w:lineRule="auto"/>
              <w:ind w:left="79" w:right="161"/>
              <w:rPr>
                <w:rFonts w:ascii="Times New Roman"/>
                <w:sz w:val="20"/>
              </w:rPr>
            </w:pPr>
          </w:p>
        </w:tc>
        <w:tc>
          <w:tcPr>
            <w:tcW w:w="893" w:type="dxa"/>
          </w:tcPr>
          <w:p w14:paraId="34DCE1F4" w14:textId="77777777" w:rsidR="00346D40" w:rsidRDefault="00346D40" w:rsidP="00346D40">
            <w:pPr>
              <w:pStyle w:val="TableParagraph"/>
              <w:spacing w:before="66"/>
              <w:ind w:left="79"/>
              <w:rPr>
                <w:rFonts w:ascii="Times New Roman"/>
                <w:sz w:val="20"/>
              </w:rPr>
            </w:pPr>
          </w:p>
        </w:tc>
        <w:tc>
          <w:tcPr>
            <w:tcW w:w="1110" w:type="dxa"/>
          </w:tcPr>
          <w:p w14:paraId="18D52370" w14:textId="77777777" w:rsidR="00346D40" w:rsidRDefault="00346D40" w:rsidP="00346D40">
            <w:pPr>
              <w:pStyle w:val="TableParagraph"/>
              <w:spacing w:before="66" w:line="249" w:lineRule="auto"/>
              <w:ind w:left="79" w:right="125"/>
              <w:rPr>
                <w:rFonts w:ascii="Times New Roman"/>
                <w:sz w:val="20"/>
              </w:rPr>
            </w:pPr>
          </w:p>
        </w:tc>
        <w:tc>
          <w:tcPr>
            <w:tcW w:w="1130" w:type="dxa"/>
          </w:tcPr>
          <w:p w14:paraId="43BD3257" w14:textId="77777777" w:rsidR="00346D40" w:rsidRDefault="00346D40" w:rsidP="00346D40">
            <w:pPr>
              <w:pStyle w:val="TableParagraph"/>
              <w:spacing w:before="66" w:line="249" w:lineRule="auto"/>
              <w:ind w:left="79" w:right="-9"/>
              <w:rPr>
                <w:rFonts w:ascii="Times New Roman"/>
                <w:sz w:val="20"/>
              </w:rPr>
            </w:pPr>
          </w:p>
        </w:tc>
        <w:tc>
          <w:tcPr>
            <w:tcW w:w="1130" w:type="dxa"/>
          </w:tcPr>
          <w:p w14:paraId="4C41055A" w14:textId="77777777" w:rsidR="00346D40" w:rsidRDefault="00346D40" w:rsidP="00346D40">
            <w:pPr>
              <w:pStyle w:val="TableParagraph"/>
              <w:spacing w:before="66" w:line="249" w:lineRule="auto"/>
              <w:ind w:left="79" w:right="-9"/>
              <w:rPr>
                <w:rFonts w:ascii="Times New Roman"/>
                <w:sz w:val="20"/>
              </w:rPr>
            </w:pPr>
          </w:p>
        </w:tc>
        <w:tc>
          <w:tcPr>
            <w:tcW w:w="1322" w:type="dxa"/>
          </w:tcPr>
          <w:p w14:paraId="75772E0D" w14:textId="77777777" w:rsidR="00346D40" w:rsidRDefault="00346D40" w:rsidP="00346D40">
            <w:pPr>
              <w:pStyle w:val="TableParagraph"/>
              <w:spacing w:before="66" w:line="249" w:lineRule="auto"/>
              <w:ind w:left="79" w:right="127"/>
              <w:rPr>
                <w:rFonts w:ascii="Times New Roman"/>
                <w:sz w:val="20"/>
              </w:rPr>
            </w:pPr>
          </w:p>
        </w:tc>
        <w:tc>
          <w:tcPr>
            <w:tcW w:w="1193" w:type="dxa"/>
          </w:tcPr>
          <w:p w14:paraId="782E9930" w14:textId="77777777" w:rsidR="00346D40" w:rsidRDefault="00346D40" w:rsidP="00346D40">
            <w:pPr>
              <w:pStyle w:val="TableParagraph"/>
              <w:spacing w:before="66" w:line="249" w:lineRule="auto"/>
              <w:ind w:left="79" w:right="127"/>
              <w:rPr>
                <w:rFonts w:ascii="Times New Roman"/>
                <w:sz w:val="20"/>
              </w:rPr>
            </w:pPr>
          </w:p>
        </w:tc>
        <w:tc>
          <w:tcPr>
            <w:tcW w:w="1067" w:type="dxa"/>
          </w:tcPr>
          <w:p w14:paraId="2EB7B901" w14:textId="77777777" w:rsidR="00346D40" w:rsidRDefault="00346D40" w:rsidP="00346D40">
            <w:pPr>
              <w:pStyle w:val="TableParagraph"/>
              <w:spacing w:before="180" w:line="249" w:lineRule="auto"/>
              <w:ind w:left="79" w:right="131"/>
              <w:rPr>
                <w:rFonts w:ascii="Times New Roman"/>
                <w:sz w:val="20"/>
              </w:rPr>
            </w:pPr>
          </w:p>
        </w:tc>
      </w:tr>
      <w:tr w:rsidR="005B107F" w14:paraId="7F147E50" w14:textId="77777777" w:rsidTr="005B107F">
        <w:trPr>
          <w:trHeight w:hRule="exact" w:val="1588"/>
        </w:trPr>
        <w:tc>
          <w:tcPr>
            <w:tcW w:w="1328" w:type="dxa"/>
          </w:tcPr>
          <w:p w14:paraId="34162F69" w14:textId="77777777" w:rsidR="00346D40" w:rsidRDefault="00346D40" w:rsidP="00346D40">
            <w:pPr>
              <w:pStyle w:val="TableParagraph"/>
              <w:spacing w:before="66" w:line="249" w:lineRule="auto"/>
              <w:ind w:left="80" w:right="127"/>
              <w:rPr>
                <w:rFonts w:ascii="Times New Roman"/>
                <w:sz w:val="20"/>
              </w:rPr>
            </w:pPr>
          </w:p>
        </w:tc>
        <w:tc>
          <w:tcPr>
            <w:tcW w:w="1329" w:type="dxa"/>
          </w:tcPr>
          <w:p w14:paraId="5225A1CA" w14:textId="77777777" w:rsidR="00346D40" w:rsidRDefault="00346D40" w:rsidP="00346D40">
            <w:pPr>
              <w:pStyle w:val="TableParagraph"/>
              <w:spacing w:before="66" w:line="249" w:lineRule="auto"/>
              <w:ind w:left="79" w:right="161"/>
              <w:rPr>
                <w:rFonts w:ascii="Times New Roman"/>
                <w:sz w:val="20"/>
              </w:rPr>
            </w:pPr>
          </w:p>
        </w:tc>
        <w:tc>
          <w:tcPr>
            <w:tcW w:w="893" w:type="dxa"/>
          </w:tcPr>
          <w:p w14:paraId="08BCA9A3" w14:textId="77777777" w:rsidR="00346D40" w:rsidRDefault="00346D40" w:rsidP="00346D40">
            <w:pPr>
              <w:pStyle w:val="TableParagraph"/>
              <w:spacing w:before="66"/>
              <w:ind w:left="79"/>
              <w:rPr>
                <w:rFonts w:ascii="Times New Roman"/>
                <w:sz w:val="20"/>
              </w:rPr>
            </w:pPr>
          </w:p>
        </w:tc>
        <w:tc>
          <w:tcPr>
            <w:tcW w:w="1110" w:type="dxa"/>
          </w:tcPr>
          <w:p w14:paraId="48C4913B" w14:textId="77777777" w:rsidR="00346D40" w:rsidRDefault="00346D40" w:rsidP="00346D40">
            <w:pPr>
              <w:pStyle w:val="TableParagraph"/>
              <w:spacing w:before="66" w:line="249" w:lineRule="auto"/>
              <w:ind w:left="79" w:right="125"/>
              <w:rPr>
                <w:rFonts w:ascii="Times New Roman"/>
                <w:sz w:val="20"/>
              </w:rPr>
            </w:pPr>
          </w:p>
        </w:tc>
        <w:tc>
          <w:tcPr>
            <w:tcW w:w="1130" w:type="dxa"/>
          </w:tcPr>
          <w:p w14:paraId="3804550F" w14:textId="77777777" w:rsidR="00346D40" w:rsidRDefault="00346D40" w:rsidP="00346D40">
            <w:pPr>
              <w:pStyle w:val="TableParagraph"/>
              <w:spacing w:before="66" w:line="249" w:lineRule="auto"/>
              <w:ind w:left="79" w:right="-9"/>
              <w:rPr>
                <w:rFonts w:ascii="Times New Roman"/>
                <w:sz w:val="20"/>
              </w:rPr>
            </w:pPr>
          </w:p>
        </w:tc>
        <w:tc>
          <w:tcPr>
            <w:tcW w:w="1130" w:type="dxa"/>
          </w:tcPr>
          <w:p w14:paraId="193FE503" w14:textId="77777777" w:rsidR="00346D40" w:rsidRDefault="00346D40" w:rsidP="00346D40">
            <w:pPr>
              <w:pStyle w:val="TableParagraph"/>
              <w:spacing w:before="66" w:line="249" w:lineRule="auto"/>
              <w:ind w:left="79" w:right="-9"/>
              <w:rPr>
                <w:rFonts w:ascii="Times New Roman"/>
                <w:sz w:val="20"/>
              </w:rPr>
            </w:pPr>
          </w:p>
        </w:tc>
        <w:tc>
          <w:tcPr>
            <w:tcW w:w="1322" w:type="dxa"/>
          </w:tcPr>
          <w:p w14:paraId="43415F49" w14:textId="77777777" w:rsidR="00346D40" w:rsidRDefault="00346D40" w:rsidP="00346D40">
            <w:pPr>
              <w:pStyle w:val="TableParagraph"/>
              <w:spacing w:before="66" w:line="249" w:lineRule="auto"/>
              <w:ind w:left="79" w:right="127"/>
              <w:rPr>
                <w:rFonts w:ascii="Times New Roman"/>
                <w:sz w:val="20"/>
              </w:rPr>
            </w:pPr>
          </w:p>
        </w:tc>
        <w:tc>
          <w:tcPr>
            <w:tcW w:w="1193" w:type="dxa"/>
          </w:tcPr>
          <w:p w14:paraId="3DF13A07" w14:textId="77777777" w:rsidR="00346D40" w:rsidRDefault="00346D40" w:rsidP="00346D40">
            <w:pPr>
              <w:pStyle w:val="TableParagraph"/>
              <w:spacing w:before="66" w:line="249" w:lineRule="auto"/>
              <w:ind w:left="79" w:right="127"/>
              <w:rPr>
                <w:rFonts w:ascii="Times New Roman"/>
                <w:sz w:val="20"/>
              </w:rPr>
            </w:pPr>
          </w:p>
        </w:tc>
        <w:tc>
          <w:tcPr>
            <w:tcW w:w="1067" w:type="dxa"/>
          </w:tcPr>
          <w:p w14:paraId="6A4BF575" w14:textId="77777777" w:rsidR="00346D40" w:rsidRDefault="00346D40" w:rsidP="00346D40">
            <w:pPr>
              <w:pStyle w:val="TableParagraph"/>
              <w:spacing w:before="180" w:line="249" w:lineRule="auto"/>
              <w:ind w:left="79" w:right="131"/>
              <w:rPr>
                <w:rFonts w:ascii="Times New Roman"/>
                <w:sz w:val="20"/>
              </w:rPr>
            </w:pPr>
          </w:p>
        </w:tc>
      </w:tr>
      <w:tr w:rsidR="005B107F" w14:paraId="0B7E67B0" w14:textId="77777777" w:rsidTr="005B107F">
        <w:trPr>
          <w:trHeight w:hRule="exact" w:val="1588"/>
        </w:trPr>
        <w:tc>
          <w:tcPr>
            <w:tcW w:w="1328" w:type="dxa"/>
          </w:tcPr>
          <w:p w14:paraId="503ECA15" w14:textId="77777777" w:rsidR="00B632C3" w:rsidRDefault="00B632C3" w:rsidP="00346D40">
            <w:pPr>
              <w:pStyle w:val="TableParagraph"/>
              <w:spacing w:before="66" w:line="249" w:lineRule="auto"/>
              <w:ind w:left="80" w:right="127"/>
              <w:rPr>
                <w:rFonts w:ascii="Times New Roman"/>
                <w:sz w:val="20"/>
              </w:rPr>
            </w:pPr>
          </w:p>
        </w:tc>
        <w:tc>
          <w:tcPr>
            <w:tcW w:w="1329" w:type="dxa"/>
          </w:tcPr>
          <w:p w14:paraId="13DB6DC2" w14:textId="77777777" w:rsidR="00B632C3" w:rsidRDefault="00B632C3" w:rsidP="00346D40">
            <w:pPr>
              <w:pStyle w:val="TableParagraph"/>
              <w:spacing w:before="66" w:line="249" w:lineRule="auto"/>
              <w:ind w:left="79" w:right="161"/>
              <w:rPr>
                <w:rFonts w:ascii="Times New Roman"/>
                <w:sz w:val="20"/>
              </w:rPr>
            </w:pPr>
          </w:p>
        </w:tc>
        <w:tc>
          <w:tcPr>
            <w:tcW w:w="893" w:type="dxa"/>
          </w:tcPr>
          <w:p w14:paraId="640E750E" w14:textId="77777777" w:rsidR="00B632C3" w:rsidRDefault="00B632C3" w:rsidP="00346D40">
            <w:pPr>
              <w:pStyle w:val="TableParagraph"/>
              <w:spacing w:before="66"/>
              <w:ind w:left="79"/>
              <w:rPr>
                <w:rFonts w:ascii="Times New Roman"/>
                <w:sz w:val="20"/>
              </w:rPr>
            </w:pPr>
          </w:p>
        </w:tc>
        <w:tc>
          <w:tcPr>
            <w:tcW w:w="1110" w:type="dxa"/>
          </w:tcPr>
          <w:p w14:paraId="19AD822A" w14:textId="77777777" w:rsidR="00B632C3" w:rsidRDefault="00B632C3" w:rsidP="00346D40">
            <w:pPr>
              <w:pStyle w:val="TableParagraph"/>
              <w:spacing w:before="66" w:line="249" w:lineRule="auto"/>
              <w:ind w:left="79" w:right="125"/>
              <w:rPr>
                <w:rFonts w:ascii="Times New Roman"/>
                <w:sz w:val="20"/>
              </w:rPr>
            </w:pPr>
          </w:p>
        </w:tc>
        <w:tc>
          <w:tcPr>
            <w:tcW w:w="1130" w:type="dxa"/>
          </w:tcPr>
          <w:p w14:paraId="30674433" w14:textId="77777777" w:rsidR="00B632C3" w:rsidRDefault="00B632C3" w:rsidP="00346D40">
            <w:pPr>
              <w:pStyle w:val="TableParagraph"/>
              <w:spacing w:before="66" w:line="249" w:lineRule="auto"/>
              <w:ind w:left="79" w:right="-9"/>
              <w:rPr>
                <w:rFonts w:ascii="Times New Roman"/>
                <w:sz w:val="20"/>
              </w:rPr>
            </w:pPr>
          </w:p>
        </w:tc>
        <w:tc>
          <w:tcPr>
            <w:tcW w:w="1130" w:type="dxa"/>
          </w:tcPr>
          <w:p w14:paraId="04B02230" w14:textId="77777777" w:rsidR="00B632C3" w:rsidRDefault="00B632C3" w:rsidP="00346D40">
            <w:pPr>
              <w:pStyle w:val="TableParagraph"/>
              <w:spacing w:before="66" w:line="249" w:lineRule="auto"/>
              <w:ind w:left="79" w:right="-9"/>
              <w:rPr>
                <w:rFonts w:ascii="Times New Roman"/>
                <w:sz w:val="20"/>
              </w:rPr>
            </w:pPr>
          </w:p>
        </w:tc>
        <w:tc>
          <w:tcPr>
            <w:tcW w:w="1322" w:type="dxa"/>
          </w:tcPr>
          <w:p w14:paraId="741C2DC0" w14:textId="77777777" w:rsidR="00B632C3" w:rsidRDefault="00B632C3" w:rsidP="00346D40">
            <w:pPr>
              <w:pStyle w:val="TableParagraph"/>
              <w:spacing w:before="66" w:line="249" w:lineRule="auto"/>
              <w:ind w:left="79" w:right="127"/>
              <w:rPr>
                <w:rFonts w:ascii="Times New Roman"/>
                <w:sz w:val="20"/>
              </w:rPr>
            </w:pPr>
          </w:p>
        </w:tc>
        <w:tc>
          <w:tcPr>
            <w:tcW w:w="1193" w:type="dxa"/>
          </w:tcPr>
          <w:p w14:paraId="7814264B" w14:textId="77777777" w:rsidR="00B632C3" w:rsidRDefault="00B632C3" w:rsidP="00346D40">
            <w:pPr>
              <w:pStyle w:val="TableParagraph"/>
              <w:spacing w:before="66" w:line="249" w:lineRule="auto"/>
              <w:ind w:left="79" w:right="127"/>
              <w:rPr>
                <w:rFonts w:ascii="Times New Roman"/>
                <w:sz w:val="20"/>
              </w:rPr>
            </w:pPr>
          </w:p>
        </w:tc>
        <w:tc>
          <w:tcPr>
            <w:tcW w:w="1067" w:type="dxa"/>
          </w:tcPr>
          <w:p w14:paraId="380DFBB7" w14:textId="77777777" w:rsidR="00B632C3" w:rsidRDefault="00B632C3" w:rsidP="00346D40">
            <w:pPr>
              <w:pStyle w:val="TableParagraph"/>
              <w:spacing w:before="180" w:line="249" w:lineRule="auto"/>
              <w:ind w:left="79" w:right="131"/>
              <w:rPr>
                <w:rFonts w:ascii="Times New Roman"/>
                <w:sz w:val="20"/>
              </w:rPr>
            </w:pPr>
          </w:p>
        </w:tc>
      </w:tr>
      <w:tr w:rsidR="005B107F" w14:paraId="7E82C8DC" w14:textId="77777777" w:rsidTr="005B107F">
        <w:trPr>
          <w:trHeight w:hRule="exact" w:val="1588"/>
        </w:trPr>
        <w:tc>
          <w:tcPr>
            <w:tcW w:w="1328" w:type="dxa"/>
          </w:tcPr>
          <w:p w14:paraId="0B5C7400" w14:textId="77777777" w:rsidR="00B632C3" w:rsidRDefault="00B632C3" w:rsidP="00346D40">
            <w:pPr>
              <w:pStyle w:val="TableParagraph"/>
              <w:spacing w:before="66" w:line="249" w:lineRule="auto"/>
              <w:ind w:left="80" w:right="127"/>
              <w:rPr>
                <w:rFonts w:ascii="Times New Roman"/>
                <w:sz w:val="20"/>
              </w:rPr>
            </w:pPr>
          </w:p>
        </w:tc>
        <w:tc>
          <w:tcPr>
            <w:tcW w:w="1329" w:type="dxa"/>
          </w:tcPr>
          <w:p w14:paraId="74DAEC27" w14:textId="77777777" w:rsidR="00B632C3" w:rsidRDefault="00B632C3" w:rsidP="00346D40">
            <w:pPr>
              <w:pStyle w:val="TableParagraph"/>
              <w:spacing w:before="66" w:line="249" w:lineRule="auto"/>
              <w:ind w:left="79" w:right="161"/>
              <w:rPr>
                <w:rFonts w:ascii="Times New Roman"/>
                <w:sz w:val="20"/>
              </w:rPr>
            </w:pPr>
          </w:p>
        </w:tc>
        <w:tc>
          <w:tcPr>
            <w:tcW w:w="893" w:type="dxa"/>
          </w:tcPr>
          <w:p w14:paraId="0DA2914D" w14:textId="77777777" w:rsidR="00B632C3" w:rsidRDefault="00B632C3" w:rsidP="00346D40">
            <w:pPr>
              <w:pStyle w:val="TableParagraph"/>
              <w:spacing w:before="66"/>
              <w:ind w:left="79"/>
              <w:rPr>
                <w:rFonts w:ascii="Times New Roman"/>
                <w:sz w:val="20"/>
              </w:rPr>
            </w:pPr>
          </w:p>
        </w:tc>
        <w:tc>
          <w:tcPr>
            <w:tcW w:w="1110" w:type="dxa"/>
          </w:tcPr>
          <w:p w14:paraId="30ACF7A3" w14:textId="77777777" w:rsidR="00B632C3" w:rsidRDefault="00B632C3" w:rsidP="00346D40">
            <w:pPr>
              <w:pStyle w:val="TableParagraph"/>
              <w:spacing w:before="66" w:line="249" w:lineRule="auto"/>
              <w:ind w:left="79" w:right="125"/>
              <w:rPr>
                <w:rFonts w:ascii="Times New Roman"/>
                <w:sz w:val="20"/>
              </w:rPr>
            </w:pPr>
          </w:p>
        </w:tc>
        <w:tc>
          <w:tcPr>
            <w:tcW w:w="1130" w:type="dxa"/>
          </w:tcPr>
          <w:p w14:paraId="76A4F8AF" w14:textId="77777777" w:rsidR="00B632C3" w:rsidRDefault="00B632C3" w:rsidP="00346D40">
            <w:pPr>
              <w:pStyle w:val="TableParagraph"/>
              <w:spacing w:before="66" w:line="249" w:lineRule="auto"/>
              <w:ind w:left="79" w:right="-9"/>
              <w:rPr>
                <w:rFonts w:ascii="Times New Roman"/>
                <w:sz w:val="20"/>
              </w:rPr>
            </w:pPr>
          </w:p>
        </w:tc>
        <w:tc>
          <w:tcPr>
            <w:tcW w:w="1130" w:type="dxa"/>
          </w:tcPr>
          <w:p w14:paraId="31E554ED" w14:textId="77777777" w:rsidR="00B632C3" w:rsidRDefault="00B632C3" w:rsidP="00346D40">
            <w:pPr>
              <w:pStyle w:val="TableParagraph"/>
              <w:spacing w:before="66" w:line="249" w:lineRule="auto"/>
              <w:ind w:left="79" w:right="-9"/>
              <w:rPr>
                <w:rFonts w:ascii="Times New Roman"/>
                <w:sz w:val="20"/>
              </w:rPr>
            </w:pPr>
          </w:p>
        </w:tc>
        <w:tc>
          <w:tcPr>
            <w:tcW w:w="1322" w:type="dxa"/>
          </w:tcPr>
          <w:p w14:paraId="45F7CB9C" w14:textId="77777777" w:rsidR="00B632C3" w:rsidRDefault="00B632C3" w:rsidP="00346D40">
            <w:pPr>
              <w:pStyle w:val="TableParagraph"/>
              <w:spacing w:before="66" w:line="249" w:lineRule="auto"/>
              <w:ind w:left="79" w:right="127"/>
              <w:rPr>
                <w:rFonts w:ascii="Times New Roman"/>
                <w:sz w:val="20"/>
              </w:rPr>
            </w:pPr>
          </w:p>
        </w:tc>
        <w:tc>
          <w:tcPr>
            <w:tcW w:w="1193" w:type="dxa"/>
          </w:tcPr>
          <w:p w14:paraId="4E4AEC66" w14:textId="77777777" w:rsidR="00B632C3" w:rsidRDefault="00B632C3" w:rsidP="00346D40">
            <w:pPr>
              <w:pStyle w:val="TableParagraph"/>
              <w:spacing w:before="66" w:line="249" w:lineRule="auto"/>
              <w:ind w:left="79" w:right="127"/>
              <w:rPr>
                <w:rFonts w:ascii="Times New Roman"/>
                <w:sz w:val="20"/>
              </w:rPr>
            </w:pPr>
          </w:p>
        </w:tc>
        <w:tc>
          <w:tcPr>
            <w:tcW w:w="1067" w:type="dxa"/>
          </w:tcPr>
          <w:p w14:paraId="2B5BDEE5" w14:textId="77777777" w:rsidR="00B632C3" w:rsidRDefault="00B632C3" w:rsidP="00346D40">
            <w:pPr>
              <w:pStyle w:val="TableParagraph"/>
              <w:spacing w:before="180" w:line="249" w:lineRule="auto"/>
              <w:ind w:left="79" w:right="131"/>
              <w:rPr>
                <w:rFonts w:ascii="Times New Roman"/>
                <w:sz w:val="20"/>
              </w:rPr>
            </w:pPr>
          </w:p>
        </w:tc>
      </w:tr>
      <w:tr w:rsidR="005B107F" w14:paraId="624BB60F" w14:textId="77777777" w:rsidTr="005B107F">
        <w:trPr>
          <w:trHeight w:hRule="exact" w:val="1588"/>
        </w:trPr>
        <w:tc>
          <w:tcPr>
            <w:tcW w:w="1328" w:type="dxa"/>
          </w:tcPr>
          <w:p w14:paraId="7A609FAC" w14:textId="77777777" w:rsidR="00B632C3" w:rsidRDefault="00B632C3" w:rsidP="00346D40">
            <w:pPr>
              <w:pStyle w:val="TableParagraph"/>
              <w:spacing w:before="66" w:line="249" w:lineRule="auto"/>
              <w:ind w:left="80" w:right="127"/>
              <w:rPr>
                <w:rFonts w:ascii="Times New Roman"/>
                <w:sz w:val="20"/>
              </w:rPr>
            </w:pPr>
          </w:p>
        </w:tc>
        <w:tc>
          <w:tcPr>
            <w:tcW w:w="1329" w:type="dxa"/>
          </w:tcPr>
          <w:p w14:paraId="67DA7E25" w14:textId="77777777" w:rsidR="00B632C3" w:rsidRDefault="00B632C3" w:rsidP="00346D40">
            <w:pPr>
              <w:pStyle w:val="TableParagraph"/>
              <w:spacing w:before="66" w:line="249" w:lineRule="auto"/>
              <w:ind w:left="79" w:right="161"/>
              <w:rPr>
                <w:rFonts w:ascii="Times New Roman"/>
                <w:sz w:val="20"/>
              </w:rPr>
            </w:pPr>
          </w:p>
        </w:tc>
        <w:tc>
          <w:tcPr>
            <w:tcW w:w="893" w:type="dxa"/>
          </w:tcPr>
          <w:p w14:paraId="44264A9A" w14:textId="77777777" w:rsidR="00B632C3" w:rsidRDefault="00B632C3" w:rsidP="00346D40">
            <w:pPr>
              <w:pStyle w:val="TableParagraph"/>
              <w:spacing w:before="66"/>
              <w:ind w:left="79"/>
              <w:rPr>
                <w:rFonts w:ascii="Times New Roman"/>
                <w:sz w:val="20"/>
              </w:rPr>
            </w:pPr>
          </w:p>
        </w:tc>
        <w:tc>
          <w:tcPr>
            <w:tcW w:w="1110" w:type="dxa"/>
          </w:tcPr>
          <w:p w14:paraId="0C08C4C6" w14:textId="77777777" w:rsidR="00B632C3" w:rsidRDefault="00B632C3" w:rsidP="00346D40">
            <w:pPr>
              <w:pStyle w:val="TableParagraph"/>
              <w:spacing w:before="66" w:line="249" w:lineRule="auto"/>
              <w:ind w:left="79" w:right="125"/>
              <w:rPr>
                <w:rFonts w:ascii="Times New Roman"/>
                <w:sz w:val="20"/>
              </w:rPr>
            </w:pPr>
          </w:p>
        </w:tc>
        <w:tc>
          <w:tcPr>
            <w:tcW w:w="1130" w:type="dxa"/>
          </w:tcPr>
          <w:p w14:paraId="477196B4" w14:textId="77777777" w:rsidR="00B632C3" w:rsidRDefault="00B632C3" w:rsidP="00346D40">
            <w:pPr>
              <w:pStyle w:val="TableParagraph"/>
              <w:spacing w:before="66" w:line="249" w:lineRule="auto"/>
              <w:ind w:left="79" w:right="-9"/>
              <w:rPr>
                <w:rFonts w:ascii="Times New Roman"/>
                <w:sz w:val="20"/>
              </w:rPr>
            </w:pPr>
          </w:p>
        </w:tc>
        <w:tc>
          <w:tcPr>
            <w:tcW w:w="1130" w:type="dxa"/>
          </w:tcPr>
          <w:p w14:paraId="6BAF48C3" w14:textId="77777777" w:rsidR="00B632C3" w:rsidRDefault="00B632C3" w:rsidP="00346D40">
            <w:pPr>
              <w:pStyle w:val="TableParagraph"/>
              <w:spacing w:before="66" w:line="249" w:lineRule="auto"/>
              <w:ind w:left="79" w:right="-9"/>
              <w:rPr>
                <w:rFonts w:ascii="Times New Roman"/>
                <w:sz w:val="20"/>
              </w:rPr>
            </w:pPr>
          </w:p>
        </w:tc>
        <w:tc>
          <w:tcPr>
            <w:tcW w:w="1322" w:type="dxa"/>
          </w:tcPr>
          <w:p w14:paraId="3E8744B8" w14:textId="77777777" w:rsidR="00B632C3" w:rsidRDefault="00B632C3" w:rsidP="00346D40">
            <w:pPr>
              <w:pStyle w:val="TableParagraph"/>
              <w:spacing w:before="66" w:line="249" w:lineRule="auto"/>
              <w:ind w:left="79" w:right="127"/>
              <w:rPr>
                <w:rFonts w:ascii="Times New Roman"/>
                <w:sz w:val="20"/>
              </w:rPr>
            </w:pPr>
          </w:p>
        </w:tc>
        <w:tc>
          <w:tcPr>
            <w:tcW w:w="1193" w:type="dxa"/>
          </w:tcPr>
          <w:p w14:paraId="666425A0" w14:textId="77777777" w:rsidR="00B632C3" w:rsidRDefault="00B632C3" w:rsidP="00346D40">
            <w:pPr>
              <w:pStyle w:val="TableParagraph"/>
              <w:spacing w:before="66" w:line="249" w:lineRule="auto"/>
              <w:ind w:left="79" w:right="127"/>
              <w:rPr>
                <w:rFonts w:ascii="Times New Roman"/>
                <w:sz w:val="20"/>
              </w:rPr>
            </w:pPr>
          </w:p>
        </w:tc>
        <w:tc>
          <w:tcPr>
            <w:tcW w:w="1067" w:type="dxa"/>
          </w:tcPr>
          <w:p w14:paraId="2B0462B6" w14:textId="77777777" w:rsidR="00B632C3" w:rsidRDefault="00B632C3" w:rsidP="00346D40">
            <w:pPr>
              <w:pStyle w:val="TableParagraph"/>
              <w:spacing w:before="180" w:line="249" w:lineRule="auto"/>
              <w:ind w:left="79" w:right="131"/>
              <w:rPr>
                <w:rFonts w:ascii="Times New Roman"/>
                <w:sz w:val="20"/>
              </w:rPr>
            </w:pPr>
          </w:p>
        </w:tc>
      </w:tr>
    </w:tbl>
    <w:p w14:paraId="0D944467" w14:textId="77777777" w:rsidR="00937C33" w:rsidRDefault="000A6AEA" w:rsidP="00005CB1">
      <w:r w:rsidRPr="006974F3">
        <w:br w:type="page"/>
      </w:r>
      <w:bookmarkStart w:id="81" w:name="_Toc500410664"/>
      <w:bookmarkStart w:id="82" w:name="_Toc500410732"/>
      <w:bookmarkStart w:id="83" w:name="_Toc500415975"/>
      <w:bookmarkStart w:id="84" w:name="_Toc500410674"/>
      <w:bookmarkStart w:id="85" w:name="_Toc500410742"/>
      <w:bookmarkStart w:id="86" w:name="_Toc500415985"/>
      <w:bookmarkEnd w:id="81"/>
      <w:bookmarkEnd w:id="82"/>
      <w:bookmarkEnd w:id="83"/>
    </w:p>
    <w:p w14:paraId="0C10ECED" w14:textId="77777777" w:rsidR="003B67CC" w:rsidRDefault="003B67CC" w:rsidP="003B67CC">
      <w:pPr>
        <w:pStyle w:val="Heading1"/>
        <w:rPr>
          <w:rFonts w:eastAsia="Times New Roman"/>
        </w:rPr>
      </w:pPr>
      <w:bookmarkStart w:id="87" w:name="_APPENDIX_H"/>
      <w:bookmarkStart w:id="88" w:name="_Toc43887136"/>
      <w:bookmarkEnd w:id="87"/>
      <w:r>
        <w:rPr>
          <w:rFonts w:eastAsia="Times New Roman"/>
        </w:rPr>
        <w:lastRenderedPageBreak/>
        <w:t xml:space="preserve">APPENDIX </w:t>
      </w:r>
      <w:r w:rsidR="00CD3CDA">
        <w:rPr>
          <w:rFonts w:eastAsia="Times New Roman"/>
        </w:rPr>
        <w:t>F</w:t>
      </w:r>
      <w:bookmarkEnd w:id="88"/>
    </w:p>
    <w:p w14:paraId="005DFAD8" w14:textId="77777777" w:rsidR="003B67CC" w:rsidRPr="00303214" w:rsidRDefault="003B67CC" w:rsidP="003B67CC">
      <w:pPr>
        <w:pStyle w:val="Heading2"/>
        <w:rPr>
          <w:rFonts w:eastAsia="Times New Roman"/>
        </w:rPr>
      </w:pPr>
      <w:bookmarkStart w:id="89" w:name="_Toc43887137"/>
      <w:r w:rsidRPr="00303214">
        <w:rPr>
          <w:rFonts w:eastAsia="Times New Roman"/>
        </w:rPr>
        <w:t>Location &amp; Contents of First Aid Box (Sample)</w:t>
      </w:r>
      <w:bookmarkEnd w:id="89"/>
    </w:p>
    <w:p w14:paraId="306CF388" w14:textId="77777777" w:rsidR="003B67CC" w:rsidRPr="0015008D" w:rsidRDefault="003B67CC" w:rsidP="003B67CC">
      <w:pPr>
        <w:rPr>
          <w:lang w:eastAsia="en-GB"/>
        </w:rPr>
      </w:pPr>
    </w:p>
    <w:p w14:paraId="5EC771B0" w14:textId="77777777" w:rsidR="003B67CC" w:rsidRPr="006974F3" w:rsidRDefault="003B67CC" w:rsidP="003B67CC">
      <w:pPr>
        <w:spacing w:after="0" w:line="240" w:lineRule="auto"/>
        <w:jc w:val="both"/>
        <w:rPr>
          <w:rFonts w:ascii="Arial" w:hAnsi="Arial" w:cs="Arial"/>
        </w:rPr>
      </w:pPr>
      <w:r w:rsidRPr="006974F3">
        <w:rPr>
          <w:rFonts w:ascii="Arial" w:hAnsi="Arial" w:cs="Arial"/>
        </w:rPr>
        <w:t>Location of First aid Box: ____________________________________</w:t>
      </w:r>
    </w:p>
    <w:p w14:paraId="24614787" w14:textId="77777777" w:rsidR="003B67CC" w:rsidRPr="006974F3" w:rsidRDefault="003B67CC" w:rsidP="003B67CC">
      <w:pPr>
        <w:spacing w:after="0" w:line="240" w:lineRule="auto"/>
        <w:jc w:val="both"/>
        <w:rPr>
          <w:rFonts w:ascii="Arial" w:hAnsi="Arial" w:cs="Arial"/>
        </w:rPr>
      </w:pPr>
    </w:p>
    <w:p w14:paraId="4301D0AC" w14:textId="77777777" w:rsidR="003B67CC" w:rsidRPr="006974F3" w:rsidRDefault="003B67CC" w:rsidP="003B67CC">
      <w:pPr>
        <w:spacing w:after="0" w:line="240" w:lineRule="auto"/>
        <w:jc w:val="both"/>
        <w:rPr>
          <w:rFonts w:ascii="Arial" w:hAnsi="Arial" w:cs="Arial"/>
        </w:rPr>
      </w:pPr>
      <w:r w:rsidRPr="006974F3">
        <w:rPr>
          <w:rFonts w:ascii="Arial" w:hAnsi="Arial" w:cs="Arial"/>
        </w:rPr>
        <w:t xml:space="preserve">Recommended contents of first-aid boxes and kits as outlined in the H.S.A. Guidelines on Chapter 2 of Part 7 of the </w:t>
      </w:r>
      <w:r w:rsidRPr="006974F3">
        <w:rPr>
          <w:rFonts w:ascii="Arial" w:hAnsi="Arial" w:cs="Arial"/>
          <w:i/>
          <w:iCs/>
        </w:rPr>
        <w:t>Safety Health and Welfare at Work (General Application) Regulations, 2007</w:t>
      </w:r>
      <w:r w:rsidRPr="006974F3">
        <w:rPr>
          <w:rFonts w:ascii="Arial" w:hAnsi="Arial" w:cs="Arial"/>
        </w:rPr>
        <w:t xml:space="preserve"> – First Aid.</w:t>
      </w:r>
    </w:p>
    <w:p w14:paraId="37AF2D07" w14:textId="77777777" w:rsidR="003B67CC" w:rsidRPr="006974F3" w:rsidRDefault="003B67CC" w:rsidP="003B67CC">
      <w:pPr>
        <w:spacing w:after="0" w:line="240" w:lineRule="auto"/>
        <w:jc w:val="both"/>
        <w:rPr>
          <w:rFonts w:ascii="Arial" w:hAnsi="Arial" w:cs="Arial"/>
        </w:rPr>
      </w:pPr>
    </w:p>
    <w:p w14:paraId="565F3783" w14:textId="77777777" w:rsidR="003B67CC" w:rsidRPr="006974F3" w:rsidRDefault="003B67CC" w:rsidP="003B67CC">
      <w:pPr>
        <w:spacing w:after="0" w:line="240" w:lineRule="auto"/>
        <w:jc w:val="both"/>
        <w:rPr>
          <w:rFonts w:ascii="Arial" w:hAnsi="Arial" w:cs="Arial"/>
        </w:rPr>
      </w:pPr>
      <w:r w:rsidRPr="006974F3">
        <w:rPr>
          <w:rFonts w:ascii="Arial" w:hAnsi="Arial" w:cs="Arial"/>
        </w:rPr>
        <w:t xml:space="preserve">The following table indicates the quantities that are required, depending on the number of persons present: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292"/>
        <w:gridCol w:w="931"/>
        <w:gridCol w:w="1245"/>
        <w:gridCol w:w="1245"/>
        <w:gridCol w:w="1243"/>
      </w:tblGrid>
      <w:tr w:rsidR="003B67CC" w:rsidRPr="006974F3" w14:paraId="0AC30981" w14:textId="77777777" w:rsidTr="00260F3F">
        <w:tc>
          <w:tcPr>
            <w:tcW w:w="2658" w:type="pct"/>
            <w:tcBorders>
              <w:top w:val="single" w:sz="6" w:space="0" w:color="000000"/>
              <w:left w:val="single" w:sz="6" w:space="0" w:color="000000"/>
              <w:bottom w:val="nil"/>
              <w:right w:val="single" w:sz="6" w:space="0" w:color="000000"/>
            </w:tcBorders>
            <w:shd w:val="clear" w:color="auto" w:fill="D9E2F3" w:themeFill="accent5" w:themeFillTint="33"/>
            <w:vAlign w:val="center"/>
          </w:tcPr>
          <w:p w14:paraId="1DE191DB" w14:textId="77777777" w:rsidR="003B67CC" w:rsidRPr="006974F3" w:rsidRDefault="003B67CC" w:rsidP="00260F3F">
            <w:pPr>
              <w:spacing w:after="0" w:line="240" w:lineRule="auto"/>
              <w:jc w:val="center"/>
              <w:rPr>
                <w:rFonts w:ascii="Arial" w:hAnsi="Arial" w:cs="Arial"/>
                <w:b/>
              </w:rPr>
            </w:pPr>
          </w:p>
          <w:p w14:paraId="71A53C4C" w14:textId="77777777" w:rsidR="003B67CC" w:rsidRPr="006974F3" w:rsidRDefault="003B67CC" w:rsidP="00260F3F">
            <w:pPr>
              <w:spacing w:after="0" w:line="240" w:lineRule="auto"/>
              <w:jc w:val="center"/>
              <w:rPr>
                <w:rFonts w:ascii="Arial" w:hAnsi="Arial" w:cs="Arial"/>
                <w:b/>
              </w:rPr>
            </w:pPr>
            <w:r w:rsidRPr="006974F3">
              <w:rPr>
                <w:rFonts w:ascii="Arial" w:hAnsi="Arial" w:cs="Arial"/>
                <w:b/>
              </w:rPr>
              <w:t>Materials</w:t>
            </w:r>
          </w:p>
        </w:tc>
        <w:tc>
          <w:tcPr>
            <w:tcW w:w="468" w:type="pct"/>
            <w:tcBorders>
              <w:top w:val="single" w:sz="6" w:space="0" w:color="000000"/>
              <w:left w:val="single" w:sz="6" w:space="0" w:color="000000"/>
              <w:bottom w:val="nil"/>
              <w:right w:val="single" w:sz="6" w:space="0" w:color="000000"/>
            </w:tcBorders>
            <w:shd w:val="clear" w:color="auto" w:fill="D9E2F3" w:themeFill="accent5" w:themeFillTint="33"/>
            <w:hideMark/>
          </w:tcPr>
          <w:p w14:paraId="6B072339" w14:textId="77777777" w:rsidR="003B67CC" w:rsidRPr="006974F3" w:rsidRDefault="003B67CC" w:rsidP="00260F3F">
            <w:pPr>
              <w:spacing w:after="0" w:line="240" w:lineRule="auto"/>
              <w:jc w:val="center"/>
              <w:rPr>
                <w:rFonts w:ascii="Arial" w:hAnsi="Arial" w:cs="Arial"/>
                <w:b/>
              </w:rPr>
            </w:pPr>
            <w:r w:rsidRPr="006974F3">
              <w:rPr>
                <w:rFonts w:ascii="Arial" w:hAnsi="Arial" w:cs="Arial"/>
                <w:b/>
              </w:rPr>
              <w:t>First-aid</w:t>
            </w:r>
          </w:p>
        </w:tc>
        <w:tc>
          <w:tcPr>
            <w:tcW w:w="1875" w:type="pct"/>
            <w:gridSpan w:val="3"/>
            <w:tcBorders>
              <w:top w:val="single" w:sz="6" w:space="0" w:color="000000"/>
              <w:left w:val="single" w:sz="6" w:space="0" w:color="000000"/>
              <w:bottom w:val="single" w:sz="6" w:space="0" w:color="000000"/>
              <w:right w:val="single" w:sz="6" w:space="0" w:color="000000"/>
            </w:tcBorders>
            <w:shd w:val="clear" w:color="auto" w:fill="D9E2F3" w:themeFill="accent5" w:themeFillTint="33"/>
            <w:hideMark/>
          </w:tcPr>
          <w:p w14:paraId="0BDF260A" w14:textId="77777777" w:rsidR="003B67CC" w:rsidRPr="006974F3" w:rsidRDefault="003B67CC" w:rsidP="00260F3F">
            <w:pPr>
              <w:spacing w:after="0" w:line="240" w:lineRule="auto"/>
              <w:jc w:val="center"/>
              <w:rPr>
                <w:rFonts w:ascii="Arial" w:hAnsi="Arial" w:cs="Arial"/>
                <w:b/>
              </w:rPr>
            </w:pPr>
            <w:r w:rsidRPr="006974F3">
              <w:rPr>
                <w:rFonts w:ascii="Arial" w:hAnsi="Arial" w:cs="Arial"/>
                <w:b/>
              </w:rPr>
              <w:t>First-aid box</w:t>
            </w:r>
          </w:p>
        </w:tc>
      </w:tr>
      <w:tr w:rsidR="003B67CC" w:rsidRPr="006974F3" w14:paraId="50C36776" w14:textId="77777777" w:rsidTr="00260F3F">
        <w:tc>
          <w:tcPr>
            <w:tcW w:w="2658" w:type="pct"/>
            <w:tcBorders>
              <w:top w:val="nil"/>
              <w:left w:val="single" w:sz="6" w:space="0" w:color="000000"/>
              <w:bottom w:val="single" w:sz="6" w:space="0" w:color="000000"/>
              <w:right w:val="single" w:sz="6" w:space="0" w:color="000000"/>
            </w:tcBorders>
            <w:shd w:val="clear" w:color="auto" w:fill="D9E2F3" w:themeFill="accent5" w:themeFillTint="33"/>
          </w:tcPr>
          <w:p w14:paraId="7750525B" w14:textId="77777777" w:rsidR="003B67CC" w:rsidRPr="006974F3" w:rsidRDefault="003B67CC" w:rsidP="00260F3F">
            <w:pPr>
              <w:spacing w:after="0" w:line="240" w:lineRule="auto"/>
              <w:jc w:val="center"/>
              <w:rPr>
                <w:rFonts w:ascii="Arial" w:hAnsi="Arial" w:cs="Arial"/>
                <w:b/>
              </w:rPr>
            </w:pPr>
          </w:p>
        </w:tc>
        <w:tc>
          <w:tcPr>
            <w:tcW w:w="468" w:type="pct"/>
            <w:tcBorders>
              <w:top w:val="nil"/>
              <w:left w:val="single" w:sz="6" w:space="0" w:color="000000"/>
              <w:bottom w:val="single" w:sz="6" w:space="0" w:color="000000"/>
              <w:right w:val="single" w:sz="6" w:space="0" w:color="000000"/>
            </w:tcBorders>
            <w:shd w:val="clear" w:color="auto" w:fill="D9E2F3" w:themeFill="accent5" w:themeFillTint="33"/>
            <w:hideMark/>
          </w:tcPr>
          <w:p w14:paraId="5F746B9C" w14:textId="77777777" w:rsidR="003B67CC" w:rsidRPr="006974F3" w:rsidRDefault="003B67CC" w:rsidP="00260F3F">
            <w:pPr>
              <w:spacing w:after="0" w:line="240" w:lineRule="auto"/>
              <w:jc w:val="center"/>
              <w:rPr>
                <w:rFonts w:ascii="Arial" w:hAnsi="Arial" w:cs="Arial"/>
                <w:b/>
              </w:rPr>
            </w:pPr>
            <w:r w:rsidRPr="006974F3">
              <w:rPr>
                <w:rFonts w:ascii="Arial" w:hAnsi="Arial" w:cs="Arial"/>
                <w:b/>
              </w:rPr>
              <w:t>travel</w:t>
            </w:r>
          </w:p>
          <w:p w14:paraId="105137EF" w14:textId="77777777" w:rsidR="003B67CC" w:rsidRPr="006974F3" w:rsidRDefault="003B67CC" w:rsidP="00260F3F">
            <w:pPr>
              <w:spacing w:after="0" w:line="240" w:lineRule="auto"/>
              <w:jc w:val="center"/>
              <w:rPr>
                <w:rFonts w:ascii="Arial" w:hAnsi="Arial" w:cs="Arial"/>
                <w:b/>
              </w:rPr>
            </w:pPr>
            <w:r w:rsidRPr="006974F3">
              <w:rPr>
                <w:rFonts w:ascii="Arial" w:hAnsi="Arial" w:cs="Arial"/>
                <w:b/>
              </w:rPr>
              <w:t>kit</w:t>
            </w:r>
          </w:p>
        </w:tc>
        <w:tc>
          <w:tcPr>
            <w:tcW w:w="625" w:type="pct"/>
            <w:tcBorders>
              <w:top w:val="single" w:sz="6" w:space="0" w:color="000000"/>
              <w:left w:val="single" w:sz="6" w:space="0" w:color="000000"/>
              <w:bottom w:val="single" w:sz="6" w:space="0" w:color="000000"/>
              <w:right w:val="single" w:sz="6" w:space="0" w:color="000000"/>
            </w:tcBorders>
            <w:shd w:val="clear" w:color="auto" w:fill="D9E2F3" w:themeFill="accent5" w:themeFillTint="33"/>
            <w:hideMark/>
          </w:tcPr>
          <w:p w14:paraId="16DB93C2" w14:textId="77777777" w:rsidR="003B67CC" w:rsidRPr="006974F3" w:rsidRDefault="003B67CC" w:rsidP="00260F3F">
            <w:pPr>
              <w:spacing w:after="0" w:line="240" w:lineRule="auto"/>
              <w:jc w:val="center"/>
              <w:rPr>
                <w:rFonts w:ascii="Arial" w:hAnsi="Arial" w:cs="Arial"/>
                <w:b/>
              </w:rPr>
            </w:pPr>
            <w:r w:rsidRPr="006974F3">
              <w:rPr>
                <w:rFonts w:ascii="Arial" w:hAnsi="Arial" w:cs="Arial"/>
                <w:b/>
              </w:rPr>
              <w:t>1 – 10 persons</w:t>
            </w:r>
          </w:p>
        </w:tc>
        <w:tc>
          <w:tcPr>
            <w:tcW w:w="625" w:type="pct"/>
            <w:tcBorders>
              <w:top w:val="single" w:sz="6" w:space="0" w:color="000000"/>
              <w:left w:val="single" w:sz="6" w:space="0" w:color="000000"/>
              <w:bottom w:val="single" w:sz="6" w:space="0" w:color="000000"/>
              <w:right w:val="single" w:sz="6" w:space="0" w:color="000000"/>
            </w:tcBorders>
            <w:shd w:val="clear" w:color="auto" w:fill="D9E2F3" w:themeFill="accent5" w:themeFillTint="33"/>
            <w:hideMark/>
          </w:tcPr>
          <w:p w14:paraId="00C03B58" w14:textId="77777777" w:rsidR="003B67CC" w:rsidRPr="006974F3" w:rsidRDefault="003B67CC" w:rsidP="00260F3F">
            <w:pPr>
              <w:spacing w:after="0" w:line="240" w:lineRule="auto"/>
              <w:jc w:val="center"/>
              <w:rPr>
                <w:rFonts w:ascii="Arial" w:hAnsi="Arial" w:cs="Arial"/>
                <w:b/>
              </w:rPr>
            </w:pPr>
            <w:r w:rsidRPr="006974F3">
              <w:rPr>
                <w:rFonts w:ascii="Arial" w:hAnsi="Arial" w:cs="Arial"/>
                <w:b/>
              </w:rPr>
              <w:t>11 - 25 persons</w:t>
            </w:r>
          </w:p>
        </w:tc>
        <w:tc>
          <w:tcPr>
            <w:tcW w:w="625" w:type="pct"/>
            <w:tcBorders>
              <w:top w:val="single" w:sz="6" w:space="0" w:color="000000"/>
              <w:left w:val="single" w:sz="6" w:space="0" w:color="000000"/>
              <w:bottom w:val="single" w:sz="6" w:space="0" w:color="000000"/>
              <w:right w:val="single" w:sz="6" w:space="0" w:color="000000"/>
            </w:tcBorders>
            <w:shd w:val="clear" w:color="auto" w:fill="D9E2F3" w:themeFill="accent5" w:themeFillTint="33"/>
            <w:hideMark/>
          </w:tcPr>
          <w:p w14:paraId="69B1457B" w14:textId="77777777" w:rsidR="003B67CC" w:rsidRPr="006974F3" w:rsidRDefault="003B67CC" w:rsidP="00260F3F">
            <w:pPr>
              <w:spacing w:after="0" w:line="240" w:lineRule="auto"/>
              <w:jc w:val="center"/>
              <w:rPr>
                <w:rFonts w:ascii="Arial" w:hAnsi="Arial" w:cs="Arial"/>
                <w:b/>
              </w:rPr>
            </w:pPr>
            <w:r w:rsidRPr="006974F3">
              <w:rPr>
                <w:rFonts w:ascii="Arial" w:hAnsi="Arial" w:cs="Arial"/>
                <w:b/>
              </w:rPr>
              <w:t>26 - 50 persons*</w:t>
            </w:r>
            <w:r w:rsidRPr="006974F3">
              <w:rPr>
                <w:rFonts w:ascii="Arial" w:hAnsi="Arial" w:cs="Arial"/>
                <w:b/>
                <w:vertAlign w:val="subscript"/>
              </w:rPr>
              <w:t>1</w:t>
            </w:r>
          </w:p>
        </w:tc>
      </w:tr>
      <w:tr w:rsidR="003B67CC" w:rsidRPr="006974F3" w14:paraId="47E5B80B"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7364EEC2" w14:textId="77777777" w:rsidR="003B67CC" w:rsidRPr="006974F3" w:rsidRDefault="003B67CC" w:rsidP="00260F3F">
            <w:pPr>
              <w:spacing w:after="0" w:line="240" w:lineRule="auto"/>
              <w:jc w:val="both"/>
              <w:rPr>
                <w:rFonts w:ascii="Arial" w:hAnsi="Arial" w:cs="Arial"/>
              </w:rPr>
            </w:pPr>
            <w:r w:rsidRPr="006974F3">
              <w:rPr>
                <w:rFonts w:ascii="Arial" w:hAnsi="Arial" w:cs="Arial"/>
              </w:rPr>
              <w:t>Adhesive Plasters</w:t>
            </w:r>
          </w:p>
        </w:tc>
        <w:tc>
          <w:tcPr>
            <w:tcW w:w="468" w:type="pct"/>
            <w:tcBorders>
              <w:top w:val="single" w:sz="6" w:space="0" w:color="000000"/>
              <w:left w:val="single" w:sz="6" w:space="0" w:color="000000"/>
              <w:bottom w:val="single" w:sz="6" w:space="0" w:color="000000"/>
              <w:right w:val="single" w:sz="6" w:space="0" w:color="000000"/>
            </w:tcBorders>
            <w:hideMark/>
          </w:tcPr>
          <w:p w14:paraId="022880F7" w14:textId="77777777" w:rsidR="003B67CC" w:rsidRPr="006974F3" w:rsidRDefault="003B67CC" w:rsidP="00260F3F">
            <w:pPr>
              <w:spacing w:after="0" w:line="240" w:lineRule="auto"/>
              <w:jc w:val="both"/>
              <w:rPr>
                <w:rFonts w:ascii="Arial" w:hAnsi="Arial" w:cs="Arial"/>
              </w:rPr>
            </w:pPr>
            <w:r w:rsidRPr="006974F3">
              <w:rPr>
                <w:rFonts w:ascii="Arial" w:hAnsi="Arial" w:cs="Arial"/>
              </w:rPr>
              <w:t>20</w:t>
            </w:r>
          </w:p>
        </w:tc>
        <w:tc>
          <w:tcPr>
            <w:tcW w:w="625" w:type="pct"/>
            <w:tcBorders>
              <w:top w:val="single" w:sz="6" w:space="0" w:color="000000"/>
              <w:left w:val="single" w:sz="6" w:space="0" w:color="000000"/>
              <w:bottom w:val="single" w:sz="6" w:space="0" w:color="000000"/>
              <w:right w:val="single" w:sz="6" w:space="0" w:color="000000"/>
            </w:tcBorders>
            <w:hideMark/>
          </w:tcPr>
          <w:p w14:paraId="66E83A34" w14:textId="77777777" w:rsidR="003B67CC" w:rsidRPr="006974F3" w:rsidRDefault="003B67CC" w:rsidP="00260F3F">
            <w:pPr>
              <w:spacing w:after="0" w:line="240" w:lineRule="auto"/>
              <w:jc w:val="both"/>
              <w:rPr>
                <w:rFonts w:ascii="Arial" w:hAnsi="Arial" w:cs="Arial"/>
              </w:rPr>
            </w:pPr>
            <w:r w:rsidRPr="006974F3">
              <w:rPr>
                <w:rFonts w:ascii="Arial" w:hAnsi="Arial" w:cs="Arial"/>
              </w:rPr>
              <w:t>20</w:t>
            </w:r>
          </w:p>
        </w:tc>
        <w:tc>
          <w:tcPr>
            <w:tcW w:w="625" w:type="pct"/>
            <w:tcBorders>
              <w:top w:val="single" w:sz="6" w:space="0" w:color="000000"/>
              <w:left w:val="single" w:sz="6" w:space="0" w:color="000000"/>
              <w:bottom w:val="single" w:sz="6" w:space="0" w:color="000000"/>
              <w:right w:val="single" w:sz="6" w:space="0" w:color="000000"/>
            </w:tcBorders>
            <w:hideMark/>
          </w:tcPr>
          <w:p w14:paraId="760DB8C1" w14:textId="77777777" w:rsidR="003B67CC" w:rsidRPr="006974F3" w:rsidRDefault="003B67CC" w:rsidP="00260F3F">
            <w:pPr>
              <w:spacing w:after="0" w:line="240" w:lineRule="auto"/>
              <w:jc w:val="both"/>
              <w:rPr>
                <w:rFonts w:ascii="Arial" w:hAnsi="Arial" w:cs="Arial"/>
              </w:rPr>
            </w:pPr>
            <w:r w:rsidRPr="006974F3">
              <w:rPr>
                <w:rFonts w:ascii="Arial" w:hAnsi="Arial" w:cs="Arial"/>
              </w:rPr>
              <w:t>20</w:t>
            </w:r>
          </w:p>
        </w:tc>
        <w:tc>
          <w:tcPr>
            <w:tcW w:w="625" w:type="pct"/>
            <w:tcBorders>
              <w:top w:val="single" w:sz="6" w:space="0" w:color="000000"/>
              <w:left w:val="single" w:sz="6" w:space="0" w:color="000000"/>
              <w:bottom w:val="single" w:sz="6" w:space="0" w:color="000000"/>
              <w:right w:val="single" w:sz="6" w:space="0" w:color="000000"/>
            </w:tcBorders>
            <w:hideMark/>
          </w:tcPr>
          <w:p w14:paraId="0775A91F" w14:textId="77777777" w:rsidR="003B67CC" w:rsidRPr="006974F3" w:rsidRDefault="003B67CC" w:rsidP="00260F3F">
            <w:pPr>
              <w:spacing w:after="0" w:line="240" w:lineRule="auto"/>
              <w:jc w:val="both"/>
              <w:rPr>
                <w:rFonts w:ascii="Arial" w:hAnsi="Arial" w:cs="Arial"/>
              </w:rPr>
            </w:pPr>
            <w:r w:rsidRPr="006974F3">
              <w:rPr>
                <w:rFonts w:ascii="Arial" w:hAnsi="Arial" w:cs="Arial"/>
              </w:rPr>
              <w:t>40</w:t>
            </w:r>
          </w:p>
        </w:tc>
      </w:tr>
      <w:tr w:rsidR="003B67CC" w:rsidRPr="006974F3" w14:paraId="0076F3D7"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52D25729" w14:textId="77777777" w:rsidR="003B67CC" w:rsidRPr="006974F3" w:rsidRDefault="003B67CC" w:rsidP="00260F3F">
            <w:pPr>
              <w:spacing w:after="0" w:line="240" w:lineRule="auto"/>
              <w:jc w:val="both"/>
              <w:rPr>
                <w:rFonts w:ascii="Arial" w:hAnsi="Arial" w:cs="Arial"/>
              </w:rPr>
            </w:pPr>
            <w:r w:rsidRPr="006974F3">
              <w:rPr>
                <w:rFonts w:ascii="Arial" w:hAnsi="Arial" w:cs="Arial"/>
              </w:rPr>
              <w:t>Sterile Eye Pads (No. 16) (Bandage attached)</w:t>
            </w:r>
          </w:p>
        </w:tc>
        <w:tc>
          <w:tcPr>
            <w:tcW w:w="468" w:type="pct"/>
            <w:tcBorders>
              <w:top w:val="single" w:sz="6" w:space="0" w:color="000000"/>
              <w:left w:val="single" w:sz="6" w:space="0" w:color="000000"/>
              <w:bottom w:val="single" w:sz="6" w:space="0" w:color="000000"/>
              <w:right w:val="single" w:sz="6" w:space="0" w:color="000000"/>
            </w:tcBorders>
            <w:hideMark/>
          </w:tcPr>
          <w:p w14:paraId="6A669F93"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7E04C8E1"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189B50F5"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197D8C2A" w14:textId="77777777" w:rsidR="003B67CC" w:rsidRPr="006974F3" w:rsidRDefault="003B67CC" w:rsidP="00260F3F">
            <w:pPr>
              <w:spacing w:after="0" w:line="240" w:lineRule="auto"/>
              <w:jc w:val="both"/>
              <w:rPr>
                <w:rFonts w:ascii="Arial" w:hAnsi="Arial" w:cs="Arial"/>
              </w:rPr>
            </w:pPr>
            <w:r w:rsidRPr="006974F3">
              <w:rPr>
                <w:rFonts w:ascii="Arial" w:hAnsi="Arial" w:cs="Arial"/>
              </w:rPr>
              <w:t>4</w:t>
            </w:r>
          </w:p>
        </w:tc>
      </w:tr>
      <w:tr w:rsidR="003B67CC" w:rsidRPr="006974F3" w14:paraId="48E2D793"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6E7524A4"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Individually Wrapped Triangular Bandages </w:t>
            </w:r>
          </w:p>
        </w:tc>
        <w:tc>
          <w:tcPr>
            <w:tcW w:w="468" w:type="pct"/>
            <w:tcBorders>
              <w:top w:val="single" w:sz="6" w:space="0" w:color="000000"/>
              <w:left w:val="single" w:sz="6" w:space="0" w:color="000000"/>
              <w:bottom w:val="single" w:sz="6" w:space="0" w:color="000000"/>
              <w:right w:val="single" w:sz="6" w:space="0" w:color="000000"/>
            </w:tcBorders>
            <w:hideMark/>
          </w:tcPr>
          <w:p w14:paraId="1F0BA7DC"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1D3360BD"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571306E1" w14:textId="77777777" w:rsidR="003B67CC" w:rsidRPr="006974F3" w:rsidRDefault="003B67CC" w:rsidP="00260F3F">
            <w:pPr>
              <w:spacing w:after="0" w:line="240" w:lineRule="auto"/>
              <w:jc w:val="both"/>
              <w:rPr>
                <w:rFonts w:ascii="Arial" w:hAnsi="Arial" w:cs="Arial"/>
              </w:rPr>
            </w:pPr>
            <w:r w:rsidRPr="006974F3">
              <w:rPr>
                <w:rFonts w:ascii="Arial" w:hAnsi="Arial" w:cs="Arial"/>
              </w:rPr>
              <w:t>6</w:t>
            </w:r>
          </w:p>
        </w:tc>
        <w:tc>
          <w:tcPr>
            <w:tcW w:w="625" w:type="pct"/>
            <w:tcBorders>
              <w:top w:val="single" w:sz="6" w:space="0" w:color="000000"/>
              <w:left w:val="single" w:sz="6" w:space="0" w:color="000000"/>
              <w:bottom w:val="single" w:sz="6" w:space="0" w:color="000000"/>
              <w:right w:val="single" w:sz="6" w:space="0" w:color="000000"/>
            </w:tcBorders>
            <w:hideMark/>
          </w:tcPr>
          <w:p w14:paraId="0FFBC5E0" w14:textId="77777777" w:rsidR="003B67CC" w:rsidRPr="006974F3" w:rsidRDefault="003B67CC" w:rsidP="00260F3F">
            <w:pPr>
              <w:spacing w:after="0" w:line="240" w:lineRule="auto"/>
              <w:jc w:val="both"/>
              <w:rPr>
                <w:rFonts w:ascii="Arial" w:hAnsi="Arial" w:cs="Arial"/>
              </w:rPr>
            </w:pPr>
            <w:r w:rsidRPr="006974F3">
              <w:rPr>
                <w:rFonts w:ascii="Arial" w:hAnsi="Arial" w:cs="Arial"/>
              </w:rPr>
              <w:t>6</w:t>
            </w:r>
          </w:p>
        </w:tc>
      </w:tr>
      <w:tr w:rsidR="003B67CC" w:rsidRPr="006974F3" w14:paraId="78DA4E16"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4174FAE5" w14:textId="77777777" w:rsidR="003B67CC" w:rsidRPr="006974F3" w:rsidRDefault="003B67CC" w:rsidP="00260F3F">
            <w:pPr>
              <w:spacing w:after="0" w:line="240" w:lineRule="auto"/>
              <w:jc w:val="both"/>
              <w:rPr>
                <w:rFonts w:ascii="Arial" w:hAnsi="Arial" w:cs="Arial"/>
              </w:rPr>
            </w:pPr>
            <w:r w:rsidRPr="006974F3">
              <w:rPr>
                <w:rFonts w:ascii="Arial" w:hAnsi="Arial" w:cs="Arial"/>
              </w:rPr>
              <w:t>Safety Pins</w:t>
            </w:r>
          </w:p>
        </w:tc>
        <w:tc>
          <w:tcPr>
            <w:tcW w:w="468" w:type="pct"/>
            <w:tcBorders>
              <w:top w:val="single" w:sz="6" w:space="0" w:color="000000"/>
              <w:left w:val="single" w:sz="6" w:space="0" w:color="000000"/>
              <w:bottom w:val="single" w:sz="6" w:space="0" w:color="000000"/>
              <w:right w:val="single" w:sz="6" w:space="0" w:color="000000"/>
            </w:tcBorders>
            <w:hideMark/>
          </w:tcPr>
          <w:p w14:paraId="3FC9EA86" w14:textId="77777777" w:rsidR="003B67CC" w:rsidRPr="006974F3" w:rsidRDefault="003B67CC" w:rsidP="00260F3F">
            <w:pPr>
              <w:spacing w:after="0" w:line="240" w:lineRule="auto"/>
              <w:jc w:val="both"/>
              <w:rPr>
                <w:rFonts w:ascii="Arial" w:hAnsi="Arial" w:cs="Arial"/>
              </w:rPr>
            </w:pPr>
            <w:r w:rsidRPr="006974F3">
              <w:rPr>
                <w:rFonts w:ascii="Arial" w:hAnsi="Arial" w:cs="Arial"/>
              </w:rPr>
              <w:t>6</w:t>
            </w:r>
          </w:p>
        </w:tc>
        <w:tc>
          <w:tcPr>
            <w:tcW w:w="625" w:type="pct"/>
            <w:tcBorders>
              <w:top w:val="single" w:sz="6" w:space="0" w:color="000000"/>
              <w:left w:val="single" w:sz="6" w:space="0" w:color="000000"/>
              <w:bottom w:val="single" w:sz="6" w:space="0" w:color="000000"/>
              <w:right w:val="single" w:sz="6" w:space="0" w:color="000000"/>
            </w:tcBorders>
            <w:hideMark/>
          </w:tcPr>
          <w:p w14:paraId="4036ED86" w14:textId="77777777" w:rsidR="003B67CC" w:rsidRPr="006974F3" w:rsidRDefault="003B67CC" w:rsidP="00260F3F">
            <w:pPr>
              <w:spacing w:after="0" w:line="240" w:lineRule="auto"/>
              <w:jc w:val="both"/>
              <w:rPr>
                <w:rFonts w:ascii="Arial" w:hAnsi="Arial" w:cs="Arial"/>
              </w:rPr>
            </w:pPr>
            <w:r w:rsidRPr="006974F3">
              <w:rPr>
                <w:rFonts w:ascii="Arial" w:hAnsi="Arial" w:cs="Arial"/>
              </w:rPr>
              <w:t>6</w:t>
            </w:r>
          </w:p>
        </w:tc>
        <w:tc>
          <w:tcPr>
            <w:tcW w:w="625" w:type="pct"/>
            <w:tcBorders>
              <w:top w:val="single" w:sz="6" w:space="0" w:color="000000"/>
              <w:left w:val="single" w:sz="6" w:space="0" w:color="000000"/>
              <w:bottom w:val="single" w:sz="6" w:space="0" w:color="000000"/>
              <w:right w:val="single" w:sz="6" w:space="0" w:color="000000"/>
            </w:tcBorders>
            <w:hideMark/>
          </w:tcPr>
          <w:p w14:paraId="1642F52A" w14:textId="77777777" w:rsidR="003B67CC" w:rsidRPr="006974F3" w:rsidRDefault="003B67CC" w:rsidP="00260F3F">
            <w:pPr>
              <w:spacing w:after="0" w:line="240" w:lineRule="auto"/>
              <w:jc w:val="both"/>
              <w:rPr>
                <w:rFonts w:ascii="Arial" w:hAnsi="Arial" w:cs="Arial"/>
              </w:rPr>
            </w:pPr>
            <w:r w:rsidRPr="006974F3">
              <w:rPr>
                <w:rFonts w:ascii="Arial" w:hAnsi="Arial" w:cs="Arial"/>
              </w:rPr>
              <w:t>6</w:t>
            </w:r>
          </w:p>
        </w:tc>
        <w:tc>
          <w:tcPr>
            <w:tcW w:w="625" w:type="pct"/>
            <w:tcBorders>
              <w:top w:val="single" w:sz="6" w:space="0" w:color="000000"/>
              <w:left w:val="single" w:sz="6" w:space="0" w:color="000000"/>
              <w:bottom w:val="single" w:sz="6" w:space="0" w:color="000000"/>
              <w:right w:val="single" w:sz="6" w:space="0" w:color="000000"/>
            </w:tcBorders>
            <w:hideMark/>
          </w:tcPr>
          <w:p w14:paraId="21C40AAD" w14:textId="77777777" w:rsidR="003B67CC" w:rsidRPr="006974F3" w:rsidRDefault="003B67CC" w:rsidP="00260F3F">
            <w:pPr>
              <w:spacing w:after="0" w:line="240" w:lineRule="auto"/>
              <w:jc w:val="both"/>
              <w:rPr>
                <w:rFonts w:ascii="Arial" w:hAnsi="Arial" w:cs="Arial"/>
              </w:rPr>
            </w:pPr>
            <w:r w:rsidRPr="006974F3">
              <w:rPr>
                <w:rFonts w:ascii="Arial" w:hAnsi="Arial" w:cs="Arial"/>
              </w:rPr>
              <w:t>6</w:t>
            </w:r>
          </w:p>
        </w:tc>
      </w:tr>
      <w:tr w:rsidR="003B67CC" w:rsidRPr="006974F3" w14:paraId="63D28B0C"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69F28785" w14:textId="77777777" w:rsidR="003B67CC" w:rsidRPr="006974F3" w:rsidRDefault="003B67CC" w:rsidP="00260F3F">
            <w:pPr>
              <w:spacing w:after="0" w:line="240" w:lineRule="auto"/>
              <w:jc w:val="both"/>
              <w:rPr>
                <w:rFonts w:ascii="Arial" w:hAnsi="Arial" w:cs="Arial"/>
              </w:rPr>
            </w:pPr>
            <w:r w:rsidRPr="006974F3">
              <w:rPr>
                <w:rFonts w:ascii="Arial" w:hAnsi="Arial" w:cs="Arial"/>
              </w:rPr>
              <w:t>Individually Wrapped Sterile Unmedicated</w:t>
            </w:r>
          </w:p>
          <w:p w14:paraId="1845D7F4"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Wound Dressings Medium (No. 8) (10 x 8 </w:t>
            </w:r>
            <w:proofErr w:type="spellStart"/>
            <w:r w:rsidRPr="006974F3">
              <w:rPr>
                <w:rFonts w:ascii="Arial" w:hAnsi="Arial" w:cs="Arial"/>
              </w:rPr>
              <w:t>cms</w:t>
            </w:r>
            <w:proofErr w:type="spellEnd"/>
            <w:r w:rsidRPr="006974F3">
              <w:rPr>
                <w:rFonts w:ascii="Arial" w:hAnsi="Arial" w:cs="Arial"/>
              </w:rPr>
              <w:t>)</w:t>
            </w:r>
          </w:p>
        </w:tc>
        <w:tc>
          <w:tcPr>
            <w:tcW w:w="468" w:type="pct"/>
            <w:tcBorders>
              <w:top w:val="single" w:sz="6" w:space="0" w:color="000000"/>
              <w:left w:val="single" w:sz="6" w:space="0" w:color="000000"/>
              <w:bottom w:val="single" w:sz="6" w:space="0" w:color="000000"/>
              <w:right w:val="single" w:sz="6" w:space="0" w:color="000000"/>
            </w:tcBorders>
            <w:hideMark/>
          </w:tcPr>
          <w:p w14:paraId="4A7A6EED"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55FE5848"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198DA85C"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6A80A1F8" w14:textId="77777777" w:rsidR="003B67CC" w:rsidRPr="006974F3" w:rsidRDefault="003B67CC" w:rsidP="00260F3F">
            <w:pPr>
              <w:spacing w:after="0" w:line="240" w:lineRule="auto"/>
              <w:jc w:val="both"/>
              <w:rPr>
                <w:rFonts w:ascii="Arial" w:hAnsi="Arial" w:cs="Arial"/>
              </w:rPr>
            </w:pPr>
            <w:r w:rsidRPr="006974F3">
              <w:rPr>
                <w:rFonts w:ascii="Arial" w:hAnsi="Arial" w:cs="Arial"/>
              </w:rPr>
              <w:t>4</w:t>
            </w:r>
          </w:p>
        </w:tc>
      </w:tr>
      <w:tr w:rsidR="003B67CC" w:rsidRPr="006974F3" w14:paraId="304F866A"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1F2D310A"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Individually Wrapped Sterile Unmedicated </w:t>
            </w:r>
          </w:p>
          <w:p w14:paraId="23BF12C5"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Wound Dressing Large (No. 9) (13 x 9 </w:t>
            </w:r>
            <w:proofErr w:type="spellStart"/>
            <w:r w:rsidRPr="006974F3">
              <w:rPr>
                <w:rFonts w:ascii="Arial" w:hAnsi="Arial" w:cs="Arial"/>
              </w:rPr>
              <w:t>cms</w:t>
            </w:r>
            <w:proofErr w:type="spellEnd"/>
            <w:r w:rsidRPr="006974F3">
              <w:rPr>
                <w:rFonts w:ascii="Arial" w:hAnsi="Arial" w:cs="Arial"/>
              </w:rPr>
              <w:t>)</w:t>
            </w:r>
          </w:p>
        </w:tc>
        <w:tc>
          <w:tcPr>
            <w:tcW w:w="468" w:type="pct"/>
            <w:tcBorders>
              <w:top w:val="single" w:sz="6" w:space="0" w:color="000000"/>
              <w:left w:val="single" w:sz="6" w:space="0" w:color="000000"/>
              <w:bottom w:val="single" w:sz="6" w:space="0" w:color="000000"/>
              <w:right w:val="single" w:sz="6" w:space="0" w:color="000000"/>
            </w:tcBorders>
            <w:hideMark/>
          </w:tcPr>
          <w:p w14:paraId="743FC3A4"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4D414DA2"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5D4C1EC9" w14:textId="77777777" w:rsidR="003B67CC" w:rsidRPr="006974F3" w:rsidRDefault="003B67CC" w:rsidP="00260F3F">
            <w:pPr>
              <w:spacing w:after="0" w:line="240" w:lineRule="auto"/>
              <w:jc w:val="both"/>
              <w:rPr>
                <w:rFonts w:ascii="Arial" w:hAnsi="Arial" w:cs="Arial"/>
              </w:rPr>
            </w:pPr>
            <w:r w:rsidRPr="006974F3">
              <w:rPr>
                <w:rFonts w:ascii="Arial" w:hAnsi="Arial" w:cs="Arial"/>
              </w:rPr>
              <w:t>6</w:t>
            </w:r>
          </w:p>
        </w:tc>
        <w:tc>
          <w:tcPr>
            <w:tcW w:w="625" w:type="pct"/>
            <w:tcBorders>
              <w:top w:val="single" w:sz="6" w:space="0" w:color="000000"/>
              <w:left w:val="single" w:sz="6" w:space="0" w:color="000000"/>
              <w:bottom w:val="single" w:sz="6" w:space="0" w:color="000000"/>
              <w:right w:val="single" w:sz="6" w:space="0" w:color="000000"/>
            </w:tcBorders>
            <w:hideMark/>
          </w:tcPr>
          <w:p w14:paraId="4C45E42E" w14:textId="77777777" w:rsidR="003B67CC" w:rsidRPr="006974F3" w:rsidRDefault="003B67CC" w:rsidP="00260F3F">
            <w:pPr>
              <w:spacing w:after="0" w:line="240" w:lineRule="auto"/>
              <w:jc w:val="both"/>
              <w:rPr>
                <w:rFonts w:ascii="Arial" w:hAnsi="Arial" w:cs="Arial"/>
              </w:rPr>
            </w:pPr>
            <w:r w:rsidRPr="006974F3">
              <w:rPr>
                <w:rFonts w:ascii="Arial" w:hAnsi="Arial" w:cs="Arial"/>
              </w:rPr>
              <w:t>8</w:t>
            </w:r>
          </w:p>
        </w:tc>
      </w:tr>
      <w:tr w:rsidR="003B67CC" w:rsidRPr="006974F3" w14:paraId="2A169F33"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75E451D8"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Individually Wrapped Sterile Unmedicated Wound </w:t>
            </w:r>
            <w:proofErr w:type="gramStart"/>
            <w:r w:rsidRPr="006974F3">
              <w:rPr>
                <w:rFonts w:ascii="Arial" w:hAnsi="Arial" w:cs="Arial"/>
              </w:rPr>
              <w:t>dressing</w:t>
            </w:r>
            <w:proofErr w:type="gramEnd"/>
            <w:r w:rsidRPr="006974F3">
              <w:rPr>
                <w:rFonts w:ascii="Arial" w:hAnsi="Arial" w:cs="Arial"/>
              </w:rPr>
              <w:t xml:space="preserve"> Extra Large (No. 3) (28 x 17.5 </w:t>
            </w:r>
            <w:proofErr w:type="spellStart"/>
            <w:r w:rsidRPr="006974F3">
              <w:rPr>
                <w:rFonts w:ascii="Arial" w:hAnsi="Arial" w:cs="Arial"/>
              </w:rPr>
              <w:t>cms</w:t>
            </w:r>
            <w:proofErr w:type="spellEnd"/>
            <w:r w:rsidRPr="006974F3">
              <w:rPr>
                <w:rFonts w:ascii="Arial" w:hAnsi="Arial" w:cs="Arial"/>
              </w:rPr>
              <w:t>)</w:t>
            </w:r>
          </w:p>
        </w:tc>
        <w:tc>
          <w:tcPr>
            <w:tcW w:w="468" w:type="pct"/>
            <w:tcBorders>
              <w:top w:val="single" w:sz="6" w:space="0" w:color="000000"/>
              <w:left w:val="single" w:sz="6" w:space="0" w:color="000000"/>
              <w:bottom w:val="single" w:sz="6" w:space="0" w:color="000000"/>
              <w:right w:val="single" w:sz="6" w:space="0" w:color="000000"/>
            </w:tcBorders>
            <w:hideMark/>
          </w:tcPr>
          <w:p w14:paraId="5324B44B"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42257F95"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339C44E8" w14:textId="77777777" w:rsidR="003B67CC" w:rsidRPr="006974F3" w:rsidRDefault="003B67CC" w:rsidP="00260F3F">
            <w:pPr>
              <w:spacing w:after="0" w:line="240" w:lineRule="auto"/>
              <w:jc w:val="both"/>
              <w:rPr>
                <w:rFonts w:ascii="Arial" w:hAnsi="Arial" w:cs="Arial"/>
              </w:rPr>
            </w:pPr>
            <w:r w:rsidRPr="006974F3">
              <w:rPr>
                <w:rFonts w:ascii="Arial" w:hAnsi="Arial" w:cs="Arial"/>
              </w:rPr>
              <w:t>3</w:t>
            </w:r>
          </w:p>
        </w:tc>
        <w:tc>
          <w:tcPr>
            <w:tcW w:w="625" w:type="pct"/>
            <w:tcBorders>
              <w:top w:val="single" w:sz="6" w:space="0" w:color="000000"/>
              <w:left w:val="single" w:sz="6" w:space="0" w:color="000000"/>
              <w:bottom w:val="single" w:sz="6" w:space="0" w:color="000000"/>
              <w:right w:val="single" w:sz="6" w:space="0" w:color="000000"/>
            </w:tcBorders>
            <w:hideMark/>
          </w:tcPr>
          <w:p w14:paraId="0D0C4097" w14:textId="77777777" w:rsidR="003B67CC" w:rsidRPr="006974F3" w:rsidRDefault="003B67CC" w:rsidP="00260F3F">
            <w:pPr>
              <w:spacing w:after="0" w:line="240" w:lineRule="auto"/>
              <w:jc w:val="both"/>
              <w:rPr>
                <w:rFonts w:ascii="Arial" w:hAnsi="Arial" w:cs="Arial"/>
              </w:rPr>
            </w:pPr>
            <w:r w:rsidRPr="006974F3">
              <w:rPr>
                <w:rFonts w:ascii="Arial" w:hAnsi="Arial" w:cs="Arial"/>
              </w:rPr>
              <w:t>4</w:t>
            </w:r>
          </w:p>
        </w:tc>
      </w:tr>
      <w:tr w:rsidR="003B67CC" w:rsidRPr="006974F3" w14:paraId="23766AF2"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40E61FCC" w14:textId="77777777" w:rsidR="003B67CC" w:rsidRPr="006974F3" w:rsidRDefault="003B67CC" w:rsidP="00260F3F">
            <w:pPr>
              <w:spacing w:after="0" w:line="240" w:lineRule="auto"/>
              <w:jc w:val="both"/>
              <w:rPr>
                <w:rFonts w:ascii="Arial" w:hAnsi="Arial" w:cs="Arial"/>
              </w:rPr>
            </w:pPr>
            <w:r w:rsidRPr="006974F3">
              <w:rPr>
                <w:rFonts w:ascii="Arial" w:hAnsi="Arial" w:cs="Arial"/>
              </w:rPr>
              <w:t>Individually Wrapped Disinfectant Wipes</w:t>
            </w:r>
          </w:p>
        </w:tc>
        <w:tc>
          <w:tcPr>
            <w:tcW w:w="468" w:type="pct"/>
            <w:tcBorders>
              <w:top w:val="single" w:sz="6" w:space="0" w:color="000000"/>
              <w:left w:val="single" w:sz="6" w:space="0" w:color="000000"/>
              <w:bottom w:val="single" w:sz="6" w:space="0" w:color="000000"/>
              <w:right w:val="single" w:sz="6" w:space="0" w:color="000000"/>
            </w:tcBorders>
            <w:hideMark/>
          </w:tcPr>
          <w:p w14:paraId="575EBEC2" w14:textId="77777777" w:rsidR="003B67CC" w:rsidRPr="006974F3" w:rsidRDefault="003B67CC" w:rsidP="00260F3F">
            <w:pPr>
              <w:spacing w:after="0" w:line="240" w:lineRule="auto"/>
              <w:jc w:val="both"/>
              <w:rPr>
                <w:rFonts w:ascii="Arial" w:hAnsi="Arial" w:cs="Arial"/>
              </w:rPr>
            </w:pPr>
            <w:r w:rsidRPr="006974F3">
              <w:rPr>
                <w:rFonts w:ascii="Arial" w:hAnsi="Arial" w:cs="Arial"/>
              </w:rPr>
              <w:t>10</w:t>
            </w:r>
          </w:p>
        </w:tc>
        <w:tc>
          <w:tcPr>
            <w:tcW w:w="625" w:type="pct"/>
            <w:tcBorders>
              <w:top w:val="single" w:sz="6" w:space="0" w:color="000000"/>
              <w:left w:val="single" w:sz="6" w:space="0" w:color="000000"/>
              <w:bottom w:val="single" w:sz="6" w:space="0" w:color="000000"/>
              <w:right w:val="single" w:sz="6" w:space="0" w:color="000000"/>
            </w:tcBorders>
            <w:hideMark/>
          </w:tcPr>
          <w:p w14:paraId="68C8F6A9" w14:textId="77777777" w:rsidR="003B67CC" w:rsidRPr="006974F3" w:rsidRDefault="003B67CC" w:rsidP="00260F3F">
            <w:pPr>
              <w:spacing w:after="0" w:line="240" w:lineRule="auto"/>
              <w:jc w:val="both"/>
              <w:rPr>
                <w:rFonts w:ascii="Arial" w:hAnsi="Arial" w:cs="Arial"/>
              </w:rPr>
            </w:pPr>
            <w:r w:rsidRPr="006974F3">
              <w:rPr>
                <w:rFonts w:ascii="Arial" w:hAnsi="Arial" w:cs="Arial"/>
              </w:rPr>
              <w:t>10</w:t>
            </w:r>
          </w:p>
        </w:tc>
        <w:tc>
          <w:tcPr>
            <w:tcW w:w="625" w:type="pct"/>
            <w:tcBorders>
              <w:top w:val="single" w:sz="6" w:space="0" w:color="000000"/>
              <w:left w:val="single" w:sz="6" w:space="0" w:color="000000"/>
              <w:bottom w:val="single" w:sz="6" w:space="0" w:color="000000"/>
              <w:right w:val="single" w:sz="6" w:space="0" w:color="000000"/>
            </w:tcBorders>
            <w:hideMark/>
          </w:tcPr>
          <w:p w14:paraId="00AB979A" w14:textId="77777777" w:rsidR="003B67CC" w:rsidRPr="006974F3" w:rsidRDefault="003B67CC" w:rsidP="00260F3F">
            <w:pPr>
              <w:spacing w:after="0" w:line="240" w:lineRule="auto"/>
              <w:jc w:val="both"/>
              <w:rPr>
                <w:rFonts w:ascii="Arial" w:hAnsi="Arial" w:cs="Arial"/>
              </w:rPr>
            </w:pPr>
            <w:r w:rsidRPr="006974F3">
              <w:rPr>
                <w:rFonts w:ascii="Arial" w:hAnsi="Arial" w:cs="Arial"/>
              </w:rPr>
              <w:t>20</w:t>
            </w:r>
          </w:p>
        </w:tc>
        <w:tc>
          <w:tcPr>
            <w:tcW w:w="625" w:type="pct"/>
            <w:tcBorders>
              <w:top w:val="single" w:sz="6" w:space="0" w:color="000000"/>
              <w:left w:val="single" w:sz="6" w:space="0" w:color="000000"/>
              <w:bottom w:val="single" w:sz="6" w:space="0" w:color="000000"/>
              <w:right w:val="single" w:sz="6" w:space="0" w:color="000000"/>
            </w:tcBorders>
            <w:hideMark/>
          </w:tcPr>
          <w:p w14:paraId="51E39921" w14:textId="77777777" w:rsidR="003B67CC" w:rsidRPr="006974F3" w:rsidRDefault="003B67CC" w:rsidP="00260F3F">
            <w:pPr>
              <w:spacing w:after="0" w:line="240" w:lineRule="auto"/>
              <w:jc w:val="both"/>
              <w:rPr>
                <w:rFonts w:ascii="Arial" w:hAnsi="Arial" w:cs="Arial"/>
              </w:rPr>
            </w:pPr>
            <w:r w:rsidRPr="006974F3">
              <w:rPr>
                <w:rFonts w:ascii="Arial" w:hAnsi="Arial" w:cs="Arial"/>
              </w:rPr>
              <w:t>40</w:t>
            </w:r>
          </w:p>
        </w:tc>
      </w:tr>
      <w:tr w:rsidR="003B67CC" w:rsidRPr="006974F3" w14:paraId="3C420E7D"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10F190B2"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Paramedic Shears </w:t>
            </w:r>
          </w:p>
        </w:tc>
        <w:tc>
          <w:tcPr>
            <w:tcW w:w="468" w:type="pct"/>
            <w:tcBorders>
              <w:top w:val="single" w:sz="6" w:space="0" w:color="000000"/>
              <w:left w:val="single" w:sz="6" w:space="0" w:color="000000"/>
              <w:bottom w:val="single" w:sz="6" w:space="0" w:color="000000"/>
              <w:right w:val="single" w:sz="6" w:space="0" w:color="000000"/>
            </w:tcBorders>
            <w:hideMark/>
          </w:tcPr>
          <w:p w14:paraId="1E48BAC8"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67325462"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10DC299E"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69354918"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r>
      <w:tr w:rsidR="003B67CC" w:rsidRPr="006974F3" w14:paraId="57811479"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4D32930C" w14:textId="77777777" w:rsidR="003B67CC" w:rsidRPr="006974F3" w:rsidRDefault="003B67CC" w:rsidP="00260F3F">
            <w:pPr>
              <w:spacing w:after="0" w:line="240" w:lineRule="auto"/>
              <w:jc w:val="both"/>
              <w:rPr>
                <w:rFonts w:ascii="Arial" w:hAnsi="Arial" w:cs="Arial"/>
              </w:rPr>
            </w:pPr>
            <w:r w:rsidRPr="006974F3">
              <w:rPr>
                <w:rFonts w:ascii="Arial" w:hAnsi="Arial" w:cs="Arial"/>
              </w:rPr>
              <w:t>Pairs of Examination Gloves</w:t>
            </w:r>
          </w:p>
        </w:tc>
        <w:tc>
          <w:tcPr>
            <w:tcW w:w="468" w:type="pct"/>
            <w:tcBorders>
              <w:top w:val="single" w:sz="6" w:space="0" w:color="000000"/>
              <w:left w:val="single" w:sz="6" w:space="0" w:color="000000"/>
              <w:bottom w:val="single" w:sz="6" w:space="0" w:color="000000"/>
              <w:right w:val="single" w:sz="6" w:space="0" w:color="000000"/>
            </w:tcBorders>
            <w:hideMark/>
          </w:tcPr>
          <w:p w14:paraId="284011B2" w14:textId="77777777" w:rsidR="003B67CC" w:rsidRPr="006974F3" w:rsidRDefault="003B67CC" w:rsidP="00260F3F">
            <w:pPr>
              <w:spacing w:after="0" w:line="240" w:lineRule="auto"/>
              <w:jc w:val="both"/>
              <w:rPr>
                <w:rFonts w:ascii="Arial" w:hAnsi="Arial" w:cs="Arial"/>
              </w:rPr>
            </w:pPr>
            <w:r w:rsidRPr="006974F3">
              <w:rPr>
                <w:rFonts w:ascii="Arial" w:hAnsi="Arial" w:cs="Arial"/>
              </w:rPr>
              <w:t>3</w:t>
            </w:r>
          </w:p>
        </w:tc>
        <w:tc>
          <w:tcPr>
            <w:tcW w:w="625" w:type="pct"/>
            <w:tcBorders>
              <w:top w:val="single" w:sz="6" w:space="0" w:color="000000"/>
              <w:left w:val="single" w:sz="6" w:space="0" w:color="000000"/>
              <w:bottom w:val="single" w:sz="6" w:space="0" w:color="000000"/>
              <w:right w:val="single" w:sz="6" w:space="0" w:color="000000"/>
            </w:tcBorders>
            <w:hideMark/>
          </w:tcPr>
          <w:p w14:paraId="3CF3A771" w14:textId="77777777" w:rsidR="003B67CC" w:rsidRPr="006974F3" w:rsidRDefault="003B67CC" w:rsidP="00260F3F">
            <w:pPr>
              <w:spacing w:after="0" w:line="240" w:lineRule="auto"/>
              <w:jc w:val="both"/>
              <w:rPr>
                <w:rFonts w:ascii="Arial" w:hAnsi="Arial" w:cs="Arial"/>
              </w:rPr>
            </w:pPr>
            <w:r w:rsidRPr="006974F3">
              <w:rPr>
                <w:rFonts w:ascii="Arial" w:hAnsi="Arial" w:cs="Arial"/>
              </w:rPr>
              <w:t>5</w:t>
            </w:r>
          </w:p>
        </w:tc>
        <w:tc>
          <w:tcPr>
            <w:tcW w:w="625" w:type="pct"/>
            <w:tcBorders>
              <w:top w:val="single" w:sz="6" w:space="0" w:color="000000"/>
              <w:left w:val="single" w:sz="6" w:space="0" w:color="000000"/>
              <w:bottom w:val="single" w:sz="6" w:space="0" w:color="000000"/>
              <w:right w:val="single" w:sz="6" w:space="0" w:color="000000"/>
            </w:tcBorders>
            <w:hideMark/>
          </w:tcPr>
          <w:p w14:paraId="6A6B625B" w14:textId="77777777" w:rsidR="003B67CC" w:rsidRPr="006974F3" w:rsidRDefault="003B67CC" w:rsidP="00260F3F">
            <w:pPr>
              <w:spacing w:after="0" w:line="240" w:lineRule="auto"/>
              <w:jc w:val="both"/>
              <w:rPr>
                <w:rFonts w:ascii="Arial" w:hAnsi="Arial" w:cs="Arial"/>
              </w:rPr>
            </w:pPr>
            <w:r w:rsidRPr="006974F3">
              <w:rPr>
                <w:rFonts w:ascii="Arial" w:hAnsi="Arial" w:cs="Arial"/>
              </w:rPr>
              <w:t>10</w:t>
            </w:r>
          </w:p>
        </w:tc>
        <w:tc>
          <w:tcPr>
            <w:tcW w:w="625" w:type="pct"/>
            <w:tcBorders>
              <w:top w:val="single" w:sz="6" w:space="0" w:color="000000"/>
              <w:left w:val="single" w:sz="6" w:space="0" w:color="000000"/>
              <w:bottom w:val="single" w:sz="6" w:space="0" w:color="000000"/>
              <w:right w:val="single" w:sz="6" w:space="0" w:color="000000"/>
            </w:tcBorders>
            <w:hideMark/>
          </w:tcPr>
          <w:p w14:paraId="34A921C3" w14:textId="77777777" w:rsidR="003B67CC" w:rsidRPr="006974F3" w:rsidRDefault="003B67CC" w:rsidP="00260F3F">
            <w:pPr>
              <w:spacing w:after="0" w:line="240" w:lineRule="auto"/>
              <w:jc w:val="both"/>
              <w:rPr>
                <w:rFonts w:ascii="Arial" w:hAnsi="Arial" w:cs="Arial"/>
              </w:rPr>
            </w:pPr>
            <w:r w:rsidRPr="006974F3">
              <w:rPr>
                <w:rFonts w:ascii="Arial" w:hAnsi="Arial" w:cs="Arial"/>
              </w:rPr>
              <w:t>10</w:t>
            </w:r>
          </w:p>
        </w:tc>
      </w:tr>
      <w:tr w:rsidR="003B67CC" w:rsidRPr="006974F3" w14:paraId="26C0FA20"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0DFB4F9C" w14:textId="77777777" w:rsidR="003B67CC" w:rsidRPr="006974F3" w:rsidRDefault="003B67CC" w:rsidP="00260F3F">
            <w:pPr>
              <w:spacing w:after="0" w:line="240" w:lineRule="auto"/>
              <w:jc w:val="both"/>
              <w:rPr>
                <w:rFonts w:ascii="Arial" w:hAnsi="Arial" w:cs="Arial"/>
              </w:rPr>
            </w:pPr>
            <w:r w:rsidRPr="006974F3">
              <w:rPr>
                <w:rFonts w:ascii="Arial" w:hAnsi="Arial" w:cs="Arial"/>
              </w:rPr>
              <w:t>Sterile water, where there is no clear running water **</w:t>
            </w:r>
            <w:r w:rsidRPr="006974F3">
              <w:rPr>
                <w:rFonts w:ascii="Arial" w:hAnsi="Arial" w:cs="Arial"/>
                <w:vertAlign w:val="subscript"/>
              </w:rPr>
              <w:t>2</w:t>
            </w:r>
            <w:r w:rsidRPr="006974F3">
              <w:rPr>
                <w:rFonts w:ascii="Arial" w:hAnsi="Arial" w:cs="Arial"/>
              </w:rPr>
              <w:t xml:space="preserve"> </w:t>
            </w:r>
          </w:p>
        </w:tc>
        <w:tc>
          <w:tcPr>
            <w:tcW w:w="468" w:type="pct"/>
            <w:tcBorders>
              <w:top w:val="single" w:sz="6" w:space="0" w:color="000000"/>
              <w:left w:val="single" w:sz="6" w:space="0" w:color="000000"/>
              <w:bottom w:val="single" w:sz="6" w:space="0" w:color="000000"/>
              <w:right w:val="single" w:sz="6" w:space="0" w:color="000000"/>
            </w:tcBorders>
            <w:hideMark/>
          </w:tcPr>
          <w:p w14:paraId="7D29CB7D"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2x20 </w:t>
            </w:r>
            <w:proofErr w:type="spellStart"/>
            <w:r w:rsidRPr="006974F3">
              <w:rPr>
                <w:rFonts w:ascii="Arial" w:hAnsi="Arial" w:cs="Arial"/>
              </w:rPr>
              <w:t>mls</w:t>
            </w:r>
            <w:proofErr w:type="spellEnd"/>
          </w:p>
        </w:tc>
        <w:tc>
          <w:tcPr>
            <w:tcW w:w="625" w:type="pct"/>
            <w:tcBorders>
              <w:top w:val="single" w:sz="6" w:space="0" w:color="000000"/>
              <w:left w:val="single" w:sz="6" w:space="0" w:color="000000"/>
              <w:bottom w:val="single" w:sz="6" w:space="0" w:color="000000"/>
              <w:right w:val="single" w:sz="6" w:space="0" w:color="000000"/>
            </w:tcBorders>
            <w:hideMark/>
          </w:tcPr>
          <w:p w14:paraId="477086FA"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1x500 </w:t>
            </w:r>
            <w:proofErr w:type="spellStart"/>
            <w:r w:rsidRPr="006974F3">
              <w:rPr>
                <w:rFonts w:ascii="Arial" w:hAnsi="Arial" w:cs="Arial"/>
              </w:rPr>
              <w:t>mls</w:t>
            </w:r>
            <w:proofErr w:type="spellEnd"/>
          </w:p>
        </w:tc>
        <w:tc>
          <w:tcPr>
            <w:tcW w:w="625" w:type="pct"/>
            <w:tcBorders>
              <w:top w:val="single" w:sz="6" w:space="0" w:color="000000"/>
              <w:left w:val="single" w:sz="6" w:space="0" w:color="000000"/>
              <w:bottom w:val="single" w:sz="6" w:space="0" w:color="000000"/>
              <w:right w:val="single" w:sz="6" w:space="0" w:color="000000"/>
            </w:tcBorders>
            <w:hideMark/>
          </w:tcPr>
          <w:p w14:paraId="42F6F55E"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2x500 </w:t>
            </w:r>
            <w:proofErr w:type="spellStart"/>
            <w:r w:rsidRPr="006974F3">
              <w:rPr>
                <w:rFonts w:ascii="Arial" w:hAnsi="Arial" w:cs="Arial"/>
              </w:rPr>
              <w:t>mls</w:t>
            </w:r>
            <w:proofErr w:type="spellEnd"/>
          </w:p>
        </w:tc>
        <w:tc>
          <w:tcPr>
            <w:tcW w:w="625" w:type="pct"/>
            <w:tcBorders>
              <w:top w:val="single" w:sz="6" w:space="0" w:color="000000"/>
              <w:left w:val="single" w:sz="6" w:space="0" w:color="000000"/>
              <w:bottom w:val="single" w:sz="6" w:space="0" w:color="000000"/>
              <w:right w:val="single" w:sz="6" w:space="0" w:color="000000"/>
            </w:tcBorders>
            <w:hideMark/>
          </w:tcPr>
          <w:p w14:paraId="172FFB1B"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2x500 </w:t>
            </w:r>
            <w:proofErr w:type="spellStart"/>
            <w:r w:rsidRPr="006974F3">
              <w:rPr>
                <w:rFonts w:ascii="Arial" w:hAnsi="Arial" w:cs="Arial"/>
              </w:rPr>
              <w:t>mls</w:t>
            </w:r>
            <w:proofErr w:type="spellEnd"/>
          </w:p>
        </w:tc>
      </w:tr>
      <w:tr w:rsidR="003B67CC" w:rsidRPr="006974F3" w14:paraId="018E0990"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544863C2" w14:textId="77777777" w:rsidR="003B67CC" w:rsidRPr="006974F3" w:rsidRDefault="003B67CC" w:rsidP="00260F3F">
            <w:pPr>
              <w:spacing w:after="0" w:line="240" w:lineRule="auto"/>
              <w:jc w:val="both"/>
              <w:rPr>
                <w:rFonts w:ascii="Arial" w:hAnsi="Arial" w:cs="Arial"/>
              </w:rPr>
            </w:pPr>
            <w:r w:rsidRPr="006974F3">
              <w:rPr>
                <w:rFonts w:ascii="Arial" w:hAnsi="Arial" w:cs="Arial"/>
              </w:rPr>
              <w:t xml:space="preserve">Pocket Face Mask </w:t>
            </w:r>
          </w:p>
        </w:tc>
        <w:tc>
          <w:tcPr>
            <w:tcW w:w="468" w:type="pct"/>
            <w:tcBorders>
              <w:top w:val="single" w:sz="6" w:space="0" w:color="000000"/>
              <w:left w:val="single" w:sz="6" w:space="0" w:color="000000"/>
              <w:bottom w:val="single" w:sz="6" w:space="0" w:color="000000"/>
              <w:right w:val="single" w:sz="6" w:space="0" w:color="000000"/>
            </w:tcBorders>
            <w:hideMark/>
          </w:tcPr>
          <w:p w14:paraId="7827E3E9"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2D5F6B11"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409B23BF"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1AB7358C"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r>
      <w:tr w:rsidR="003B67CC" w:rsidRPr="006974F3" w14:paraId="43CDECBA"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41119AA6" w14:textId="77777777" w:rsidR="003B67CC" w:rsidRPr="006974F3" w:rsidRDefault="003B67CC" w:rsidP="00260F3F">
            <w:pPr>
              <w:spacing w:after="0" w:line="240" w:lineRule="auto"/>
              <w:jc w:val="both"/>
              <w:rPr>
                <w:rFonts w:ascii="Arial" w:hAnsi="Arial" w:cs="Arial"/>
              </w:rPr>
            </w:pPr>
            <w:r w:rsidRPr="006974F3">
              <w:rPr>
                <w:rFonts w:ascii="Arial" w:hAnsi="Arial" w:cs="Arial"/>
              </w:rPr>
              <w:t>Water Based Burns Dressing Small (10 x 10cm) ***</w:t>
            </w:r>
            <w:r w:rsidRPr="006974F3">
              <w:rPr>
                <w:rFonts w:ascii="Arial" w:hAnsi="Arial" w:cs="Arial"/>
                <w:vertAlign w:val="subscript"/>
              </w:rPr>
              <w:t>3</w:t>
            </w:r>
          </w:p>
        </w:tc>
        <w:tc>
          <w:tcPr>
            <w:tcW w:w="468" w:type="pct"/>
            <w:tcBorders>
              <w:top w:val="single" w:sz="6" w:space="0" w:color="000000"/>
              <w:left w:val="single" w:sz="6" w:space="0" w:color="000000"/>
              <w:bottom w:val="single" w:sz="6" w:space="0" w:color="000000"/>
              <w:right w:val="single" w:sz="6" w:space="0" w:color="000000"/>
            </w:tcBorders>
            <w:hideMark/>
          </w:tcPr>
          <w:p w14:paraId="5B66BB21"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0F25CAB7"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37DE8D45"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6FDE7225"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r>
      <w:tr w:rsidR="003B67CC" w:rsidRPr="006974F3" w14:paraId="0699C2FB"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4DFF7C01" w14:textId="77777777" w:rsidR="003B67CC" w:rsidRPr="006974F3" w:rsidRDefault="003B67CC" w:rsidP="00260F3F">
            <w:pPr>
              <w:spacing w:after="0" w:line="240" w:lineRule="auto"/>
              <w:jc w:val="both"/>
              <w:rPr>
                <w:rFonts w:ascii="Arial" w:hAnsi="Arial" w:cs="Arial"/>
              </w:rPr>
            </w:pPr>
            <w:r w:rsidRPr="006974F3">
              <w:rPr>
                <w:rFonts w:ascii="Arial" w:hAnsi="Arial" w:cs="Arial"/>
              </w:rPr>
              <w:t>Water based Burns Dressing Large ***</w:t>
            </w:r>
            <w:r w:rsidRPr="006974F3">
              <w:rPr>
                <w:rFonts w:ascii="Arial" w:hAnsi="Arial" w:cs="Arial"/>
                <w:vertAlign w:val="subscript"/>
              </w:rPr>
              <w:t>3</w:t>
            </w:r>
          </w:p>
        </w:tc>
        <w:tc>
          <w:tcPr>
            <w:tcW w:w="468" w:type="pct"/>
            <w:tcBorders>
              <w:top w:val="single" w:sz="6" w:space="0" w:color="000000"/>
              <w:left w:val="single" w:sz="6" w:space="0" w:color="000000"/>
              <w:bottom w:val="single" w:sz="6" w:space="0" w:color="000000"/>
              <w:right w:val="single" w:sz="6" w:space="0" w:color="000000"/>
            </w:tcBorders>
            <w:hideMark/>
          </w:tcPr>
          <w:p w14:paraId="5D45036F"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3BA1A7B2"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43AB207F"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170A70E5"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r>
      <w:tr w:rsidR="003B67CC" w:rsidRPr="006974F3" w14:paraId="28F8BA30" w14:textId="77777777" w:rsidTr="00260F3F">
        <w:tc>
          <w:tcPr>
            <w:tcW w:w="2658" w:type="pct"/>
            <w:tcBorders>
              <w:top w:val="single" w:sz="6" w:space="0" w:color="000000"/>
              <w:left w:val="single" w:sz="6" w:space="0" w:color="000000"/>
              <w:bottom w:val="single" w:sz="6" w:space="0" w:color="000000"/>
              <w:right w:val="single" w:sz="6" w:space="0" w:color="000000"/>
            </w:tcBorders>
            <w:hideMark/>
          </w:tcPr>
          <w:p w14:paraId="53D9DD17" w14:textId="77777777" w:rsidR="003B67CC" w:rsidRPr="006974F3" w:rsidRDefault="003B67CC" w:rsidP="00260F3F">
            <w:pPr>
              <w:spacing w:after="0" w:line="240" w:lineRule="auto"/>
              <w:jc w:val="both"/>
              <w:rPr>
                <w:rFonts w:ascii="Arial" w:hAnsi="Arial" w:cs="Arial"/>
              </w:rPr>
            </w:pPr>
            <w:r w:rsidRPr="006974F3">
              <w:rPr>
                <w:rFonts w:ascii="Arial" w:hAnsi="Arial" w:cs="Arial"/>
              </w:rPr>
              <w:t>Crepe Bandage (7cm)</w:t>
            </w:r>
          </w:p>
        </w:tc>
        <w:tc>
          <w:tcPr>
            <w:tcW w:w="468" w:type="pct"/>
            <w:tcBorders>
              <w:top w:val="single" w:sz="6" w:space="0" w:color="000000"/>
              <w:left w:val="single" w:sz="6" w:space="0" w:color="000000"/>
              <w:bottom w:val="single" w:sz="6" w:space="0" w:color="000000"/>
              <w:right w:val="single" w:sz="6" w:space="0" w:color="000000"/>
            </w:tcBorders>
            <w:hideMark/>
          </w:tcPr>
          <w:p w14:paraId="6803A740"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6F3431AA" w14:textId="77777777" w:rsidR="003B67CC" w:rsidRPr="006974F3" w:rsidRDefault="003B67CC" w:rsidP="00260F3F">
            <w:pPr>
              <w:spacing w:after="0" w:line="240" w:lineRule="auto"/>
              <w:jc w:val="both"/>
              <w:rPr>
                <w:rFonts w:ascii="Arial" w:hAnsi="Arial" w:cs="Arial"/>
              </w:rPr>
            </w:pPr>
            <w:r w:rsidRPr="006974F3">
              <w:rPr>
                <w:rFonts w:ascii="Arial" w:hAnsi="Arial" w:cs="Arial"/>
              </w:rPr>
              <w:t>1</w:t>
            </w:r>
          </w:p>
        </w:tc>
        <w:tc>
          <w:tcPr>
            <w:tcW w:w="625" w:type="pct"/>
            <w:tcBorders>
              <w:top w:val="single" w:sz="6" w:space="0" w:color="000000"/>
              <w:left w:val="single" w:sz="6" w:space="0" w:color="000000"/>
              <w:bottom w:val="single" w:sz="6" w:space="0" w:color="000000"/>
              <w:right w:val="single" w:sz="6" w:space="0" w:color="000000"/>
            </w:tcBorders>
            <w:hideMark/>
          </w:tcPr>
          <w:p w14:paraId="40624AC8" w14:textId="77777777" w:rsidR="003B67CC" w:rsidRPr="006974F3" w:rsidRDefault="003B67CC" w:rsidP="00260F3F">
            <w:pPr>
              <w:spacing w:after="0" w:line="240" w:lineRule="auto"/>
              <w:jc w:val="both"/>
              <w:rPr>
                <w:rFonts w:ascii="Arial" w:hAnsi="Arial" w:cs="Arial"/>
              </w:rPr>
            </w:pPr>
            <w:r w:rsidRPr="006974F3">
              <w:rPr>
                <w:rFonts w:ascii="Arial" w:hAnsi="Arial" w:cs="Arial"/>
              </w:rPr>
              <w:t>2</w:t>
            </w:r>
          </w:p>
        </w:tc>
        <w:tc>
          <w:tcPr>
            <w:tcW w:w="625" w:type="pct"/>
            <w:tcBorders>
              <w:top w:val="single" w:sz="6" w:space="0" w:color="000000"/>
              <w:left w:val="single" w:sz="6" w:space="0" w:color="000000"/>
              <w:bottom w:val="single" w:sz="6" w:space="0" w:color="000000"/>
              <w:right w:val="single" w:sz="6" w:space="0" w:color="000000"/>
            </w:tcBorders>
            <w:hideMark/>
          </w:tcPr>
          <w:p w14:paraId="15DBB699" w14:textId="77777777" w:rsidR="003B67CC" w:rsidRPr="006974F3" w:rsidRDefault="003B67CC" w:rsidP="00260F3F">
            <w:pPr>
              <w:spacing w:after="0" w:line="240" w:lineRule="auto"/>
              <w:jc w:val="both"/>
              <w:rPr>
                <w:rFonts w:ascii="Arial" w:hAnsi="Arial" w:cs="Arial"/>
              </w:rPr>
            </w:pPr>
            <w:r w:rsidRPr="006974F3">
              <w:rPr>
                <w:rFonts w:ascii="Arial" w:hAnsi="Arial" w:cs="Arial"/>
              </w:rPr>
              <w:t>3</w:t>
            </w:r>
          </w:p>
        </w:tc>
      </w:tr>
      <w:tr w:rsidR="003B67CC" w:rsidRPr="006974F3" w14:paraId="78F80BBE" w14:textId="77777777" w:rsidTr="00260F3F">
        <w:tc>
          <w:tcPr>
            <w:tcW w:w="5000" w:type="pct"/>
            <w:gridSpan w:val="5"/>
            <w:tcBorders>
              <w:top w:val="single" w:sz="6" w:space="0" w:color="000000"/>
              <w:left w:val="single" w:sz="6" w:space="0" w:color="000000"/>
              <w:bottom w:val="single" w:sz="6" w:space="0" w:color="000000"/>
              <w:right w:val="single" w:sz="6" w:space="0" w:color="000000"/>
            </w:tcBorders>
          </w:tcPr>
          <w:p w14:paraId="690B9C86" w14:textId="77777777" w:rsidR="003B67CC" w:rsidRDefault="003B67CC" w:rsidP="00260F3F">
            <w:pPr>
              <w:spacing w:after="0" w:line="240" w:lineRule="auto"/>
              <w:jc w:val="both"/>
              <w:rPr>
                <w:rFonts w:ascii="Arial" w:hAnsi="Arial" w:cs="Arial"/>
                <w:u w:val="single"/>
              </w:rPr>
            </w:pPr>
          </w:p>
          <w:p w14:paraId="7D80BFC1" w14:textId="77777777" w:rsidR="003B67CC" w:rsidRDefault="003B67CC" w:rsidP="00260F3F">
            <w:pPr>
              <w:spacing w:after="0" w:line="240" w:lineRule="auto"/>
              <w:jc w:val="both"/>
              <w:rPr>
                <w:rFonts w:ascii="Arial" w:hAnsi="Arial" w:cs="Arial"/>
                <w:u w:val="single"/>
              </w:rPr>
            </w:pPr>
            <w:r w:rsidRPr="006974F3">
              <w:rPr>
                <w:rFonts w:ascii="Arial" w:hAnsi="Arial" w:cs="Arial"/>
                <w:u w:val="single"/>
              </w:rPr>
              <w:t>NOTES:</w:t>
            </w:r>
          </w:p>
          <w:p w14:paraId="4F4951B6" w14:textId="77777777" w:rsidR="003B67CC" w:rsidRPr="006974F3" w:rsidRDefault="003B67CC" w:rsidP="00260F3F">
            <w:pPr>
              <w:spacing w:after="0" w:line="240" w:lineRule="auto"/>
              <w:jc w:val="both"/>
              <w:rPr>
                <w:rFonts w:ascii="Arial" w:hAnsi="Arial" w:cs="Arial"/>
                <w:u w:val="single"/>
              </w:rPr>
            </w:pPr>
          </w:p>
          <w:p w14:paraId="4AD0A409" w14:textId="77777777" w:rsidR="003B67CC" w:rsidRPr="006974F3" w:rsidRDefault="003B67CC" w:rsidP="00260F3F">
            <w:pPr>
              <w:spacing w:after="0" w:line="240" w:lineRule="auto"/>
              <w:jc w:val="both"/>
              <w:rPr>
                <w:rFonts w:ascii="Arial" w:hAnsi="Arial" w:cs="Arial"/>
              </w:rPr>
            </w:pPr>
            <w:r w:rsidRPr="006974F3">
              <w:rPr>
                <w:rFonts w:ascii="Arial" w:hAnsi="Arial" w:cs="Arial"/>
              </w:rPr>
              <w:t>*Note 1: Where more than 50 persons are employed, pro rata provisions should be made</w:t>
            </w:r>
          </w:p>
          <w:p w14:paraId="4131BCD8" w14:textId="77777777" w:rsidR="003B67CC" w:rsidRPr="006974F3" w:rsidRDefault="003B67CC" w:rsidP="00260F3F">
            <w:pPr>
              <w:spacing w:after="0" w:line="240" w:lineRule="auto"/>
              <w:jc w:val="both"/>
              <w:rPr>
                <w:rFonts w:ascii="Arial" w:hAnsi="Arial" w:cs="Arial"/>
              </w:rPr>
            </w:pPr>
          </w:p>
          <w:p w14:paraId="2C268090" w14:textId="77777777" w:rsidR="003B67CC" w:rsidRDefault="003B67CC" w:rsidP="00260F3F">
            <w:pPr>
              <w:spacing w:after="0" w:line="240" w:lineRule="auto"/>
              <w:jc w:val="both"/>
              <w:rPr>
                <w:rFonts w:ascii="Arial" w:hAnsi="Arial" w:cs="Arial"/>
              </w:rPr>
            </w:pPr>
            <w:r w:rsidRPr="006974F3">
              <w:rPr>
                <w:rFonts w:ascii="Arial" w:hAnsi="Arial" w:cs="Arial"/>
              </w:rPr>
              <w:t>**Note 2: Where mains tap water is not readily available for eye irrigation, sterile water or sterile normal saline (0.9%) in sealed disposable containers should be provided.  Each container should hold at least 20ml and should be discarded once the seal is broken.  Eye bath</w:t>
            </w:r>
            <w:r>
              <w:rPr>
                <w:rFonts w:ascii="Arial" w:hAnsi="Arial" w:cs="Arial"/>
              </w:rPr>
              <w:t xml:space="preserve"> </w:t>
            </w:r>
            <w:r w:rsidRPr="006974F3">
              <w:rPr>
                <w:rFonts w:ascii="Arial" w:hAnsi="Arial" w:cs="Arial"/>
              </w:rPr>
              <w:t>/</w:t>
            </w:r>
            <w:r>
              <w:rPr>
                <w:rFonts w:ascii="Arial" w:hAnsi="Arial" w:cs="Arial"/>
              </w:rPr>
              <w:t xml:space="preserve"> </w:t>
            </w:r>
            <w:r w:rsidRPr="006974F3">
              <w:rPr>
                <w:rFonts w:ascii="Arial" w:hAnsi="Arial" w:cs="Arial"/>
              </w:rPr>
              <w:t>eye cups</w:t>
            </w:r>
            <w:r>
              <w:rPr>
                <w:rFonts w:ascii="Arial" w:hAnsi="Arial" w:cs="Arial"/>
              </w:rPr>
              <w:t xml:space="preserve"> </w:t>
            </w:r>
            <w:r w:rsidRPr="006974F3">
              <w:rPr>
                <w:rFonts w:ascii="Arial" w:hAnsi="Arial" w:cs="Arial"/>
              </w:rPr>
              <w:t>/</w:t>
            </w:r>
            <w:r>
              <w:rPr>
                <w:rFonts w:ascii="Arial" w:hAnsi="Arial" w:cs="Arial"/>
              </w:rPr>
              <w:t xml:space="preserve"> </w:t>
            </w:r>
            <w:r w:rsidRPr="006974F3">
              <w:rPr>
                <w:rFonts w:ascii="Arial" w:hAnsi="Arial" w:cs="Arial"/>
              </w:rPr>
              <w:t>refillable containers should not be used for eye irrigation due to the risk of cross infection. The container should be CE marked.</w:t>
            </w:r>
          </w:p>
          <w:p w14:paraId="5C1EE2D6" w14:textId="77777777" w:rsidR="003B67CC" w:rsidRPr="006974F3" w:rsidRDefault="003B67CC" w:rsidP="00260F3F">
            <w:pPr>
              <w:spacing w:after="0" w:line="240" w:lineRule="auto"/>
              <w:jc w:val="both"/>
              <w:rPr>
                <w:rFonts w:ascii="Arial" w:hAnsi="Arial" w:cs="Arial"/>
              </w:rPr>
            </w:pPr>
          </w:p>
          <w:p w14:paraId="27F1135F" w14:textId="77777777" w:rsidR="003B67CC" w:rsidRPr="006974F3" w:rsidRDefault="003B67CC" w:rsidP="00260F3F">
            <w:pPr>
              <w:spacing w:after="0" w:line="240" w:lineRule="auto"/>
              <w:jc w:val="both"/>
              <w:rPr>
                <w:rFonts w:ascii="Arial" w:hAnsi="Arial" w:cs="Arial"/>
              </w:rPr>
            </w:pPr>
            <w:r w:rsidRPr="006974F3">
              <w:rPr>
                <w:rFonts w:ascii="Arial" w:hAnsi="Arial" w:cs="Arial"/>
              </w:rPr>
              <w:t>***Note 3: Where mains tap water is not readily available of cooling burnt area.</w:t>
            </w:r>
          </w:p>
          <w:p w14:paraId="6680DF01" w14:textId="77777777" w:rsidR="003B67CC" w:rsidRPr="006974F3" w:rsidRDefault="003B67CC" w:rsidP="00260F3F">
            <w:pPr>
              <w:spacing w:after="0" w:line="240" w:lineRule="auto"/>
              <w:jc w:val="both"/>
              <w:rPr>
                <w:rFonts w:ascii="Arial" w:hAnsi="Arial" w:cs="Arial"/>
              </w:rPr>
            </w:pPr>
          </w:p>
        </w:tc>
      </w:tr>
    </w:tbl>
    <w:p w14:paraId="5EE764D1" w14:textId="77777777" w:rsidR="00303214" w:rsidRDefault="00937C33" w:rsidP="006121ED">
      <w:pPr>
        <w:pStyle w:val="Heading1"/>
        <w:rPr>
          <w:rFonts w:eastAsia="Times New Roman"/>
        </w:rPr>
      </w:pPr>
      <w:bookmarkStart w:id="90" w:name="_Toc43887138"/>
      <w:r>
        <w:rPr>
          <w:rFonts w:eastAsia="Times New Roman"/>
        </w:rPr>
        <w:lastRenderedPageBreak/>
        <w:t xml:space="preserve">APPENDIX </w:t>
      </w:r>
      <w:r w:rsidR="00472B0A">
        <w:rPr>
          <w:rFonts w:eastAsia="Times New Roman"/>
        </w:rPr>
        <w:t>G</w:t>
      </w:r>
      <w:bookmarkEnd w:id="90"/>
    </w:p>
    <w:p w14:paraId="6E139C3C" w14:textId="77777777" w:rsidR="0015008D" w:rsidRPr="00303214" w:rsidRDefault="006121ED" w:rsidP="00CB7BAA">
      <w:pPr>
        <w:pStyle w:val="Heading2"/>
        <w:rPr>
          <w:rFonts w:eastAsia="Times New Roman"/>
        </w:rPr>
      </w:pPr>
      <w:bookmarkStart w:id="91" w:name="_Toc43887139"/>
      <w:r w:rsidRPr="00303214">
        <w:rPr>
          <w:rFonts w:eastAsia="Times New Roman"/>
        </w:rPr>
        <w:t>Setting Up Your Workstation</w:t>
      </w:r>
      <w:bookmarkEnd w:id="91"/>
    </w:p>
    <w:p w14:paraId="015DA2BC" w14:textId="77777777" w:rsidR="006121ED" w:rsidRPr="006121ED" w:rsidRDefault="006121ED" w:rsidP="006121ED">
      <w:pPr>
        <w:rPr>
          <w:lang w:eastAsia="en-GB"/>
        </w:rPr>
      </w:pPr>
    </w:p>
    <w:p w14:paraId="0038C05F" w14:textId="77777777" w:rsidR="00937C33" w:rsidRPr="006974F3" w:rsidRDefault="00937C33" w:rsidP="00937C33">
      <w:pPr>
        <w:spacing w:after="0" w:line="240" w:lineRule="auto"/>
        <w:jc w:val="both"/>
        <w:rPr>
          <w:rFonts w:ascii="Arial" w:hAnsi="Arial" w:cs="Arial"/>
        </w:rPr>
      </w:pPr>
      <w:r w:rsidRPr="006974F3">
        <w:rPr>
          <w:rFonts w:ascii="Arial" w:hAnsi="Arial" w:cs="Arial"/>
        </w:rPr>
        <w:t xml:space="preserve">Make full use of the equipment provided and adjust it to get the best from it and to avoid potential health problems. Here are some practical tips: </w:t>
      </w:r>
    </w:p>
    <w:p w14:paraId="1C38A739" w14:textId="77777777" w:rsidR="00937C33" w:rsidRPr="006974F3" w:rsidRDefault="00937C33" w:rsidP="00937C33">
      <w:pPr>
        <w:spacing w:after="0" w:line="240" w:lineRule="auto"/>
        <w:jc w:val="both"/>
        <w:rPr>
          <w:rFonts w:ascii="Arial" w:hAnsi="Arial" w:cs="Arial"/>
        </w:rPr>
      </w:pPr>
    </w:p>
    <w:p w14:paraId="44740936" w14:textId="77777777" w:rsidR="00937C33" w:rsidRPr="006974F3" w:rsidRDefault="00937C33" w:rsidP="00937C33">
      <w:pPr>
        <w:spacing w:after="0" w:line="240" w:lineRule="auto"/>
        <w:jc w:val="both"/>
        <w:rPr>
          <w:rFonts w:ascii="Arial" w:hAnsi="Arial" w:cs="Arial"/>
          <w:b/>
          <w:i/>
          <w:iCs/>
        </w:rPr>
      </w:pPr>
      <w:r w:rsidRPr="006974F3">
        <w:rPr>
          <w:rFonts w:ascii="Arial" w:hAnsi="Arial" w:cs="Arial"/>
          <w:b/>
          <w:i/>
          <w:iCs/>
        </w:rPr>
        <w:t xml:space="preserve">Getting comfortable </w:t>
      </w:r>
    </w:p>
    <w:p w14:paraId="32924658" w14:textId="77777777" w:rsidR="00937C33" w:rsidRPr="006974F3" w:rsidRDefault="00937C33" w:rsidP="00937C33">
      <w:pPr>
        <w:spacing w:after="0" w:line="240" w:lineRule="auto"/>
        <w:jc w:val="both"/>
        <w:rPr>
          <w:rFonts w:ascii="Arial" w:hAnsi="Arial" w:cs="Arial"/>
          <w:b/>
        </w:rPr>
      </w:pPr>
    </w:p>
    <w:p w14:paraId="30A15CC3" w14:textId="77777777" w:rsidR="00937C33" w:rsidRPr="006974F3" w:rsidRDefault="00937C33" w:rsidP="00083C13">
      <w:pPr>
        <w:numPr>
          <w:ilvl w:val="0"/>
          <w:numId w:val="64"/>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Adjust your chair and VDU to find the most comfortable position for your work. As a broad guide, your forearms should be approximately horizontal and your eyes the same height as the top of the VDU. </w:t>
      </w:r>
    </w:p>
    <w:p w14:paraId="3970608F" w14:textId="08A4043D" w:rsidR="00937C33" w:rsidRPr="006974F3" w:rsidRDefault="00937C33" w:rsidP="00083C13">
      <w:pPr>
        <w:numPr>
          <w:ilvl w:val="0"/>
          <w:numId w:val="64"/>
        </w:numPr>
        <w:suppressAutoHyphens/>
        <w:spacing w:after="0" w:line="240" w:lineRule="auto"/>
        <w:jc w:val="both"/>
        <w:rPr>
          <w:rFonts w:ascii="Arial" w:eastAsia="Times New Roman" w:hAnsi="Arial" w:cs="Arial"/>
          <w:lang w:eastAsia="ar-SA"/>
        </w:rPr>
      </w:pPr>
      <w:r w:rsidRPr="12A58590">
        <w:rPr>
          <w:rFonts w:ascii="Arial" w:eastAsia="Times New Roman" w:hAnsi="Arial" w:cs="Arial"/>
          <w:lang w:eastAsia="ar-SA"/>
        </w:rPr>
        <w:t xml:space="preserve">Make sure you have enough </w:t>
      </w:r>
      <w:r w:rsidR="4A0D1A42" w:rsidRPr="12A58590">
        <w:rPr>
          <w:rFonts w:ascii="Arial" w:eastAsia="Times New Roman" w:hAnsi="Arial" w:cs="Arial"/>
          <w:lang w:eastAsia="ar-SA"/>
        </w:rPr>
        <w:t>workspace</w:t>
      </w:r>
      <w:r w:rsidRPr="12A58590">
        <w:rPr>
          <w:rFonts w:ascii="Arial" w:eastAsia="Times New Roman" w:hAnsi="Arial" w:cs="Arial"/>
          <w:lang w:eastAsia="ar-SA"/>
        </w:rPr>
        <w:t xml:space="preserve"> to take whatever documents or other equipment you need. </w:t>
      </w:r>
    </w:p>
    <w:p w14:paraId="27351EE0" w14:textId="77777777" w:rsidR="00937C33" w:rsidRPr="006974F3" w:rsidRDefault="00937C33" w:rsidP="00083C13">
      <w:pPr>
        <w:numPr>
          <w:ilvl w:val="0"/>
          <w:numId w:val="64"/>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Try different arrangements of keyboard, screen, mouse and documents to find the best arrangement for you. A document holder may help you avoid awkward neck and eye movements. </w:t>
      </w:r>
    </w:p>
    <w:p w14:paraId="3BEE3172" w14:textId="77777777" w:rsidR="00937C33" w:rsidRPr="006974F3" w:rsidRDefault="00937C33" w:rsidP="00083C13">
      <w:pPr>
        <w:numPr>
          <w:ilvl w:val="0"/>
          <w:numId w:val="64"/>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Arrange your desk and VDU to avoid glare or bright reflections on the screen. This will be easiest if neither you nor the screen is directly facing windows or bright lights. Adjust curtains or blinds to prevent unwanted light. </w:t>
      </w:r>
    </w:p>
    <w:p w14:paraId="3BEBB37D" w14:textId="77777777" w:rsidR="00937C33" w:rsidRPr="006974F3" w:rsidRDefault="00937C33" w:rsidP="00083C13">
      <w:pPr>
        <w:numPr>
          <w:ilvl w:val="0"/>
          <w:numId w:val="64"/>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Make sure there is space under your desk to move your legs freely. Move any obstacles such as boxes or equipment. </w:t>
      </w:r>
    </w:p>
    <w:p w14:paraId="5C518A6A" w14:textId="77777777" w:rsidR="00937C33" w:rsidRPr="006974F3" w:rsidRDefault="00937C33" w:rsidP="00083C13">
      <w:pPr>
        <w:numPr>
          <w:ilvl w:val="0"/>
          <w:numId w:val="64"/>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Avoid excess pressure from the edge of your seat on the backs of your legs and knees. A footrest may be helpful, particularly for smaller users. </w:t>
      </w:r>
    </w:p>
    <w:p w14:paraId="3F37F3B4" w14:textId="77777777" w:rsidR="00937C33" w:rsidRPr="006974F3" w:rsidRDefault="00937C33" w:rsidP="00937C33">
      <w:pPr>
        <w:spacing w:after="0" w:line="240" w:lineRule="auto"/>
        <w:jc w:val="both"/>
        <w:rPr>
          <w:rFonts w:ascii="Arial" w:hAnsi="Arial" w:cs="Arial"/>
        </w:rPr>
      </w:pPr>
    </w:p>
    <w:p w14:paraId="608D0925" w14:textId="77777777" w:rsidR="00937C33" w:rsidRPr="006974F3" w:rsidRDefault="00937C33" w:rsidP="00937C33">
      <w:pPr>
        <w:spacing w:after="0" w:line="240" w:lineRule="auto"/>
        <w:jc w:val="both"/>
        <w:rPr>
          <w:rFonts w:ascii="Arial" w:hAnsi="Arial" w:cs="Arial"/>
          <w:b/>
        </w:rPr>
      </w:pPr>
      <w:r w:rsidRPr="006974F3">
        <w:rPr>
          <w:rFonts w:ascii="Arial" w:hAnsi="Arial" w:cs="Arial"/>
          <w:b/>
        </w:rPr>
        <w:t xml:space="preserve">Keying in </w:t>
      </w:r>
    </w:p>
    <w:p w14:paraId="1DA4B898" w14:textId="77777777" w:rsidR="00937C33" w:rsidRPr="006974F3" w:rsidRDefault="00937C33" w:rsidP="00937C33">
      <w:pPr>
        <w:spacing w:after="0" w:line="240" w:lineRule="auto"/>
        <w:jc w:val="both"/>
        <w:rPr>
          <w:rFonts w:ascii="Arial" w:hAnsi="Arial" w:cs="Arial"/>
          <w:b/>
        </w:rPr>
      </w:pPr>
    </w:p>
    <w:p w14:paraId="534A6520" w14:textId="77777777" w:rsidR="00937C33" w:rsidRPr="006974F3" w:rsidRDefault="00937C33" w:rsidP="00083C13">
      <w:pPr>
        <w:numPr>
          <w:ilvl w:val="0"/>
          <w:numId w:val="65"/>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Adjust your keyboard to get a good keying position. A space in front of the keyboard is sometimes helpful for resting the hands and wrists when not keying. </w:t>
      </w:r>
    </w:p>
    <w:p w14:paraId="68166885" w14:textId="77777777" w:rsidR="00937C33" w:rsidRPr="006974F3" w:rsidRDefault="00937C33" w:rsidP="00083C13">
      <w:pPr>
        <w:numPr>
          <w:ilvl w:val="0"/>
          <w:numId w:val="65"/>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Try to keep your wrists straight when keying. Keep a soft touch on the keys and don’t overstretch your fingers. Good keyboard technique is important. </w:t>
      </w:r>
    </w:p>
    <w:p w14:paraId="3EB4A5BC" w14:textId="77777777" w:rsidR="00937C33" w:rsidRPr="006974F3" w:rsidRDefault="00937C33" w:rsidP="00937C33">
      <w:pPr>
        <w:spacing w:after="0" w:line="240" w:lineRule="auto"/>
        <w:jc w:val="both"/>
        <w:rPr>
          <w:rFonts w:ascii="Arial" w:hAnsi="Arial" w:cs="Arial"/>
        </w:rPr>
      </w:pPr>
      <w:r w:rsidRPr="006974F3">
        <w:rPr>
          <w:rFonts w:ascii="Arial" w:hAnsi="Arial" w:cs="Arial"/>
          <w:noProof/>
          <w:lang w:val="en-IE" w:eastAsia="en-IE"/>
        </w:rPr>
        <w:drawing>
          <wp:inline distT="0" distB="0" distL="0" distR="0" wp14:anchorId="0F3B8623" wp14:editId="7995A0F0">
            <wp:extent cx="4200525" cy="32194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200525" cy="3219450"/>
                    </a:xfrm>
                    <a:prstGeom prst="rect">
                      <a:avLst/>
                    </a:prstGeom>
                    <a:noFill/>
                    <a:ln>
                      <a:noFill/>
                    </a:ln>
                  </pic:spPr>
                </pic:pic>
              </a:graphicData>
            </a:graphic>
          </wp:inline>
        </w:drawing>
      </w:r>
    </w:p>
    <w:p w14:paraId="3346FAF5" w14:textId="77777777" w:rsidR="00CA6F9C" w:rsidRDefault="00CA6F9C" w:rsidP="00937C33">
      <w:pPr>
        <w:spacing w:after="0" w:line="240" w:lineRule="auto"/>
        <w:jc w:val="both"/>
        <w:rPr>
          <w:rFonts w:ascii="Arial" w:hAnsi="Arial" w:cs="Arial"/>
          <w:b/>
        </w:rPr>
      </w:pPr>
    </w:p>
    <w:p w14:paraId="451664CB" w14:textId="77777777" w:rsidR="003B67CC" w:rsidRDefault="003B67CC" w:rsidP="00937C33">
      <w:pPr>
        <w:spacing w:after="0" w:line="240" w:lineRule="auto"/>
        <w:jc w:val="both"/>
        <w:rPr>
          <w:rFonts w:ascii="Arial" w:hAnsi="Arial" w:cs="Arial"/>
          <w:b/>
        </w:rPr>
      </w:pPr>
    </w:p>
    <w:p w14:paraId="072586C8" w14:textId="77777777" w:rsidR="00937C33" w:rsidRPr="006974F3" w:rsidRDefault="00937C33" w:rsidP="00937C33">
      <w:pPr>
        <w:spacing w:after="0" w:line="240" w:lineRule="auto"/>
        <w:jc w:val="both"/>
        <w:rPr>
          <w:rFonts w:ascii="Arial" w:hAnsi="Arial" w:cs="Arial"/>
          <w:b/>
        </w:rPr>
      </w:pPr>
      <w:r w:rsidRPr="006974F3">
        <w:rPr>
          <w:rFonts w:ascii="Arial" w:hAnsi="Arial" w:cs="Arial"/>
          <w:b/>
        </w:rPr>
        <w:lastRenderedPageBreak/>
        <w:t xml:space="preserve">Using a mouse </w:t>
      </w:r>
    </w:p>
    <w:p w14:paraId="45B061A0" w14:textId="77777777" w:rsidR="00937C33" w:rsidRPr="006974F3" w:rsidRDefault="00937C33" w:rsidP="00937C33">
      <w:pPr>
        <w:spacing w:after="0" w:line="240" w:lineRule="auto"/>
        <w:jc w:val="both"/>
        <w:rPr>
          <w:rFonts w:ascii="Arial" w:hAnsi="Arial" w:cs="Arial"/>
          <w:b/>
        </w:rPr>
      </w:pPr>
    </w:p>
    <w:p w14:paraId="1A9E0F18" w14:textId="77777777" w:rsidR="00937C33" w:rsidRPr="006974F3" w:rsidRDefault="00937C33" w:rsidP="00083C13">
      <w:pPr>
        <w:numPr>
          <w:ilvl w:val="0"/>
          <w:numId w:val="66"/>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Position the mouse within easy reach so it can be used with the wrist straight. Sit upright and close to the desk so you don’t have to work with your mouse arm stretched. Move the keyboard out of the way if it is not being used. </w:t>
      </w:r>
    </w:p>
    <w:p w14:paraId="3CB5C8A3" w14:textId="77777777" w:rsidR="00937C33" w:rsidRPr="006974F3" w:rsidRDefault="00937C33" w:rsidP="00083C13">
      <w:pPr>
        <w:numPr>
          <w:ilvl w:val="0"/>
          <w:numId w:val="66"/>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Support your forearm on the desk and don’t grip the mouse too tightly. </w:t>
      </w:r>
    </w:p>
    <w:p w14:paraId="24DEE28B" w14:textId="77777777" w:rsidR="00937C33" w:rsidRPr="006974F3" w:rsidRDefault="00937C33" w:rsidP="00083C13">
      <w:pPr>
        <w:numPr>
          <w:ilvl w:val="0"/>
          <w:numId w:val="66"/>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Rest your fingers lightly on the buttons and do not press them hard. </w:t>
      </w:r>
    </w:p>
    <w:p w14:paraId="15A5B35C" w14:textId="77777777" w:rsidR="00937C33" w:rsidRPr="006974F3" w:rsidRDefault="00937C33" w:rsidP="00937C33">
      <w:pPr>
        <w:spacing w:after="0" w:line="240" w:lineRule="auto"/>
        <w:jc w:val="both"/>
        <w:rPr>
          <w:rFonts w:ascii="Arial" w:hAnsi="Arial" w:cs="Arial"/>
        </w:rPr>
      </w:pPr>
    </w:p>
    <w:p w14:paraId="10DE8121" w14:textId="77777777" w:rsidR="00937C33" w:rsidRPr="006974F3" w:rsidRDefault="00937C33" w:rsidP="00937C33">
      <w:pPr>
        <w:spacing w:after="0" w:line="240" w:lineRule="auto"/>
        <w:jc w:val="both"/>
        <w:rPr>
          <w:rFonts w:ascii="Arial" w:hAnsi="Arial" w:cs="Arial"/>
          <w:b/>
          <w:i/>
          <w:iCs/>
        </w:rPr>
      </w:pPr>
      <w:r w:rsidRPr="006974F3">
        <w:rPr>
          <w:rFonts w:ascii="Arial" w:hAnsi="Arial" w:cs="Arial"/>
          <w:b/>
          <w:i/>
          <w:iCs/>
        </w:rPr>
        <w:t xml:space="preserve">Reading the screen </w:t>
      </w:r>
    </w:p>
    <w:p w14:paraId="430C8503" w14:textId="77777777" w:rsidR="00937C33" w:rsidRPr="006974F3" w:rsidRDefault="00937C33" w:rsidP="00937C33">
      <w:pPr>
        <w:spacing w:after="0" w:line="240" w:lineRule="auto"/>
        <w:jc w:val="both"/>
        <w:rPr>
          <w:rFonts w:ascii="Arial" w:hAnsi="Arial" w:cs="Arial"/>
          <w:b/>
        </w:rPr>
      </w:pPr>
    </w:p>
    <w:p w14:paraId="52579C81" w14:textId="77777777" w:rsidR="00937C33" w:rsidRPr="006974F3" w:rsidRDefault="00937C33" w:rsidP="00083C13">
      <w:pPr>
        <w:numPr>
          <w:ilvl w:val="0"/>
          <w:numId w:val="67"/>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Adjust the brightness and contrast controls on the screen to suit lighting conditions in the room. </w:t>
      </w:r>
    </w:p>
    <w:p w14:paraId="061BE798" w14:textId="77777777" w:rsidR="00937C33" w:rsidRPr="006974F3" w:rsidRDefault="00937C33" w:rsidP="00083C13">
      <w:pPr>
        <w:numPr>
          <w:ilvl w:val="0"/>
          <w:numId w:val="67"/>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Make sure the screen surface is clean. </w:t>
      </w:r>
    </w:p>
    <w:p w14:paraId="779066D1" w14:textId="77777777" w:rsidR="00937C33" w:rsidRPr="006974F3" w:rsidRDefault="00937C33" w:rsidP="00083C13">
      <w:pPr>
        <w:numPr>
          <w:ilvl w:val="0"/>
          <w:numId w:val="67"/>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In setting up software, choose options giving text that is large enough to read easily on your screen when you are sitting in a normal, comfortable working position. Select colours that are easy on the eye (avoid red text on a blue background, or vice-versa). </w:t>
      </w:r>
    </w:p>
    <w:p w14:paraId="79C54D65" w14:textId="77777777" w:rsidR="00937C33" w:rsidRPr="006974F3" w:rsidRDefault="00937C33" w:rsidP="00083C13">
      <w:pPr>
        <w:numPr>
          <w:ilvl w:val="0"/>
          <w:numId w:val="67"/>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Individual characters on the screen should be sharply focused and should not flicker or move. If they do, the VDU may need servicing or adjustment. </w:t>
      </w:r>
    </w:p>
    <w:p w14:paraId="21370412" w14:textId="77777777" w:rsidR="00937C33" w:rsidRPr="006974F3" w:rsidRDefault="00937C33" w:rsidP="00937C33">
      <w:pPr>
        <w:spacing w:after="0" w:line="240" w:lineRule="auto"/>
        <w:jc w:val="both"/>
        <w:rPr>
          <w:rFonts w:ascii="Arial" w:hAnsi="Arial" w:cs="Arial"/>
        </w:rPr>
      </w:pPr>
    </w:p>
    <w:p w14:paraId="56A3DB10" w14:textId="77777777" w:rsidR="00937C33" w:rsidRPr="006974F3" w:rsidRDefault="00937C33" w:rsidP="00937C33">
      <w:pPr>
        <w:spacing w:after="0" w:line="240" w:lineRule="auto"/>
        <w:jc w:val="both"/>
        <w:rPr>
          <w:rFonts w:ascii="Arial" w:hAnsi="Arial" w:cs="Arial"/>
          <w:b/>
        </w:rPr>
      </w:pPr>
      <w:r w:rsidRPr="006974F3">
        <w:rPr>
          <w:rFonts w:ascii="Arial" w:hAnsi="Arial" w:cs="Arial"/>
          <w:b/>
        </w:rPr>
        <w:t xml:space="preserve">Posture and breaks </w:t>
      </w:r>
    </w:p>
    <w:p w14:paraId="6717DB50" w14:textId="77777777" w:rsidR="00937C33" w:rsidRPr="006974F3" w:rsidRDefault="00937C33" w:rsidP="00937C33">
      <w:pPr>
        <w:spacing w:after="0" w:line="240" w:lineRule="auto"/>
        <w:jc w:val="both"/>
        <w:rPr>
          <w:rFonts w:ascii="Arial" w:hAnsi="Arial" w:cs="Arial"/>
          <w:b/>
        </w:rPr>
      </w:pPr>
    </w:p>
    <w:p w14:paraId="1945787D" w14:textId="77777777" w:rsidR="00937C33" w:rsidRPr="006974F3" w:rsidRDefault="00937C33" w:rsidP="00083C13">
      <w:pPr>
        <w:numPr>
          <w:ilvl w:val="0"/>
          <w:numId w:val="68"/>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 xml:space="preserve">Don’t sit in the same position for long periods. Make sure you change your posture as often as practicable. Some movement is desirable, but avoid repeated stretching to reach things you need (if this happens a lot, rearrange your workstation) </w:t>
      </w:r>
    </w:p>
    <w:p w14:paraId="192C0085" w14:textId="77777777" w:rsidR="00937C33" w:rsidRPr="006974F3" w:rsidRDefault="00937C33" w:rsidP="00083C13">
      <w:pPr>
        <w:numPr>
          <w:ilvl w:val="0"/>
          <w:numId w:val="68"/>
        </w:numPr>
        <w:suppressAutoHyphens/>
        <w:spacing w:after="0" w:line="240" w:lineRule="auto"/>
        <w:jc w:val="both"/>
        <w:rPr>
          <w:rFonts w:ascii="Arial" w:eastAsia="Times New Roman" w:hAnsi="Arial" w:cs="Arial"/>
          <w:lang w:eastAsia="ar-SA"/>
        </w:rPr>
      </w:pPr>
      <w:r w:rsidRPr="006974F3">
        <w:rPr>
          <w:rFonts w:ascii="Arial" w:eastAsia="Times New Roman" w:hAnsi="Arial" w:cs="Arial"/>
          <w:lang w:eastAsia="ar-SA"/>
        </w:rPr>
        <w:t>Most jobs provide opportunities to take a break from the screen, e.g. to do filing or photocopying. Make use of them. If there are no such natural breaks in your job, your employer should plan for you to have rest breaks. Frequent short breaks are better than fewer long ones.</w:t>
      </w:r>
    </w:p>
    <w:p w14:paraId="481CAF21" w14:textId="77777777" w:rsidR="00937C33" w:rsidRPr="006974F3" w:rsidRDefault="00937C33" w:rsidP="00937C33">
      <w:pPr>
        <w:spacing w:after="0" w:line="240" w:lineRule="auto"/>
        <w:jc w:val="both"/>
        <w:rPr>
          <w:rFonts w:ascii="Arial" w:hAnsi="Arial" w:cs="Arial"/>
        </w:rPr>
      </w:pPr>
    </w:p>
    <w:p w14:paraId="0F776367" w14:textId="77777777" w:rsidR="00937C33" w:rsidRPr="006974F3" w:rsidRDefault="00937C33" w:rsidP="00937C33">
      <w:pPr>
        <w:spacing w:after="0" w:line="240" w:lineRule="auto"/>
        <w:jc w:val="both"/>
        <w:rPr>
          <w:rFonts w:ascii="Arial" w:hAnsi="Arial" w:cs="Arial"/>
        </w:rPr>
      </w:pPr>
      <w:r w:rsidRPr="006974F3">
        <w:rPr>
          <w:rFonts w:ascii="Arial" w:hAnsi="Arial" w:cs="Arial"/>
        </w:rPr>
        <w:t>For further information or for a VDU assessment please contact Health and Safety Officer</w:t>
      </w:r>
      <w:r>
        <w:rPr>
          <w:rFonts w:ascii="Arial" w:hAnsi="Arial" w:cs="Arial"/>
        </w:rPr>
        <w:t>.</w:t>
      </w:r>
    </w:p>
    <w:p w14:paraId="722D14CC" w14:textId="77777777" w:rsidR="00937C33" w:rsidRPr="006974F3" w:rsidRDefault="00937C33" w:rsidP="00937C33">
      <w:pPr>
        <w:spacing w:after="0" w:line="240" w:lineRule="auto"/>
        <w:jc w:val="both"/>
        <w:rPr>
          <w:rFonts w:ascii="Arial" w:hAnsi="Arial" w:cs="Arial"/>
          <w:i/>
          <w:iCs/>
        </w:rPr>
      </w:pPr>
    </w:p>
    <w:p w14:paraId="4683C0A8" w14:textId="77777777" w:rsidR="00937C33" w:rsidRDefault="00937C33" w:rsidP="00937C33">
      <w:pPr>
        <w:pStyle w:val="Heading1"/>
      </w:pPr>
    </w:p>
    <w:p w14:paraId="4782D242" w14:textId="77777777" w:rsidR="00937C33" w:rsidRDefault="00937C33" w:rsidP="00005CB1"/>
    <w:p w14:paraId="00C91708" w14:textId="77777777" w:rsidR="00937C33" w:rsidRDefault="00937C33" w:rsidP="00005CB1"/>
    <w:p w14:paraId="3D853458" w14:textId="77777777" w:rsidR="00937C33" w:rsidRDefault="00937C33" w:rsidP="00005CB1"/>
    <w:p w14:paraId="3A35F4C7" w14:textId="77777777" w:rsidR="00937C33" w:rsidRDefault="00937C33" w:rsidP="00005CB1"/>
    <w:p w14:paraId="42FC4F4F" w14:textId="77777777" w:rsidR="00937C33" w:rsidRDefault="00937C33" w:rsidP="00005CB1"/>
    <w:p w14:paraId="4373EA09" w14:textId="77777777" w:rsidR="00303214" w:rsidRDefault="00303214" w:rsidP="00005CB1">
      <w:pPr>
        <w:sectPr w:rsidR="00303214" w:rsidSect="006C357C">
          <w:footerReference w:type="default" r:id="rId139"/>
          <w:footnotePr>
            <w:pos w:val="beneathText"/>
          </w:footnotePr>
          <w:type w:val="continuous"/>
          <w:pgSz w:w="12240" w:h="15840"/>
          <w:pgMar w:top="851" w:right="1134" w:bottom="851" w:left="1134" w:header="567" w:footer="567" w:gutter="0"/>
          <w:pgBorders w:offsetFrom="page">
            <w:top w:val="single" w:sz="4" w:space="24" w:color="FFC000"/>
            <w:left w:val="single" w:sz="4" w:space="24" w:color="FFC000"/>
            <w:bottom w:val="single" w:sz="4" w:space="24" w:color="FFC000"/>
            <w:right w:val="single" w:sz="4" w:space="24" w:color="FFC000"/>
          </w:pgBorders>
          <w:cols w:space="720"/>
          <w:docGrid w:linePitch="360"/>
        </w:sectPr>
      </w:pPr>
    </w:p>
    <w:p w14:paraId="50E62779" w14:textId="77777777" w:rsidR="00937C33" w:rsidRDefault="00303214" w:rsidP="00937C33">
      <w:pPr>
        <w:pStyle w:val="Heading1"/>
        <w:spacing w:before="0"/>
        <w:rPr>
          <w:rFonts w:eastAsia="Calibri" w:cs="Arial"/>
        </w:rPr>
      </w:pPr>
      <w:bookmarkStart w:id="92" w:name="_APPENDIX_I_"/>
      <w:bookmarkStart w:id="93" w:name="_APPENDIX_I"/>
      <w:bookmarkStart w:id="94" w:name="_Toc43887140"/>
      <w:bookmarkEnd w:id="92"/>
      <w:bookmarkEnd w:id="93"/>
      <w:r>
        <w:rPr>
          <w:rFonts w:eastAsia="Calibri" w:cs="Arial"/>
        </w:rPr>
        <w:lastRenderedPageBreak/>
        <w:t xml:space="preserve">APPENDIX </w:t>
      </w:r>
      <w:r w:rsidR="00472B0A">
        <w:rPr>
          <w:rFonts w:eastAsia="Calibri" w:cs="Arial"/>
        </w:rPr>
        <w:t>H</w:t>
      </w:r>
      <w:bookmarkEnd w:id="94"/>
    </w:p>
    <w:p w14:paraId="28851C62" w14:textId="77777777" w:rsidR="00303214" w:rsidRPr="00303214" w:rsidRDefault="00303214" w:rsidP="00CB7BAA">
      <w:pPr>
        <w:pStyle w:val="Heading2"/>
      </w:pPr>
      <w:bookmarkStart w:id="95" w:name="_Toc43887141"/>
      <w:r w:rsidRPr="00303214">
        <w:t>Permit To Work (Sample)</w:t>
      </w:r>
      <w:bookmarkEnd w:id="95"/>
    </w:p>
    <w:p w14:paraId="159EA3C3" w14:textId="77777777" w:rsidR="00303214" w:rsidRDefault="00303214" w:rsidP="00EA58BF">
      <w:pPr>
        <w:spacing w:after="0"/>
        <w:rPr>
          <w:lang w:eastAsia="en-GB"/>
        </w:rPr>
      </w:pPr>
    </w:p>
    <w:tbl>
      <w:tblPr>
        <w:tblStyle w:val="TableGrid"/>
        <w:tblW w:w="0" w:type="auto"/>
        <w:tblLayout w:type="fixed"/>
        <w:tblLook w:val="04A0" w:firstRow="1" w:lastRow="0" w:firstColumn="1" w:lastColumn="0" w:noHBand="0" w:noVBand="1"/>
      </w:tblPr>
      <w:tblGrid>
        <w:gridCol w:w="2906"/>
        <w:gridCol w:w="4169"/>
        <w:gridCol w:w="3197"/>
        <w:gridCol w:w="2660"/>
        <w:gridCol w:w="630"/>
      </w:tblGrid>
      <w:tr w:rsidR="007238C3" w14:paraId="3783B4FF" w14:textId="77777777" w:rsidTr="0082035C">
        <w:trPr>
          <w:trHeight w:hRule="exact" w:val="227"/>
        </w:trPr>
        <w:tc>
          <w:tcPr>
            <w:tcW w:w="2906" w:type="dxa"/>
            <w:shd w:val="clear" w:color="auto" w:fill="DEEAF6" w:themeFill="accent1" w:themeFillTint="33"/>
          </w:tcPr>
          <w:p w14:paraId="01FD203F" w14:textId="77777777" w:rsidR="007238C3" w:rsidRDefault="007238C3" w:rsidP="00303214">
            <w:pPr>
              <w:rPr>
                <w:rFonts w:hint="eastAsia"/>
                <w:lang w:eastAsia="en-GB"/>
              </w:rPr>
            </w:pPr>
            <w:r w:rsidRPr="005537F0">
              <w:rPr>
                <w:rFonts w:ascii="Arial" w:eastAsia="Calibri" w:hAnsi="Arial" w:cs="Arial"/>
                <w:b/>
                <w:sz w:val="18"/>
                <w:szCs w:val="18"/>
              </w:rPr>
              <w:t>Issued to (Company Name)</w:t>
            </w:r>
          </w:p>
        </w:tc>
        <w:tc>
          <w:tcPr>
            <w:tcW w:w="4169" w:type="dxa"/>
            <w:shd w:val="clear" w:color="auto" w:fill="DEEAF6" w:themeFill="accent1" w:themeFillTint="33"/>
          </w:tcPr>
          <w:p w14:paraId="66CAD166" w14:textId="77777777" w:rsidR="007238C3" w:rsidRDefault="007238C3" w:rsidP="00303214">
            <w:pPr>
              <w:rPr>
                <w:rFonts w:hint="eastAsia"/>
                <w:lang w:eastAsia="en-GB"/>
              </w:rPr>
            </w:pPr>
          </w:p>
        </w:tc>
        <w:tc>
          <w:tcPr>
            <w:tcW w:w="3197" w:type="dxa"/>
            <w:shd w:val="clear" w:color="auto" w:fill="DEEAF6" w:themeFill="accent1" w:themeFillTint="33"/>
          </w:tcPr>
          <w:p w14:paraId="0DD01EF6" w14:textId="77777777" w:rsidR="007238C3" w:rsidRDefault="007238C3" w:rsidP="00303214">
            <w:pPr>
              <w:rPr>
                <w:rFonts w:hint="eastAsia"/>
                <w:lang w:eastAsia="en-GB"/>
              </w:rPr>
            </w:pPr>
          </w:p>
        </w:tc>
        <w:tc>
          <w:tcPr>
            <w:tcW w:w="3290" w:type="dxa"/>
            <w:gridSpan w:val="2"/>
            <w:shd w:val="clear" w:color="auto" w:fill="DEEAF6" w:themeFill="accent1" w:themeFillTint="33"/>
          </w:tcPr>
          <w:p w14:paraId="044072E0" w14:textId="77777777" w:rsidR="007238C3" w:rsidRPr="005537F0" w:rsidRDefault="007238C3" w:rsidP="00303214">
            <w:pPr>
              <w:rPr>
                <w:rFonts w:ascii="Arial" w:eastAsia="Calibri" w:hAnsi="Arial" w:cs="Arial"/>
                <w:b/>
                <w:color w:val="FF0000"/>
                <w:sz w:val="18"/>
                <w:szCs w:val="18"/>
              </w:rPr>
            </w:pPr>
            <w:r w:rsidRPr="005537F0">
              <w:rPr>
                <w:rFonts w:ascii="Arial" w:eastAsia="Calibri" w:hAnsi="Arial" w:cs="Arial"/>
                <w:b/>
                <w:color w:val="FF0000"/>
                <w:sz w:val="18"/>
                <w:szCs w:val="18"/>
              </w:rPr>
              <w:t>Type of Permit (Tick as appropriate)</w:t>
            </w:r>
          </w:p>
        </w:tc>
      </w:tr>
      <w:tr w:rsidR="00EF31BD" w14:paraId="6CB82EFB" w14:textId="77777777" w:rsidTr="0082035C">
        <w:trPr>
          <w:trHeight w:hRule="exact" w:val="227"/>
        </w:trPr>
        <w:tc>
          <w:tcPr>
            <w:tcW w:w="2906" w:type="dxa"/>
            <w:shd w:val="clear" w:color="auto" w:fill="D9D9D9" w:themeFill="background1" w:themeFillShade="D9"/>
            <w:vAlign w:val="center"/>
          </w:tcPr>
          <w:p w14:paraId="52C36843" w14:textId="77777777" w:rsidR="00EF31BD" w:rsidRPr="005537F0" w:rsidRDefault="00EF31BD" w:rsidP="007238C3">
            <w:pPr>
              <w:rPr>
                <w:rFonts w:ascii="Arial" w:eastAsia="Calibri" w:hAnsi="Arial" w:cs="Arial"/>
                <w:b/>
                <w:sz w:val="18"/>
                <w:szCs w:val="18"/>
              </w:rPr>
            </w:pPr>
            <w:r w:rsidRPr="005537F0">
              <w:rPr>
                <w:rFonts w:ascii="Arial" w:eastAsia="Calibri" w:hAnsi="Arial" w:cs="Arial"/>
                <w:b/>
                <w:sz w:val="18"/>
                <w:szCs w:val="18"/>
              </w:rPr>
              <w:t>Issued to (Operator Name)</w:t>
            </w:r>
          </w:p>
        </w:tc>
        <w:tc>
          <w:tcPr>
            <w:tcW w:w="4169" w:type="dxa"/>
          </w:tcPr>
          <w:p w14:paraId="2D83B313" w14:textId="77777777" w:rsidR="00EF31BD" w:rsidRDefault="00EF31BD" w:rsidP="007238C3">
            <w:pPr>
              <w:rPr>
                <w:rFonts w:hint="eastAsia"/>
                <w:lang w:eastAsia="en-GB"/>
              </w:rPr>
            </w:pPr>
          </w:p>
        </w:tc>
        <w:tc>
          <w:tcPr>
            <w:tcW w:w="3197" w:type="dxa"/>
          </w:tcPr>
          <w:p w14:paraId="3079A67C" w14:textId="77777777" w:rsidR="00EF31BD" w:rsidRDefault="00EF31BD" w:rsidP="007238C3">
            <w:pPr>
              <w:rPr>
                <w:rFonts w:hint="eastAsia"/>
                <w:lang w:eastAsia="en-GB"/>
              </w:rPr>
            </w:pPr>
          </w:p>
        </w:tc>
        <w:tc>
          <w:tcPr>
            <w:tcW w:w="2660" w:type="dxa"/>
            <w:shd w:val="clear" w:color="auto" w:fill="BDD6EE" w:themeFill="accent1" w:themeFillTint="66"/>
          </w:tcPr>
          <w:p w14:paraId="45F4C0EF" w14:textId="77777777" w:rsidR="00EF31BD" w:rsidRPr="007238C3" w:rsidRDefault="00EF31BD" w:rsidP="007238C3">
            <w:pPr>
              <w:rPr>
                <w:rFonts w:ascii="Arial" w:hAnsi="Arial" w:cs="Arial"/>
                <w:sz w:val="18"/>
                <w:szCs w:val="18"/>
                <w:lang w:eastAsia="en-GB"/>
              </w:rPr>
            </w:pPr>
            <w:r w:rsidRPr="007238C3">
              <w:rPr>
                <w:rFonts w:ascii="Arial" w:hAnsi="Arial" w:cs="Arial"/>
                <w:sz w:val="18"/>
                <w:szCs w:val="18"/>
                <w:lang w:eastAsia="en-GB"/>
              </w:rPr>
              <w:t>Electrical / Steam / Gas Work</w:t>
            </w:r>
          </w:p>
          <w:p w14:paraId="599A5B27" w14:textId="77777777" w:rsidR="00EF31BD" w:rsidRDefault="00EF31BD" w:rsidP="007238C3">
            <w:pPr>
              <w:rPr>
                <w:rFonts w:hint="eastAsia"/>
                <w:lang w:eastAsia="en-GB"/>
              </w:rPr>
            </w:pPr>
            <w:r w:rsidRPr="007238C3">
              <w:rPr>
                <w:rFonts w:ascii="Arial" w:hAnsi="Arial" w:cs="Arial"/>
                <w:sz w:val="18"/>
                <w:szCs w:val="18"/>
                <w:lang w:eastAsia="en-GB"/>
              </w:rPr>
              <w:t>Hot Works</w:t>
            </w:r>
          </w:p>
        </w:tc>
        <w:tc>
          <w:tcPr>
            <w:tcW w:w="630" w:type="dxa"/>
          </w:tcPr>
          <w:p w14:paraId="11A7C834" w14:textId="77777777" w:rsidR="00EF31BD" w:rsidRDefault="00EF31BD" w:rsidP="007238C3">
            <w:pPr>
              <w:rPr>
                <w:rFonts w:hint="eastAsia"/>
                <w:lang w:eastAsia="en-GB"/>
              </w:rPr>
            </w:pPr>
          </w:p>
        </w:tc>
      </w:tr>
      <w:tr w:rsidR="00EF31BD" w14:paraId="1410A0C3" w14:textId="77777777" w:rsidTr="0082035C">
        <w:trPr>
          <w:trHeight w:hRule="exact" w:val="227"/>
        </w:trPr>
        <w:tc>
          <w:tcPr>
            <w:tcW w:w="2906" w:type="dxa"/>
            <w:shd w:val="clear" w:color="auto" w:fill="D9D9D9" w:themeFill="background1" w:themeFillShade="D9"/>
          </w:tcPr>
          <w:p w14:paraId="70EF46F2" w14:textId="77777777" w:rsidR="00EF31BD" w:rsidRDefault="00EF31BD" w:rsidP="007238C3">
            <w:pPr>
              <w:rPr>
                <w:rFonts w:hint="eastAsia"/>
                <w:lang w:eastAsia="en-GB"/>
              </w:rPr>
            </w:pPr>
            <w:r w:rsidRPr="005537F0">
              <w:rPr>
                <w:rFonts w:ascii="Arial" w:eastAsia="Calibri" w:hAnsi="Arial" w:cs="Arial"/>
                <w:b/>
                <w:sz w:val="18"/>
                <w:szCs w:val="18"/>
              </w:rPr>
              <w:t>Authorised Issuer (Print</w:t>
            </w:r>
            <w:r>
              <w:rPr>
                <w:rFonts w:ascii="Arial" w:eastAsia="Calibri" w:hAnsi="Arial" w:cs="Arial"/>
                <w:b/>
                <w:sz w:val="18"/>
                <w:szCs w:val="18"/>
              </w:rPr>
              <w:t xml:space="preserve"> </w:t>
            </w:r>
            <w:r w:rsidRPr="005537F0">
              <w:rPr>
                <w:rFonts w:ascii="Arial" w:eastAsia="Calibri" w:hAnsi="Arial" w:cs="Arial"/>
                <w:b/>
                <w:sz w:val="18"/>
                <w:szCs w:val="18"/>
              </w:rPr>
              <w:t>Name)</w:t>
            </w:r>
          </w:p>
        </w:tc>
        <w:tc>
          <w:tcPr>
            <w:tcW w:w="4169" w:type="dxa"/>
          </w:tcPr>
          <w:p w14:paraId="2681A42E" w14:textId="77777777" w:rsidR="00EF31BD" w:rsidRDefault="00EF31BD" w:rsidP="007238C3">
            <w:pPr>
              <w:rPr>
                <w:rFonts w:hint="eastAsia"/>
                <w:lang w:eastAsia="en-GB"/>
              </w:rPr>
            </w:pPr>
          </w:p>
        </w:tc>
        <w:tc>
          <w:tcPr>
            <w:tcW w:w="3197" w:type="dxa"/>
          </w:tcPr>
          <w:p w14:paraId="568452B3" w14:textId="77777777" w:rsidR="00EF31BD" w:rsidRDefault="00EF31BD" w:rsidP="007238C3">
            <w:pPr>
              <w:rPr>
                <w:rFonts w:hint="eastAsia"/>
                <w:lang w:eastAsia="en-GB"/>
              </w:rPr>
            </w:pPr>
          </w:p>
        </w:tc>
        <w:tc>
          <w:tcPr>
            <w:tcW w:w="2660" w:type="dxa"/>
            <w:shd w:val="clear" w:color="auto" w:fill="FFFFCC"/>
          </w:tcPr>
          <w:p w14:paraId="2D657CA3" w14:textId="77777777" w:rsidR="00EF31BD" w:rsidRPr="007238C3" w:rsidRDefault="00EF31BD" w:rsidP="007238C3">
            <w:pPr>
              <w:rPr>
                <w:rFonts w:ascii="Arial" w:hAnsi="Arial" w:cs="Arial"/>
                <w:sz w:val="18"/>
                <w:szCs w:val="18"/>
              </w:rPr>
            </w:pPr>
            <w:r w:rsidRPr="007238C3">
              <w:rPr>
                <w:rFonts w:ascii="Arial" w:hAnsi="Arial" w:cs="Arial"/>
                <w:sz w:val="18"/>
                <w:szCs w:val="18"/>
              </w:rPr>
              <w:t>Hot Works</w:t>
            </w:r>
          </w:p>
        </w:tc>
        <w:tc>
          <w:tcPr>
            <w:tcW w:w="630" w:type="dxa"/>
          </w:tcPr>
          <w:p w14:paraId="296B4A5D" w14:textId="77777777" w:rsidR="00EF31BD" w:rsidRDefault="00EF31BD" w:rsidP="007238C3">
            <w:pPr>
              <w:rPr>
                <w:rFonts w:hint="eastAsia"/>
                <w:lang w:eastAsia="en-GB"/>
              </w:rPr>
            </w:pPr>
          </w:p>
        </w:tc>
      </w:tr>
      <w:tr w:rsidR="00EF31BD" w14:paraId="2044F47A" w14:textId="77777777" w:rsidTr="0082035C">
        <w:trPr>
          <w:trHeight w:hRule="exact" w:val="227"/>
        </w:trPr>
        <w:tc>
          <w:tcPr>
            <w:tcW w:w="2906" w:type="dxa"/>
            <w:shd w:val="clear" w:color="auto" w:fill="D9D9D9" w:themeFill="background1" w:themeFillShade="D9"/>
          </w:tcPr>
          <w:p w14:paraId="5CF41D8C" w14:textId="77777777" w:rsidR="00EF31BD" w:rsidRDefault="00EF31BD" w:rsidP="007238C3">
            <w:pPr>
              <w:rPr>
                <w:rFonts w:hint="eastAsia"/>
                <w:lang w:eastAsia="en-GB"/>
              </w:rPr>
            </w:pPr>
            <w:r w:rsidRPr="005537F0">
              <w:rPr>
                <w:rFonts w:ascii="Arial" w:eastAsia="Calibri" w:hAnsi="Arial" w:cs="Arial"/>
                <w:b/>
                <w:sz w:val="18"/>
                <w:szCs w:val="18"/>
              </w:rPr>
              <w:t>Issued - Date &amp; Time</w:t>
            </w:r>
          </w:p>
        </w:tc>
        <w:tc>
          <w:tcPr>
            <w:tcW w:w="4169" w:type="dxa"/>
          </w:tcPr>
          <w:p w14:paraId="1C1E735B" w14:textId="77777777" w:rsidR="00EF31BD" w:rsidRDefault="00EF31BD" w:rsidP="007238C3">
            <w:pPr>
              <w:rPr>
                <w:rFonts w:hint="eastAsia"/>
                <w:lang w:eastAsia="en-GB"/>
              </w:rPr>
            </w:pPr>
          </w:p>
        </w:tc>
        <w:tc>
          <w:tcPr>
            <w:tcW w:w="3197" w:type="dxa"/>
          </w:tcPr>
          <w:p w14:paraId="573C2853" w14:textId="77777777" w:rsidR="00EF31BD" w:rsidRDefault="00EF31BD" w:rsidP="007238C3">
            <w:pPr>
              <w:rPr>
                <w:rFonts w:hint="eastAsia"/>
                <w:lang w:eastAsia="en-GB"/>
              </w:rPr>
            </w:pPr>
          </w:p>
        </w:tc>
        <w:tc>
          <w:tcPr>
            <w:tcW w:w="2660" w:type="dxa"/>
            <w:shd w:val="clear" w:color="auto" w:fill="E2EFD9" w:themeFill="accent6" w:themeFillTint="33"/>
          </w:tcPr>
          <w:p w14:paraId="39E3CFD2" w14:textId="77777777" w:rsidR="00EF31BD" w:rsidRPr="007238C3" w:rsidRDefault="00EF31BD" w:rsidP="007238C3">
            <w:pPr>
              <w:rPr>
                <w:rFonts w:ascii="Arial" w:hAnsi="Arial" w:cs="Arial"/>
                <w:sz w:val="18"/>
                <w:szCs w:val="18"/>
              </w:rPr>
            </w:pPr>
            <w:r w:rsidRPr="007238C3">
              <w:rPr>
                <w:rFonts w:ascii="Arial" w:hAnsi="Arial" w:cs="Arial"/>
                <w:sz w:val="18"/>
                <w:szCs w:val="18"/>
              </w:rPr>
              <w:t>Working at Heights</w:t>
            </w:r>
          </w:p>
        </w:tc>
        <w:tc>
          <w:tcPr>
            <w:tcW w:w="630" w:type="dxa"/>
          </w:tcPr>
          <w:p w14:paraId="73A872B1" w14:textId="77777777" w:rsidR="00EF31BD" w:rsidRDefault="00EF31BD" w:rsidP="007238C3">
            <w:pPr>
              <w:rPr>
                <w:rFonts w:hint="eastAsia"/>
                <w:lang w:eastAsia="en-GB"/>
              </w:rPr>
            </w:pPr>
          </w:p>
        </w:tc>
      </w:tr>
      <w:tr w:rsidR="00EF31BD" w14:paraId="10481D1C" w14:textId="77777777" w:rsidTr="0082035C">
        <w:trPr>
          <w:trHeight w:hRule="exact" w:val="227"/>
        </w:trPr>
        <w:tc>
          <w:tcPr>
            <w:tcW w:w="2906" w:type="dxa"/>
            <w:shd w:val="clear" w:color="auto" w:fill="D9D9D9" w:themeFill="background1" w:themeFillShade="D9"/>
          </w:tcPr>
          <w:p w14:paraId="1063AFAF" w14:textId="77777777" w:rsidR="00EF31BD" w:rsidRDefault="00EF31BD" w:rsidP="007238C3">
            <w:pPr>
              <w:rPr>
                <w:rFonts w:hint="eastAsia"/>
                <w:lang w:eastAsia="en-GB"/>
              </w:rPr>
            </w:pPr>
            <w:r w:rsidRPr="005537F0">
              <w:rPr>
                <w:rFonts w:ascii="Arial" w:eastAsia="Calibri" w:hAnsi="Arial" w:cs="Arial"/>
                <w:b/>
                <w:sz w:val="18"/>
                <w:szCs w:val="18"/>
              </w:rPr>
              <w:t>Valid Until – Date &amp; Time</w:t>
            </w:r>
          </w:p>
        </w:tc>
        <w:tc>
          <w:tcPr>
            <w:tcW w:w="4169" w:type="dxa"/>
          </w:tcPr>
          <w:p w14:paraId="5B578B5D" w14:textId="77777777" w:rsidR="00EF31BD" w:rsidRDefault="00EF31BD" w:rsidP="007238C3">
            <w:pPr>
              <w:rPr>
                <w:rFonts w:hint="eastAsia"/>
                <w:lang w:eastAsia="en-GB"/>
              </w:rPr>
            </w:pPr>
          </w:p>
        </w:tc>
        <w:tc>
          <w:tcPr>
            <w:tcW w:w="3197" w:type="dxa"/>
          </w:tcPr>
          <w:p w14:paraId="488A50DE" w14:textId="77777777" w:rsidR="00EF31BD" w:rsidRDefault="00EF31BD" w:rsidP="007238C3">
            <w:pPr>
              <w:rPr>
                <w:rFonts w:hint="eastAsia"/>
                <w:lang w:eastAsia="en-GB"/>
              </w:rPr>
            </w:pPr>
          </w:p>
        </w:tc>
        <w:tc>
          <w:tcPr>
            <w:tcW w:w="2660" w:type="dxa"/>
            <w:shd w:val="clear" w:color="auto" w:fill="FFCCFF"/>
          </w:tcPr>
          <w:p w14:paraId="7D4D2591" w14:textId="77777777" w:rsidR="00EF31BD" w:rsidRPr="007238C3" w:rsidRDefault="00EF31BD" w:rsidP="007238C3">
            <w:pPr>
              <w:rPr>
                <w:rFonts w:ascii="Arial" w:hAnsi="Arial" w:cs="Arial"/>
                <w:sz w:val="18"/>
                <w:szCs w:val="18"/>
              </w:rPr>
            </w:pPr>
            <w:r w:rsidRPr="007238C3">
              <w:rPr>
                <w:rFonts w:ascii="Arial" w:hAnsi="Arial" w:cs="Arial"/>
                <w:sz w:val="18"/>
                <w:szCs w:val="18"/>
              </w:rPr>
              <w:t>Working in Confined Spaces</w:t>
            </w:r>
          </w:p>
        </w:tc>
        <w:tc>
          <w:tcPr>
            <w:tcW w:w="630" w:type="dxa"/>
          </w:tcPr>
          <w:p w14:paraId="13A7327A" w14:textId="77777777" w:rsidR="00EF31BD" w:rsidRDefault="00EF31BD" w:rsidP="007238C3">
            <w:pPr>
              <w:rPr>
                <w:rFonts w:hint="eastAsia"/>
                <w:lang w:eastAsia="en-GB"/>
              </w:rPr>
            </w:pPr>
          </w:p>
        </w:tc>
      </w:tr>
      <w:tr w:rsidR="00EF31BD" w14:paraId="4F296740" w14:textId="77777777" w:rsidTr="0082035C">
        <w:trPr>
          <w:trHeight w:hRule="exact" w:val="227"/>
        </w:trPr>
        <w:tc>
          <w:tcPr>
            <w:tcW w:w="2906" w:type="dxa"/>
            <w:shd w:val="clear" w:color="auto" w:fill="D9D9D9" w:themeFill="background1" w:themeFillShade="D9"/>
          </w:tcPr>
          <w:p w14:paraId="399163C9" w14:textId="77777777" w:rsidR="00EF31BD" w:rsidRDefault="00EF31BD" w:rsidP="007238C3">
            <w:pPr>
              <w:rPr>
                <w:rFonts w:hint="eastAsia"/>
                <w:lang w:eastAsia="en-GB"/>
              </w:rPr>
            </w:pPr>
            <w:r w:rsidRPr="005537F0">
              <w:rPr>
                <w:rFonts w:ascii="Arial" w:eastAsia="Calibri" w:hAnsi="Arial" w:cs="Arial"/>
                <w:b/>
                <w:sz w:val="18"/>
                <w:szCs w:val="18"/>
              </w:rPr>
              <w:t>Location of Work</w:t>
            </w:r>
          </w:p>
        </w:tc>
        <w:tc>
          <w:tcPr>
            <w:tcW w:w="4169" w:type="dxa"/>
          </w:tcPr>
          <w:p w14:paraId="19ADDABB" w14:textId="77777777" w:rsidR="00EF31BD" w:rsidRDefault="00EF31BD" w:rsidP="007238C3">
            <w:pPr>
              <w:rPr>
                <w:rFonts w:hint="eastAsia"/>
                <w:lang w:eastAsia="en-GB"/>
              </w:rPr>
            </w:pPr>
          </w:p>
        </w:tc>
        <w:tc>
          <w:tcPr>
            <w:tcW w:w="3197" w:type="dxa"/>
          </w:tcPr>
          <w:p w14:paraId="3DAD0110" w14:textId="77777777" w:rsidR="00EF31BD" w:rsidRDefault="00EF31BD" w:rsidP="007238C3">
            <w:pPr>
              <w:rPr>
                <w:rFonts w:hint="eastAsia"/>
                <w:lang w:eastAsia="en-GB"/>
              </w:rPr>
            </w:pPr>
          </w:p>
        </w:tc>
        <w:tc>
          <w:tcPr>
            <w:tcW w:w="2660" w:type="dxa"/>
            <w:shd w:val="clear" w:color="auto" w:fill="00B0F0"/>
          </w:tcPr>
          <w:p w14:paraId="310EA771" w14:textId="77777777" w:rsidR="00EF31BD" w:rsidRPr="007238C3" w:rsidRDefault="00EF31BD" w:rsidP="007238C3">
            <w:pPr>
              <w:rPr>
                <w:rFonts w:ascii="Arial" w:hAnsi="Arial" w:cs="Arial"/>
                <w:sz w:val="18"/>
                <w:szCs w:val="18"/>
              </w:rPr>
            </w:pPr>
            <w:r w:rsidRPr="007238C3">
              <w:rPr>
                <w:rFonts w:ascii="Arial" w:hAnsi="Arial" w:cs="Arial"/>
                <w:sz w:val="18"/>
                <w:szCs w:val="18"/>
              </w:rPr>
              <w:t>Other Hazardous Work</w:t>
            </w:r>
          </w:p>
        </w:tc>
        <w:tc>
          <w:tcPr>
            <w:tcW w:w="630" w:type="dxa"/>
          </w:tcPr>
          <w:p w14:paraId="1A3A71B8" w14:textId="77777777" w:rsidR="00EF31BD" w:rsidRDefault="00EF31BD" w:rsidP="007238C3">
            <w:pPr>
              <w:rPr>
                <w:rFonts w:hint="eastAsia"/>
                <w:lang w:eastAsia="en-GB"/>
              </w:rPr>
            </w:pPr>
          </w:p>
        </w:tc>
      </w:tr>
      <w:tr w:rsidR="00EF31BD" w14:paraId="3E2970C6" w14:textId="77777777" w:rsidTr="0082035C">
        <w:trPr>
          <w:trHeight w:hRule="exact" w:val="227"/>
        </w:trPr>
        <w:tc>
          <w:tcPr>
            <w:tcW w:w="2906" w:type="dxa"/>
            <w:shd w:val="clear" w:color="auto" w:fill="D9D9D9" w:themeFill="background1" w:themeFillShade="D9"/>
          </w:tcPr>
          <w:p w14:paraId="026AE010" w14:textId="77777777" w:rsidR="00EF31BD" w:rsidRDefault="00EF31BD" w:rsidP="007238C3">
            <w:pPr>
              <w:rPr>
                <w:rFonts w:hint="eastAsia"/>
                <w:lang w:eastAsia="en-GB"/>
              </w:rPr>
            </w:pPr>
            <w:r w:rsidRPr="005537F0">
              <w:rPr>
                <w:rFonts w:ascii="Arial" w:eastAsia="Calibri" w:hAnsi="Arial" w:cs="Arial"/>
                <w:b/>
                <w:sz w:val="18"/>
                <w:szCs w:val="18"/>
              </w:rPr>
              <w:t>Nature of Work</w:t>
            </w:r>
          </w:p>
        </w:tc>
        <w:tc>
          <w:tcPr>
            <w:tcW w:w="4169" w:type="dxa"/>
          </w:tcPr>
          <w:p w14:paraId="5922892C" w14:textId="77777777" w:rsidR="00EF31BD" w:rsidRDefault="00EF31BD" w:rsidP="007238C3">
            <w:pPr>
              <w:rPr>
                <w:rFonts w:hint="eastAsia"/>
                <w:lang w:eastAsia="en-GB"/>
              </w:rPr>
            </w:pPr>
          </w:p>
        </w:tc>
        <w:tc>
          <w:tcPr>
            <w:tcW w:w="3197" w:type="dxa"/>
          </w:tcPr>
          <w:p w14:paraId="1CF54224" w14:textId="77777777" w:rsidR="00EF31BD" w:rsidRDefault="00EF31BD" w:rsidP="007238C3">
            <w:pPr>
              <w:rPr>
                <w:rFonts w:hint="eastAsia"/>
                <w:lang w:eastAsia="en-GB"/>
              </w:rPr>
            </w:pPr>
          </w:p>
        </w:tc>
        <w:tc>
          <w:tcPr>
            <w:tcW w:w="2660" w:type="dxa"/>
          </w:tcPr>
          <w:p w14:paraId="07F731CD" w14:textId="77777777" w:rsidR="00EF31BD" w:rsidRDefault="00EF31BD" w:rsidP="007238C3">
            <w:pPr>
              <w:rPr>
                <w:rFonts w:hint="eastAsia"/>
                <w:lang w:eastAsia="en-GB"/>
              </w:rPr>
            </w:pPr>
          </w:p>
        </w:tc>
        <w:tc>
          <w:tcPr>
            <w:tcW w:w="630" w:type="dxa"/>
          </w:tcPr>
          <w:p w14:paraId="313E4D55" w14:textId="77777777" w:rsidR="00EF31BD" w:rsidRDefault="00EF31BD" w:rsidP="007238C3">
            <w:pPr>
              <w:rPr>
                <w:rFonts w:hint="eastAsia"/>
                <w:lang w:eastAsia="en-GB"/>
              </w:rPr>
            </w:pPr>
          </w:p>
        </w:tc>
      </w:tr>
    </w:tbl>
    <w:p w14:paraId="56D82CED" w14:textId="77777777" w:rsidR="00EF31BD" w:rsidRPr="00EF31BD" w:rsidRDefault="00EF31BD" w:rsidP="00EF31BD">
      <w:pPr>
        <w:spacing w:after="0"/>
        <w:rPr>
          <w:sz w:val="16"/>
          <w:szCs w:val="16"/>
        </w:rPr>
      </w:pPr>
    </w:p>
    <w:tbl>
      <w:tblPr>
        <w:tblStyle w:val="TableGrid"/>
        <w:tblW w:w="0" w:type="auto"/>
        <w:tblLayout w:type="fixed"/>
        <w:tblLook w:val="04A0" w:firstRow="1" w:lastRow="0" w:firstColumn="1" w:lastColumn="0" w:noHBand="0" w:noVBand="1"/>
      </w:tblPr>
      <w:tblGrid>
        <w:gridCol w:w="5596"/>
        <w:gridCol w:w="702"/>
        <w:gridCol w:w="562"/>
        <w:gridCol w:w="5500"/>
        <w:gridCol w:w="567"/>
        <w:gridCol w:w="635"/>
      </w:tblGrid>
      <w:tr w:rsidR="00EF31BD" w14:paraId="026BA622" w14:textId="77777777" w:rsidTr="0082035C">
        <w:trPr>
          <w:trHeight w:hRule="exact" w:val="527"/>
        </w:trPr>
        <w:tc>
          <w:tcPr>
            <w:tcW w:w="5596" w:type="dxa"/>
            <w:shd w:val="clear" w:color="auto" w:fill="D9D9D9" w:themeFill="background1" w:themeFillShade="D9"/>
          </w:tcPr>
          <w:p w14:paraId="3E406780" w14:textId="77777777" w:rsidR="00EF31BD" w:rsidRDefault="00EF31BD" w:rsidP="007238C3">
            <w:pPr>
              <w:rPr>
                <w:rFonts w:hint="eastAsia"/>
                <w:lang w:eastAsia="en-GB"/>
              </w:rPr>
            </w:pPr>
            <w:r w:rsidRPr="005537F0">
              <w:rPr>
                <w:rFonts w:ascii="Arial" w:eastAsia="Calibri" w:hAnsi="Arial" w:cs="Arial"/>
                <w:b/>
                <w:sz w:val="18"/>
                <w:szCs w:val="18"/>
              </w:rPr>
              <w:t xml:space="preserve">SAFETY PRECAUTIONS – </w:t>
            </w:r>
            <w:r w:rsidRPr="005537F0">
              <w:rPr>
                <w:rFonts w:ascii="Arial" w:eastAsia="Calibri" w:hAnsi="Arial" w:cs="Arial"/>
                <w:b/>
                <w:color w:val="FF0000"/>
                <w:sz w:val="14"/>
                <w:szCs w:val="14"/>
              </w:rPr>
              <w:t>TO BE COMPLETED FOR ALL PERMITS.  WORK SHALL NOT COMMENCE UNTIL THE ANSWER IS YES TO ALL ITEMS IN THIS SECTION.</w:t>
            </w:r>
          </w:p>
        </w:tc>
        <w:tc>
          <w:tcPr>
            <w:tcW w:w="702" w:type="dxa"/>
          </w:tcPr>
          <w:p w14:paraId="47CF6674" w14:textId="77777777" w:rsidR="00EF31BD" w:rsidRPr="00EF31BD" w:rsidRDefault="001F01EA" w:rsidP="007238C3">
            <w:pPr>
              <w:rPr>
                <w:rFonts w:ascii="Arial" w:hAnsi="Arial" w:cs="Arial"/>
                <w:b/>
                <w:bCs/>
                <w:sz w:val="18"/>
                <w:szCs w:val="18"/>
                <w:lang w:eastAsia="en-GB"/>
              </w:rPr>
            </w:pPr>
            <w:r>
              <w:rPr>
                <w:rFonts w:ascii="Arial" w:hAnsi="Arial" w:cs="Arial"/>
                <w:b/>
                <w:bCs/>
                <w:sz w:val="18"/>
                <w:szCs w:val="18"/>
                <w:lang w:eastAsia="en-GB"/>
              </w:rPr>
              <w:t>Yes</w:t>
            </w:r>
          </w:p>
        </w:tc>
        <w:tc>
          <w:tcPr>
            <w:tcW w:w="562" w:type="dxa"/>
          </w:tcPr>
          <w:p w14:paraId="7A9A3885" w14:textId="77777777" w:rsidR="00EF31BD" w:rsidRPr="00EF31BD" w:rsidRDefault="001F01EA" w:rsidP="007238C3">
            <w:pPr>
              <w:rPr>
                <w:rFonts w:ascii="Arial" w:hAnsi="Arial" w:cs="Arial"/>
                <w:b/>
                <w:bCs/>
                <w:sz w:val="18"/>
                <w:szCs w:val="18"/>
                <w:lang w:eastAsia="en-GB"/>
              </w:rPr>
            </w:pPr>
            <w:r>
              <w:rPr>
                <w:rFonts w:ascii="Arial" w:hAnsi="Arial" w:cs="Arial"/>
                <w:b/>
                <w:bCs/>
                <w:sz w:val="18"/>
                <w:szCs w:val="18"/>
                <w:lang w:eastAsia="en-GB"/>
              </w:rPr>
              <w:t>No</w:t>
            </w:r>
          </w:p>
        </w:tc>
        <w:tc>
          <w:tcPr>
            <w:tcW w:w="6702" w:type="dxa"/>
            <w:gridSpan w:val="3"/>
          </w:tcPr>
          <w:p w14:paraId="097731FE" w14:textId="77777777" w:rsidR="00EF31BD" w:rsidRPr="005537F0" w:rsidRDefault="00EF31BD" w:rsidP="00EF31BD">
            <w:pPr>
              <w:jc w:val="center"/>
              <w:rPr>
                <w:rFonts w:ascii="Arial" w:eastAsia="Calibri" w:hAnsi="Arial" w:cs="Arial"/>
                <w:b/>
                <w:color w:val="FF0000"/>
                <w:sz w:val="16"/>
                <w:szCs w:val="16"/>
              </w:rPr>
            </w:pPr>
            <w:r w:rsidRPr="005537F0">
              <w:rPr>
                <w:rFonts w:ascii="Arial" w:eastAsia="Calibri" w:hAnsi="Arial" w:cs="Arial"/>
                <w:b/>
                <w:color w:val="FF0000"/>
                <w:sz w:val="16"/>
                <w:szCs w:val="16"/>
              </w:rPr>
              <w:t>Personal Protective Equipment (PPE) (tick symbol as required).</w:t>
            </w:r>
          </w:p>
          <w:p w14:paraId="3CC59180" w14:textId="77777777" w:rsidR="00EF31BD" w:rsidRDefault="00EF31BD" w:rsidP="00EF31BD">
            <w:pPr>
              <w:jc w:val="center"/>
              <w:rPr>
                <w:rFonts w:hint="eastAsia"/>
                <w:lang w:eastAsia="en-GB"/>
              </w:rPr>
            </w:pPr>
            <w:r w:rsidRPr="005537F0">
              <w:rPr>
                <w:rFonts w:ascii="Arial" w:eastAsia="Calibri" w:hAnsi="Arial" w:cs="Arial"/>
                <w:b/>
                <w:color w:val="FF0000"/>
                <w:sz w:val="16"/>
                <w:szCs w:val="16"/>
              </w:rPr>
              <w:t>Work must not commence until PPE is in place.</w:t>
            </w:r>
          </w:p>
        </w:tc>
      </w:tr>
      <w:tr w:rsidR="00EF31BD" w14:paraId="500112DD" w14:textId="77777777" w:rsidTr="0082035C">
        <w:trPr>
          <w:trHeight w:hRule="exact" w:val="369"/>
        </w:trPr>
        <w:tc>
          <w:tcPr>
            <w:tcW w:w="5596" w:type="dxa"/>
            <w:shd w:val="clear" w:color="auto" w:fill="D9D9D9" w:themeFill="background1" w:themeFillShade="D9"/>
          </w:tcPr>
          <w:p w14:paraId="76D11687" w14:textId="77777777" w:rsidR="00EF31BD" w:rsidRDefault="00EF31BD" w:rsidP="007238C3">
            <w:pPr>
              <w:rPr>
                <w:rFonts w:hint="eastAsia"/>
                <w:lang w:eastAsia="en-GB"/>
              </w:rPr>
            </w:pPr>
            <w:r w:rsidRPr="005537F0">
              <w:rPr>
                <w:rFonts w:ascii="Arial" w:eastAsia="Calibri" w:hAnsi="Arial" w:cs="Arial"/>
                <w:sz w:val="15"/>
                <w:szCs w:val="15"/>
              </w:rPr>
              <w:t xml:space="preserve">Are Risk Assessments and Method Statements (RAMS) on file for this </w:t>
            </w:r>
            <w:proofErr w:type="gramStart"/>
            <w:r w:rsidRPr="005537F0">
              <w:rPr>
                <w:rFonts w:ascii="Arial" w:eastAsia="Calibri" w:hAnsi="Arial" w:cs="Arial"/>
                <w:sz w:val="15"/>
                <w:szCs w:val="15"/>
              </w:rPr>
              <w:t>particular work</w:t>
            </w:r>
            <w:proofErr w:type="gramEnd"/>
            <w:r w:rsidRPr="005537F0">
              <w:rPr>
                <w:rFonts w:ascii="Arial" w:eastAsia="Calibri" w:hAnsi="Arial" w:cs="Arial"/>
                <w:sz w:val="15"/>
                <w:szCs w:val="15"/>
              </w:rPr>
              <w:t>?</w:t>
            </w:r>
          </w:p>
        </w:tc>
        <w:tc>
          <w:tcPr>
            <w:tcW w:w="702" w:type="dxa"/>
          </w:tcPr>
          <w:p w14:paraId="4E5A3161" w14:textId="77777777" w:rsidR="00EF31BD" w:rsidRDefault="00EF31BD" w:rsidP="007238C3">
            <w:pPr>
              <w:rPr>
                <w:rFonts w:hint="eastAsia"/>
                <w:lang w:eastAsia="en-GB"/>
              </w:rPr>
            </w:pPr>
          </w:p>
        </w:tc>
        <w:tc>
          <w:tcPr>
            <w:tcW w:w="562" w:type="dxa"/>
          </w:tcPr>
          <w:p w14:paraId="75253C36" w14:textId="77777777" w:rsidR="00EF31BD" w:rsidRDefault="00EF31BD" w:rsidP="007238C3">
            <w:pPr>
              <w:rPr>
                <w:rFonts w:hint="eastAsia"/>
                <w:lang w:eastAsia="en-GB"/>
              </w:rPr>
            </w:pPr>
          </w:p>
        </w:tc>
        <w:tc>
          <w:tcPr>
            <w:tcW w:w="6702" w:type="dxa"/>
            <w:gridSpan w:val="3"/>
            <w:vMerge w:val="restart"/>
          </w:tcPr>
          <w:p w14:paraId="3083EBFD" w14:textId="77777777" w:rsidR="00EF31BD" w:rsidRDefault="00EF31BD" w:rsidP="007238C3">
            <w:pPr>
              <w:rPr>
                <w:rFonts w:hint="eastAsia"/>
                <w:lang w:eastAsia="en-GB"/>
              </w:rPr>
            </w:pPr>
            <w:r>
              <w:rPr>
                <w:rFonts w:hint="eastAsia"/>
                <w:noProof/>
                <w:lang w:val="en-IE" w:eastAsia="en-IE"/>
              </w:rPr>
              <w:drawing>
                <wp:inline distT="0" distB="0" distL="0" distR="0" wp14:anchorId="7C4C082D" wp14:editId="0BE2A342">
                  <wp:extent cx="3670300" cy="36576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670300" cy="365760"/>
                          </a:xfrm>
                          <a:prstGeom prst="rect">
                            <a:avLst/>
                          </a:prstGeom>
                          <a:noFill/>
                        </pic:spPr>
                      </pic:pic>
                    </a:graphicData>
                  </a:graphic>
                </wp:inline>
              </w:drawing>
            </w:r>
            <w:r>
              <w:rPr>
                <w:noProof/>
                <w:lang w:eastAsia="en-GB"/>
              </w:rPr>
              <w:t xml:space="preserve">  </w:t>
            </w:r>
            <w:r>
              <w:rPr>
                <w:rFonts w:hint="eastAsia"/>
                <w:noProof/>
                <w:lang w:val="en-IE" w:eastAsia="en-IE"/>
              </w:rPr>
              <w:drawing>
                <wp:inline distT="0" distB="0" distL="0" distR="0" wp14:anchorId="109DC6AA" wp14:editId="0FDB1744">
                  <wp:extent cx="359410" cy="359410"/>
                  <wp:effectExtent l="0" t="0" r="254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inline>
              </w:drawing>
            </w:r>
          </w:p>
        </w:tc>
      </w:tr>
      <w:tr w:rsidR="00EF31BD" w14:paraId="2DBEB897" w14:textId="77777777" w:rsidTr="0082035C">
        <w:trPr>
          <w:trHeight w:hRule="exact" w:val="369"/>
        </w:trPr>
        <w:tc>
          <w:tcPr>
            <w:tcW w:w="5596" w:type="dxa"/>
            <w:shd w:val="clear" w:color="auto" w:fill="D9D9D9" w:themeFill="background1" w:themeFillShade="D9"/>
          </w:tcPr>
          <w:p w14:paraId="543D8CD7" w14:textId="77777777" w:rsidR="00EF31BD" w:rsidRDefault="00EF31BD" w:rsidP="007238C3">
            <w:pPr>
              <w:rPr>
                <w:rFonts w:hint="eastAsia"/>
                <w:lang w:eastAsia="en-GB"/>
              </w:rPr>
            </w:pPr>
            <w:r w:rsidRPr="005537F0">
              <w:rPr>
                <w:rFonts w:ascii="Arial" w:eastAsia="Calibri" w:hAnsi="Arial" w:cs="Arial"/>
                <w:sz w:val="15"/>
                <w:szCs w:val="15"/>
              </w:rPr>
              <w:t>Has the (sub) contractor been taken through the Site Safety Rules on the reverse of this permit?</w:t>
            </w:r>
          </w:p>
        </w:tc>
        <w:tc>
          <w:tcPr>
            <w:tcW w:w="702" w:type="dxa"/>
          </w:tcPr>
          <w:p w14:paraId="5850E4CD" w14:textId="77777777" w:rsidR="00EF31BD" w:rsidRDefault="00EF31BD" w:rsidP="007238C3">
            <w:pPr>
              <w:rPr>
                <w:rFonts w:hint="eastAsia"/>
                <w:lang w:eastAsia="en-GB"/>
              </w:rPr>
            </w:pPr>
          </w:p>
        </w:tc>
        <w:tc>
          <w:tcPr>
            <w:tcW w:w="562" w:type="dxa"/>
          </w:tcPr>
          <w:p w14:paraId="32667E5D" w14:textId="77777777" w:rsidR="00EF31BD" w:rsidRDefault="00EF31BD" w:rsidP="007238C3">
            <w:pPr>
              <w:rPr>
                <w:rFonts w:hint="eastAsia"/>
                <w:lang w:eastAsia="en-GB"/>
              </w:rPr>
            </w:pPr>
          </w:p>
        </w:tc>
        <w:tc>
          <w:tcPr>
            <w:tcW w:w="6702" w:type="dxa"/>
            <w:gridSpan w:val="3"/>
            <w:vMerge/>
          </w:tcPr>
          <w:p w14:paraId="210A9339" w14:textId="77777777" w:rsidR="00EF31BD" w:rsidRDefault="00EF31BD" w:rsidP="007238C3">
            <w:pPr>
              <w:rPr>
                <w:rFonts w:hint="eastAsia"/>
                <w:lang w:eastAsia="en-GB"/>
              </w:rPr>
            </w:pPr>
          </w:p>
        </w:tc>
      </w:tr>
      <w:tr w:rsidR="001F01EA" w14:paraId="7EE92E57" w14:textId="77777777" w:rsidTr="0082035C">
        <w:trPr>
          <w:trHeight w:hRule="exact" w:val="227"/>
        </w:trPr>
        <w:tc>
          <w:tcPr>
            <w:tcW w:w="5596" w:type="dxa"/>
            <w:shd w:val="clear" w:color="auto" w:fill="BDD6EE" w:themeFill="accent1" w:themeFillTint="66"/>
          </w:tcPr>
          <w:p w14:paraId="08BC4C41" w14:textId="77777777" w:rsidR="001F01EA" w:rsidRDefault="001F01EA" w:rsidP="001F01EA">
            <w:pPr>
              <w:rPr>
                <w:rFonts w:hint="eastAsia"/>
                <w:lang w:eastAsia="en-GB"/>
              </w:rPr>
            </w:pPr>
            <w:r w:rsidRPr="005537F0">
              <w:rPr>
                <w:rFonts w:ascii="Arial" w:eastAsia="Calibri" w:hAnsi="Arial" w:cs="Arial"/>
                <w:b/>
              </w:rPr>
              <w:t>ELECTRICAL / STEAM / GAS</w:t>
            </w:r>
          </w:p>
        </w:tc>
        <w:tc>
          <w:tcPr>
            <w:tcW w:w="702" w:type="dxa"/>
            <w:shd w:val="clear" w:color="auto" w:fill="BDD6EE" w:themeFill="accent1" w:themeFillTint="66"/>
          </w:tcPr>
          <w:p w14:paraId="3AC61375" w14:textId="77777777" w:rsidR="001F01EA" w:rsidRPr="001F01EA" w:rsidRDefault="001F01EA" w:rsidP="001F01EA">
            <w:pPr>
              <w:rPr>
                <w:rFonts w:ascii="Arial" w:hAnsi="Arial" w:cs="Arial"/>
                <w:b/>
                <w:bCs/>
                <w:sz w:val="18"/>
                <w:szCs w:val="18"/>
                <w:lang w:eastAsia="en-GB"/>
              </w:rPr>
            </w:pPr>
            <w:r>
              <w:rPr>
                <w:rFonts w:ascii="Arial" w:hAnsi="Arial" w:cs="Arial"/>
                <w:b/>
                <w:bCs/>
                <w:sz w:val="18"/>
                <w:szCs w:val="18"/>
                <w:lang w:eastAsia="en-GB"/>
              </w:rPr>
              <w:t>Yes</w:t>
            </w:r>
          </w:p>
        </w:tc>
        <w:tc>
          <w:tcPr>
            <w:tcW w:w="562" w:type="dxa"/>
            <w:shd w:val="clear" w:color="auto" w:fill="BDD6EE" w:themeFill="accent1" w:themeFillTint="66"/>
          </w:tcPr>
          <w:p w14:paraId="5BE55209" w14:textId="77777777" w:rsidR="001F01EA" w:rsidRPr="001F01EA" w:rsidRDefault="001F01EA" w:rsidP="001F01EA">
            <w:pPr>
              <w:rPr>
                <w:rFonts w:ascii="Arial" w:hAnsi="Arial" w:cs="Arial"/>
                <w:b/>
                <w:bCs/>
                <w:sz w:val="18"/>
                <w:szCs w:val="18"/>
                <w:lang w:eastAsia="en-GB"/>
              </w:rPr>
            </w:pPr>
            <w:r>
              <w:rPr>
                <w:rFonts w:ascii="Arial" w:hAnsi="Arial" w:cs="Arial"/>
                <w:b/>
                <w:bCs/>
                <w:sz w:val="18"/>
                <w:szCs w:val="18"/>
                <w:lang w:eastAsia="en-GB"/>
              </w:rPr>
              <w:t>No</w:t>
            </w:r>
          </w:p>
        </w:tc>
        <w:tc>
          <w:tcPr>
            <w:tcW w:w="5500" w:type="dxa"/>
            <w:shd w:val="clear" w:color="auto" w:fill="E2EFD9" w:themeFill="accent6" w:themeFillTint="33"/>
          </w:tcPr>
          <w:p w14:paraId="0788F7A4" w14:textId="77777777" w:rsidR="001F01EA" w:rsidRPr="001F01EA" w:rsidRDefault="001F01EA" w:rsidP="001F01EA">
            <w:pPr>
              <w:rPr>
                <w:rFonts w:ascii="Arial" w:hAnsi="Arial" w:cs="Arial"/>
                <w:b/>
                <w:bCs/>
              </w:rPr>
            </w:pPr>
            <w:r w:rsidRPr="001F01EA">
              <w:rPr>
                <w:rFonts w:ascii="Arial" w:hAnsi="Arial" w:cs="Arial"/>
                <w:b/>
                <w:bCs/>
              </w:rPr>
              <w:t>WORK AT HEIGHTS</w:t>
            </w:r>
          </w:p>
        </w:tc>
        <w:tc>
          <w:tcPr>
            <w:tcW w:w="567" w:type="dxa"/>
            <w:shd w:val="clear" w:color="auto" w:fill="E2EFD9" w:themeFill="accent6" w:themeFillTint="33"/>
          </w:tcPr>
          <w:p w14:paraId="2C911649" w14:textId="77777777" w:rsidR="001F01EA" w:rsidRPr="001F01EA" w:rsidRDefault="001F01EA" w:rsidP="001F01EA">
            <w:pPr>
              <w:rPr>
                <w:rFonts w:ascii="Arial" w:hAnsi="Arial" w:cs="Arial"/>
                <w:b/>
                <w:bCs/>
                <w:sz w:val="18"/>
                <w:szCs w:val="18"/>
              </w:rPr>
            </w:pPr>
            <w:r w:rsidRPr="001F01EA">
              <w:rPr>
                <w:rFonts w:ascii="Arial" w:hAnsi="Arial" w:cs="Arial"/>
                <w:b/>
                <w:bCs/>
                <w:sz w:val="18"/>
                <w:szCs w:val="18"/>
              </w:rPr>
              <w:t>Yes</w:t>
            </w:r>
          </w:p>
        </w:tc>
        <w:tc>
          <w:tcPr>
            <w:tcW w:w="635" w:type="dxa"/>
            <w:shd w:val="clear" w:color="auto" w:fill="E2EFD9" w:themeFill="accent6" w:themeFillTint="33"/>
          </w:tcPr>
          <w:p w14:paraId="5510C1D7" w14:textId="77777777" w:rsidR="001F01EA" w:rsidRPr="001F01EA" w:rsidRDefault="001F01EA" w:rsidP="001F01EA">
            <w:pPr>
              <w:rPr>
                <w:rFonts w:ascii="Arial" w:hAnsi="Arial" w:cs="Arial"/>
                <w:b/>
                <w:bCs/>
                <w:sz w:val="18"/>
                <w:szCs w:val="18"/>
              </w:rPr>
            </w:pPr>
            <w:r w:rsidRPr="001F01EA">
              <w:rPr>
                <w:rFonts w:ascii="Arial" w:hAnsi="Arial" w:cs="Arial"/>
                <w:b/>
                <w:bCs/>
                <w:sz w:val="18"/>
                <w:szCs w:val="18"/>
              </w:rPr>
              <w:t>No</w:t>
            </w:r>
          </w:p>
        </w:tc>
      </w:tr>
      <w:tr w:rsidR="001F01EA" w14:paraId="20BBDDFC" w14:textId="77777777" w:rsidTr="0082035C">
        <w:trPr>
          <w:trHeight w:hRule="exact" w:val="369"/>
        </w:trPr>
        <w:tc>
          <w:tcPr>
            <w:tcW w:w="5596" w:type="dxa"/>
            <w:shd w:val="clear" w:color="auto" w:fill="BDD6EE" w:themeFill="accent1" w:themeFillTint="66"/>
          </w:tcPr>
          <w:p w14:paraId="52A3CC9F" w14:textId="77777777" w:rsidR="001F01EA" w:rsidRPr="001F01EA" w:rsidRDefault="001F01EA" w:rsidP="001F01EA">
            <w:pPr>
              <w:rPr>
                <w:rFonts w:ascii="Arial" w:hAnsi="Arial" w:cs="Arial"/>
                <w:sz w:val="16"/>
                <w:szCs w:val="16"/>
              </w:rPr>
            </w:pPr>
            <w:r w:rsidRPr="001F01EA">
              <w:rPr>
                <w:rFonts w:ascii="Arial" w:hAnsi="Arial" w:cs="Arial"/>
                <w:sz w:val="16"/>
                <w:szCs w:val="16"/>
              </w:rPr>
              <w:t>Will isolation be required?</w:t>
            </w:r>
          </w:p>
        </w:tc>
        <w:tc>
          <w:tcPr>
            <w:tcW w:w="702" w:type="dxa"/>
            <w:shd w:val="clear" w:color="auto" w:fill="BDD6EE" w:themeFill="accent1" w:themeFillTint="66"/>
          </w:tcPr>
          <w:p w14:paraId="70EDC3E7" w14:textId="77777777" w:rsidR="001F01EA" w:rsidRDefault="001F01EA" w:rsidP="001F01EA">
            <w:pPr>
              <w:rPr>
                <w:rFonts w:hint="eastAsia"/>
                <w:lang w:eastAsia="en-GB"/>
              </w:rPr>
            </w:pPr>
          </w:p>
        </w:tc>
        <w:tc>
          <w:tcPr>
            <w:tcW w:w="562" w:type="dxa"/>
            <w:shd w:val="clear" w:color="auto" w:fill="BDD6EE" w:themeFill="accent1" w:themeFillTint="66"/>
          </w:tcPr>
          <w:p w14:paraId="6C817472" w14:textId="77777777" w:rsidR="001F01EA" w:rsidRDefault="001F01EA" w:rsidP="001F01EA">
            <w:pPr>
              <w:rPr>
                <w:rFonts w:hint="eastAsia"/>
                <w:lang w:eastAsia="en-GB"/>
              </w:rPr>
            </w:pPr>
          </w:p>
        </w:tc>
        <w:tc>
          <w:tcPr>
            <w:tcW w:w="5500" w:type="dxa"/>
            <w:shd w:val="clear" w:color="auto" w:fill="E2EFD9" w:themeFill="accent6" w:themeFillTint="33"/>
          </w:tcPr>
          <w:p w14:paraId="3D5D193F" w14:textId="77777777" w:rsidR="001F01EA" w:rsidRPr="001F01EA" w:rsidRDefault="001F01EA" w:rsidP="001F01EA">
            <w:pPr>
              <w:rPr>
                <w:rFonts w:ascii="Arial" w:hAnsi="Arial" w:cs="Arial"/>
                <w:sz w:val="16"/>
                <w:szCs w:val="16"/>
              </w:rPr>
            </w:pPr>
            <w:r w:rsidRPr="001F01EA">
              <w:rPr>
                <w:rFonts w:ascii="Arial" w:hAnsi="Arial" w:cs="Arial"/>
                <w:sz w:val="16"/>
                <w:szCs w:val="16"/>
              </w:rPr>
              <w:t>Are MEWPs or scaffolding required?</w:t>
            </w:r>
          </w:p>
        </w:tc>
        <w:tc>
          <w:tcPr>
            <w:tcW w:w="567" w:type="dxa"/>
            <w:shd w:val="clear" w:color="auto" w:fill="E2EFD9" w:themeFill="accent6" w:themeFillTint="33"/>
          </w:tcPr>
          <w:p w14:paraId="379E6C04" w14:textId="77777777" w:rsidR="001F01EA" w:rsidRPr="001F01EA" w:rsidRDefault="001F01EA" w:rsidP="001F01EA">
            <w:pPr>
              <w:rPr>
                <w:rFonts w:ascii="Arial" w:hAnsi="Arial" w:cs="Arial"/>
              </w:rPr>
            </w:pPr>
          </w:p>
        </w:tc>
        <w:tc>
          <w:tcPr>
            <w:tcW w:w="635" w:type="dxa"/>
            <w:shd w:val="clear" w:color="auto" w:fill="E2EFD9" w:themeFill="accent6" w:themeFillTint="33"/>
          </w:tcPr>
          <w:p w14:paraId="53A29F08" w14:textId="77777777" w:rsidR="001F01EA" w:rsidRPr="001F01EA" w:rsidRDefault="001F01EA" w:rsidP="001F01EA">
            <w:pPr>
              <w:rPr>
                <w:rFonts w:ascii="Arial" w:hAnsi="Arial" w:cs="Arial"/>
              </w:rPr>
            </w:pPr>
          </w:p>
        </w:tc>
      </w:tr>
      <w:tr w:rsidR="001F01EA" w14:paraId="2A968077" w14:textId="77777777" w:rsidTr="0082035C">
        <w:trPr>
          <w:trHeight w:hRule="exact" w:val="369"/>
        </w:trPr>
        <w:tc>
          <w:tcPr>
            <w:tcW w:w="5596" w:type="dxa"/>
            <w:shd w:val="clear" w:color="auto" w:fill="BDD6EE" w:themeFill="accent1" w:themeFillTint="66"/>
          </w:tcPr>
          <w:p w14:paraId="623FCB7C" w14:textId="77777777" w:rsidR="001F01EA" w:rsidRPr="001F01EA" w:rsidRDefault="001F01EA" w:rsidP="001F01EA">
            <w:pPr>
              <w:rPr>
                <w:rFonts w:ascii="Arial" w:hAnsi="Arial" w:cs="Arial"/>
                <w:sz w:val="16"/>
                <w:szCs w:val="16"/>
              </w:rPr>
            </w:pPr>
            <w:r w:rsidRPr="001F01EA">
              <w:rPr>
                <w:rFonts w:ascii="Arial" w:hAnsi="Arial" w:cs="Arial"/>
                <w:sz w:val="16"/>
                <w:szCs w:val="16"/>
              </w:rPr>
              <w:t xml:space="preserve">       If </w:t>
            </w:r>
            <w:proofErr w:type="gramStart"/>
            <w:r w:rsidRPr="001F01EA">
              <w:rPr>
                <w:rFonts w:ascii="Arial" w:hAnsi="Arial" w:cs="Arial"/>
                <w:sz w:val="16"/>
                <w:szCs w:val="16"/>
              </w:rPr>
              <w:t>Yes</w:t>
            </w:r>
            <w:proofErr w:type="gramEnd"/>
            <w:r w:rsidRPr="001F01EA">
              <w:rPr>
                <w:rFonts w:ascii="Arial" w:hAnsi="Arial" w:cs="Arial"/>
                <w:sz w:val="16"/>
                <w:szCs w:val="16"/>
              </w:rPr>
              <w:t xml:space="preserve"> what is the method of isolation, e.g. lock, tag?  (Electrician will advise)</w:t>
            </w:r>
          </w:p>
        </w:tc>
        <w:tc>
          <w:tcPr>
            <w:tcW w:w="702" w:type="dxa"/>
            <w:shd w:val="clear" w:color="auto" w:fill="BDD6EE" w:themeFill="accent1" w:themeFillTint="66"/>
          </w:tcPr>
          <w:p w14:paraId="446E4411" w14:textId="77777777" w:rsidR="001F01EA" w:rsidRDefault="001F01EA" w:rsidP="001F01EA">
            <w:pPr>
              <w:rPr>
                <w:rFonts w:hint="eastAsia"/>
                <w:lang w:eastAsia="en-GB"/>
              </w:rPr>
            </w:pPr>
          </w:p>
        </w:tc>
        <w:tc>
          <w:tcPr>
            <w:tcW w:w="562" w:type="dxa"/>
            <w:shd w:val="clear" w:color="auto" w:fill="BDD6EE" w:themeFill="accent1" w:themeFillTint="66"/>
          </w:tcPr>
          <w:p w14:paraId="553608DB" w14:textId="77777777" w:rsidR="001F01EA" w:rsidRDefault="001F01EA" w:rsidP="001F01EA">
            <w:pPr>
              <w:rPr>
                <w:rFonts w:hint="eastAsia"/>
                <w:lang w:eastAsia="en-GB"/>
              </w:rPr>
            </w:pPr>
          </w:p>
        </w:tc>
        <w:tc>
          <w:tcPr>
            <w:tcW w:w="5500" w:type="dxa"/>
            <w:shd w:val="clear" w:color="auto" w:fill="E2EFD9" w:themeFill="accent6" w:themeFillTint="33"/>
          </w:tcPr>
          <w:p w14:paraId="14FE9ABE" w14:textId="77777777" w:rsidR="001F01EA" w:rsidRPr="001F01EA" w:rsidRDefault="001F01EA" w:rsidP="001F01EA">
            <w:pPr>
              <w:rPr>
                <w:rFonts w:ascii="Arial" w:hAnsi="Arial" w:cs="Arial"/>
                <w:sz w:val="16"/>
                <w:szCs w:val="16"/>
              </w:rPr>
            </w:pPr>
            <w:r w:rsidRPr="001F01EA">
              <w:rPr>
                <w:rFonts w:ascii="Arial" w:hAnsi="Arial" w:cs="Arial"/>
                <w:sz w:val="16"/>
                <w:szCs w:val="16"/>
              </w:rPr>
              <w:t xml:space="preserve">      If </w:t>
            </w:r>
            <w:proofErr w:type="gramStart"/>
            <w:r w:rsidRPr="001F01EA">
              <w:rPr>
                <w:rFonts w:ascii="Arial" w:hAnsi="Arial" w:cs="Arial"/>
                <w:sz w:val="16"/>
                <w:szCs w:val="16"/>
              </w:rPr>
              <w:t>Yes</w:t>
            </w:r>
            <w:proofErr w:type="gramEnd"/>
            <w:r w:rsidRPr="001F01EA">
              <w:rPr>
                <w:rFonts w:ascii="Arial" w:hAnsi="Arial" w:cs="Arial"/>
                <w:sz w:val="16"/>
                <w:szCs w:val="16"/>
              </w:rPr>
              <w:t xml:space="preserve"> has equipment been inspected and certified as free from damage or defect?</w:t>
            </w:r>
          </w:p>
        </w:tc>
        <w:tc>
          <w:tcPr>
            <w:tcW w:w="567" w:type="dxa"/>
            <w:shd w:val="clear" w:color="auto" w:fill="E2EFD9" w:themeFill="accent6" w:themeFillTint="33"/>
          </w:tcPr>
          <w:p w14:paraId="0683350E" w14:textId="77777777" w:rsidR="001F01EA" w:rsidRPr="001F01EA" w:rsidRDefault="001F01EA" w:rsidP="001F01EA">
            <w:pPr>
              <w:rPr>
                <w:rFonts w:ascii="Arial" w:hAnsi="Arial" w:cs="Arial"/>
              </w:rPr>
            </w:pPr>
          </w:p>
        </w:tc>
        <w:tc>
          <w:tcPr>
            <w:tcW w:w="635" w:type="dxa"/>
            <w:shd w:val="clear" w:color="auto" w:fill="E2EFD9" w:themeFill="accent6" w:themeFillTint="33"/>
          </w:tcPr>
          <w:p w14:paraId="72971F3E" w14:textId="77777777" w:rsidR="001F01EA" w:rsidRPr="001F01EA" w:rsidRDefault="001F01EA" w:rsidP="001F01EA">
            <w:pPr>
              <w:rPr>
                <w:rFonts w:ascii="Arial" w:hAnsi="Arial" w:cs="Arial"/>
              </w:rPr>
            </w:pPr>
          </w:p>
        </w:tc>
      </w:tr>
      <w:tr w:rsidR="001F01EA" w14:paraId="129DB332" w14:textId="77777777" w:rsidTr="0082035C">
        <w:trPr>
          <w:trHeight w:hRule="exact" w:val="369"/>
        </w:trPr>
        <w:tc>
          <w:tcPr>
            <w:tcW w:w="5596" w:type="dxa"/>
            <w:shd w:val="clear" w:color="auto" w:fill="BDD6EE" w:themeFill="accent1" w:themeFillTint="66"/>
          </w:tcPr>
          <w:p w14:paraId="6ACB2148" w14:textId="77777777" w:rsidR="001F01EA" w:rsidRPr="001F01EA" w:rsidRDefault="001F01EA" w:rsidP="001F01EA">
            <w:pPr>
              <w:rPr>
                <w:rFonts w:ascii="Arial" w:hAnsi="Arial" w:cs="Arial"/>
                <w:sz w:val="16"/>
                <w:szCs w:val="16"/>
              </w:rPr>
            </w:pPr>
            <w:r w:rsidRPr="001F01EA">
              <w:rPr>
                <w:rFonts w:ascii="Arial" w:hAnsi="Arial" w:cs="Arial"/>
                <w:sz w:val="16"/>
                <w:szCs w:val="16"/>
              </w:rPr>
              <w:t xml:space="preserve">       Confirm relevant supply has been isolated.      </w:t>
            </w:r>
          </w:p>
        </w:tc>
        <w:tc>
          <w:tcPr>
            <w:tcW w:w="702" w:type="dxa"/>
            <w:shd w:val="clear" w:color="auto" w:fill="BDD6EE" w:themeFill="accent1" w:themeFillTint="66"/>
          </w:tcPr>
          <w:p w14:paraId="0DC8AF03" w14:textId="77777777" w:rsidR="001F01EA" w:rsidRDefault="001F01EA" w:rsidP="001F01EA">
            <w:pPr>
              <w:rPr>
                <w:rFonts w:hint="eastAsia"/>
                <w:lang w:eastAsia="en-GB"/>
              </w:rPr>
            </w:pPr>
          </w:p>
        </w:tc>
        <w:tc>
          <w:tcPr>
            <w:tcW w:w="562" w:type="dxa"/>
            <w:shd w:val="clear" w:color="auto" w:fill="BDD6EE" w:themeFill="accent1" w:themeFillTint="66"/>
          </w:tcPr>
          <w:p w14:paraId="66EEB046" w14:textId="77777777" w:rsidR="001F01EA" w:rsidRDefault="001F01EA" w:rsidP="001F01EA">
            <w:pPr>
              <w:rPr>
                <w:rFonts w:hint="eastAsia"/>
                <w:lang w:eastAsia="en-GB"/>
              </w:rPr>
            </w:pPr>
          </w:p>
        </w:tc>
        <w:tc>
          <w:tcPr>
            <w:tcW w:w="5500" w:type="dxa"/>
            <w:shd w:val="clear" w:color="auto" w:fill="E2EFD9" w:themeFill="accent6" w:themeFillTint="33"/>
          </w:tcPr>
          <w:p w14:paraId="6DED5162" w14:textId="77777777" w:rsidR="001F01EA" w:rsidRDefault="001F01EA" w:rsidP="001F01EA">
            <w:pPr>
              <w:rPr>
                <w:rFonts w:hint="eastAsia"/>
                <w:lang w:eastAsia="en-GB"/>
              </w:rPr>
            </w:pPr>
          </w:p>
        </w:tc>
        <w:tc>
          <w:tcPr>
            <w:tcW w:w="567" w:type="dxa"/>
            <w:shd w:val="clear" w:color="auto" w:fill="E2EFD9" w:themeFill="accent6" w:themeFillTint="33"/>
          </w:tcPr>
          <w:p w14:paraId="44580248" w14:textId="77777777" w:rsidR="001F01EA" w:rsidRDefault="001F01EA" w:rsidP="001F01EA">
            <w:pPr>
              <w:rPr>
                <w:rFonts w:hint="eastAsia"/>
                <w:lang w:eastAsia="en-GB"/>
              </w:rPr>
            </w:pPr>
          </w:p>
        </w:tc>
        <w:tc>
          <w:tcPr>
            <w:tcW w:w="635" w:type="dxa"/>
            <w:shd w:val="clear" w:color="auto" w:fill="E2EFD9" w:themeFill="accent6" w:themeFillTint="33"/>
          </w:tcPr>
          <w:p w14:paraId="7F5C4A5C" w14:textId="77777777" w:rsidR="001F01EA" w:rsidRDefault="001F01EA" w:rsidP="001F01EA">
            <w:pPr>
              <w:rPr>
                <w:rFonts w:hint="eastAsia"/>
                <w:lang w:eastAsia="en-GB"/>
              </w:rPr>
            </w:pPr>
          </w:p>
        </w:tc>
      </w:tr>
      <w:tr w:rsidR="001F01EA" w14:paraId="1604DAC4" w14:textId="77777777" w:rsidTr="0082035C">
        <w:trPr>
          <w:trHeight w:hRule="exact" w:val="255"/>
        </w:trPr>
        <w:tc>
          <w:tcPr>
            <w:tcW w:w="5596" w:type="dxa"/>
            <w:shd w:val="clear" w:color="auto" w:fill="FFFFCC"/>
          </w:tcPr>
          <w:p w14:paraId="46F03DBC" w14:textId="77777777" w:rsidR="001F01EA" w:rsidRPr="001F01EA" w:rsidRDefault="001F01EA" w:rsidP="001F01EA">
            <w:pPr>
              <w:rPr>
                <w:rFonts w:ascii="Arial" w:hAnsi="Arial" w:cs="Arial"/>
                <w:b/>
                <w:bCs/>
              </w:rPr>
            </w:pPr>
            <w:r w:rsidRPr="001F01EA">
              <w:rPr>
                <w:rFonts w:ascii="Arial" w:hAnsi="Arial" w:cs="Arial"/>
                <w:b/>
                <w:bCs/>
              </w:rPr>
              <w:t>HOT WORKS</w:t>
            </w:r>
          </w:p>
        </w:tc>
        <w:tc>
          <w:tcPr>
            <w:tcW w:w="702" w:type="dxa"/>
            <w:shd w:val="clear" w:color="auto" w:fill="FFFFCC"/>
          </w:tcPr>
          <w:p w14:paraId="097D3476" w14:textId="77777777" w:rsidR="001F01EA" w:rsidRPr="001F01EA" w:rsidRDefault="001F01EA" w:rsidP="001F01EA">
            <w:pPr>
              <w:rPr>
                <w:rFonts w:ascii="Arial" w:hAnsi="Arial" w:cs="Arial"/>
                <w:b/>
                <w:bCs/>
                <w:sz w:val="18"/>
                <w:szCs w:val="18"/>
              </w:rPr>
            </w:pPr>
            <w:r w:rsidRPr="001F01EA">
              <w:rPr>
                <w:rFonts w:ascii="Arial" w:hAnsi="Arial" w:cs="Arial"/>
                <w:b/>
                <w:bCs/>
                <w:sz w:val="18"/>
                <w:szCs w:val="18"/>
              </w:rPr>
              <w:t>Yes</w:t>
            </w:r>
          </w:p>
        </w:tc>
        <w:tc>
          <w:tcPr>
            <w:tcW w:w="562" w:type="dxa"/>
            <w:shd w:val="clear" w:color="auto" w:fill="FFFFCC"/>
          </w:tcPr>
          <w:p w14:paraId="23523A35" w14:textId="77777777" w:rsidR="001F01EA" w:rsidRPr="001F01EA" w:rsidRDefault="001F01EA" w:rsidP="001F01EA">
            <w:pPr>
              <w:rPr>
                <w:rFonts w:ascii="Arial" w:hAnsi="Arial" w:cs="Arial"/>
                <w:b/>
                <w:bCs/>
                <w:sz w:val="18"/>
                <w:szCs w:val="18"/>
              </w:rPr>
            </w:pPr>
            <w:r w:rsidRPr="001F01EA">
              <w:rPr>
                <w:rFonts w:ascii="Arial" w:hAnsi="Arial" w:cs="Arial"/>
                <w:b/>
                <w:bCs/>
                <w:sz w:val="18"/>
                <w:szCs w:val="18"/>
              </w:rPr>
              <w:t>No</w:t>
            </w:r>
          </w:p>
        </w:tc>
        <w:tc>
          <w:tcPr>
            <w:tcW w:w="5500" w:type="dxa"/>
            <w:shd w:val="clear" w:color="auto" w:fill="FFCCFF"/>
          </w:tcPr>
          <w:p w14:paraId="248FC498" w14:textId="77777777" w:rsidR="001F01EA" w:rsidRPr="001F01EA" w:rsidRDefault="001F01EA" w:rsidP="001F01EA">
            <w:pPr>
              <w:rPr>
                <w:rFonts w:ascii="Arial" w:hAnsi="Arial" w:cs="Arial"/>
                <w:b/>
                <w:bCs/>
              </w:rPr>
            </w:pPr>
            <w:r w:rsidRPr="001F01EA">
              <w:rPr>
                <w:rFonts w:ascii="Arial" w:hAnsi="Arial" w:cs="Arial"/>
                <w:b/>
                <w:bCs/>
              </w:rPr>
              <w:t>WORK IN CONFINED SPACES</w:t>
            </w:r>
          </w:p>
        </w:tc>
        <w:tc>
          <w:tcPr>
            <w:tcW w:w="567" w:type="dxa"/>
            <w:shd w:val="clear" w:color="auto" w:fill="FFCCFF"/>
          </w:tcPr>
          <w:p w14:paraId="3A75BDAE" w14:textId="77777777" w:rsidR="001F01EA" w:rsidRPr="001F01EA" w:rsidRDefault="001F01EA" w:rsidP="001F01EA">
            <w:pPr>
              <w:rPr>
                <w:rFonts w:ascii="Arial" w:hAnsi="Arial" w:cs="Arial"/>
                <w:b/>
                <w:bCs/>
                <w:sz w:val="18"/>
                <w:szCs w:val="18"/>
              </w:rPr>
            </w:pPr>
            <w:r w:rsidRPr="001F01EA">
              <w:rPr>
                <w:rFonts w:ascii="Arial" w:hAnsi="Arial" w:cs="Arial"/>
                <w:b/>
                <w:bCs/>
                <w:sz w:val="18"/>
                <w:szCs w:val="18"/>
              </w:rPr>
              <w:t>Yes</w:t>
            </w:r>
          </w:p>
        </w:tc>
        <w:tc>
          <w:tcPr>
            <w:tcW w:w="635" w:type="dxa"/>
            <w:shd w:val="clear" w:color="auto" w:fill="FFCCFF"/>
          </w:tcPr>
          <w:p w14:paraId="51FA9A78" w14:textId="77777777" w:rsidR="001F01EA" w:rsidRPr="001F01EA" w:rsidRDefault="001F01EA" w:rsidP="001F01EA">
            <w:pPr>
              <w:rPr>
                <w:rFonts w:ascii="Arial" w:hAnsi="Arial" w:cs="Arial"/>
                <w:b/>
                <w:bCs/>
                <w:sz w:val="18"/>
                <w:szCs w:val="18"/>
              </w:rPr>
            </w:pPr>
            <w:r w:rsidRPr="001F01EA">
              <w:rPr>
                <w:rFonts w:ascii="Arial" w:hAnsi="Arial" w:cs="Arial"/>
                <w:b/>
                <w:bCs/>
                <w:sz w:val="18"/>
                <w:szCs w:val="18"/>
              </w:rPr>
              <w:t>No</w:t>
            </w:r>
          </w:p>
        </w:tc>
      </w:tr>
      <w:tr w:rsidR="001F01EA" w14:paraId="462C10BF" w14:textId="77777777" w:rsidTr="0082035C">
        <w:trPr>
          <w:trHeight w:hRule="exact" w:val="227"/>
        </w:trPr>
        <w:tc>
          <w:tcPr>
            <w:tcW w:w="5596" w:type="dxa"/>
            <w:shd w:val="clear" w:color="auto" w:fill="FFFFCC"/>
          </w:tcPr>
          <w:p w14:paraId="53495DA1" w14:textId="77777777" w:rsidR="001F01EA" w:rsidRPr="001F01EA" w:rsidRDefault="001F01EA" w:rsidP="001F01EA">
            <w:pPr>
              <w:rPr>
                <w:rFonts w:ascii="Arial" w:hAnsi="Arial" w:cs="Arial"/>
                <w:sz w:val="16"/>
                <w:szCs w:val="16"/>
              </w:rPr>
            </w:pPr>
            <w:r w:rsidRPr="001F01EA">
              <w:rPr>
                <w:rFonts w:ascii="Arial" w:hAnsi="Arial" w:cs="Arial"/>
                <w:sz w:val="16"/>
                <w:szCs w:val="16"/>
              </w:rPr>
              <w:t>Are fire extinguishers available and free from damage or defect?</w:t>
            </w:r>
          </w:p>
        </w:tc>
        <w:tc>
          <w:tcPr>
            <w:tcW w:w="702" w:type="dxa"/>
            <w:shd w:val="clear" w:color="auto" w:fill="FFFFCC"/>
          </w:tcPr>
          <w:p w14:paraId="4099CDD1" w14:textId="77777777" w:rsidR="001F01EA" w:rsidRPr="0091356A" w:rsidRDefault="001F01EA" w:rsidP="001F01EA">
            <w:pPr>
              <w:rPr>
                <w:rFonts w:hint="eastAsia"/>
              </w:rPr>
            </w:pPr>
          </w:p>
        </w:tc>
        <w:tc>
          <w:tcPr>
            <w:tcW w:w="562" w:type="dxa"/>
            <w:shd w:val="clear" w:color="auto" w:fill="FFFFCC"/>
          </w:tcPr>
          <w:p w14:paraId="6779AD14" w14:textId="77777777" w:rsidR="001F01EA" w:rsidRPr="0091356A" w:rsidRDefault="001F01EA" w:rsidP="001F01EA">
            <w:pPr>
              <w:rPr>
                <w:rFonts w:hint="eastAsia"/>
              </w:rPr>
            </w:pPr>
          </w:p>
        </w:tc>
        <w:tc>
          <w:tcPr>
            <w:tcW w:w="5500" w:type="dxa"/>
            <w:shd w:val="clear" w:color="auto" w:fill="FFCCFF"/>
          </w:tcPr>
          <w:p w14:paraId="41F1D685" w14:textId="77777777" w:rsidR="001F01EA" w:rsidRPr="001F01EA" w:rsidRDefault="001F01EA" w:rsidP="001F01EA">
            <w:pPr>
              <w:rPr>
                <w:rFonts w:ascii="Arial" w:hAnsi="Arial" w:cs="Arial"/>
                <w:sz w:val="16"/>
                <w:szCs w:val="16"/>
              </w:rPr>
            </w:pPr>
            <w:r w:rsidRPr="001F01EA">
              <w:rPr>
                <w:rFonts w:ascii="Arial" w:hAnsi="Arial" w:cs="Arial"/>
                <w:sz w:val="16"/>
                <w:szCs w:val="16"/>
              </w:rPr>
              <w:t>Has safe access &amp; egress been confirmed as suitable?</w:t>
            </w:r>
          </w:p>
        </w:tc>
        <w:tc>
          <w:tcPr>
            <w:tcW w:w="567" w:type="dxa"/>
            <w:shd w:val="clear" w:color="auto" w:fill="FFCCFF"/>
          </w:tcPr>
          <w:p w14:paraId="75BF88A0" w14:textId="77777777" w:rsidR="001F01EA" w:rsidRPr="001F01EA" w:rsidRDefault="001F01EA" w:rsidP="001F01EA">
            <w:pPr>
              <w:rPr>
                <w:rFonts w:ascii="Arial" w:hAnsi="Arial" w:cs="Arial"/>
                <w:sz w:val="16"/>
                <w:szCs w:val="16"/>
              </w:rPr>
            </w:pPr>
          </w:p>
        </w:tc>
        <w:tc>
          <w:tcPr>
            <w:tcW w:w="635" w:type="dxa"/>
            <w:shd w:val="clear" w:color="auto" w:fill="FFCCFF"/>
          </w:tcPr>
          <w:p w14:paraId="4FE959EF" w14:textId="77777777" w:rsidR="001F01EA" w:rsidRPr="001F01EA" w:rsidRDefault="001F01EA" w:rsidP="001F01EA">
            <w:pPr>
              <w:rPr>
                <w:rFonts w:ascii="Arial" w:hAnsi="Arial" w:cs="Arial"/>
                <w:sz w:val="16"/>
                <w:szCs w:val="16"/>
              </w:rPr>
            </w:pPr>
          </w:p>
        </w:tc>
      </w:tr>
      <w:tr w:rsidR="001F01EA" w14:paraId="18679ED2" w14:textId="77777777" w:rsidTr="0082035C">
        <w:trPr>
          <w:trHeight w:hRule="exact" w:val="227"/>
        </w:trPr>
        <w:tc>
          <w:tcPr>
            <w:tcW w:w="5596" w:type="dxa"/>
            <w:shd w:val="clear" w:color="auto" w:fill="FFFFCC"/>
          </w:tcPr>
          <w:p w14:paraId="238B50F2" w14:textId="77777777" w:rsidR="001F01EA" w:rsidRPr="001F01EA" w:rsidRDefault="001F01EA" w:rsidP="001F01EA">
            <w:pPr>
              <w:rPr>
                <w:rFonts w:ascii="Arial" w:hAnsi="Arial" w:cs="Arial"/>
                <w:sz w:val="16"/>
                <w:szCs w:val="16"/>
              </w:rPr>
            </w:pPr>
            <w:r w:rsidRPr="001F01EA">
              <w:rPr>
                <w:rFonts w:ascii="Arial" w:hAnsi="Arial" w:cs="Arial"/>
                <w:sz w:val="16"/>
                <w:szCs w:val="16"/>
              </w:rPr>
              <w:t>Is an exclusion zone to be marked / cordoned off?</w:t>
            </w:r>
          </w:p>
        </w:tc>
        <w:tc>
          <w:tcPr>
            <w:tcW w:w="702" w:type="dxa"/>
            <w:shd w:val="clear" w:color="auto" w:fill="FFFFCC"/>
          </w:tcPr>
          <w:p w14:paraId="32AD1A6C" w14:textId="77777777" w:rsidR="001F01EA" w:rsidRPr="0091356A" w:rsidRDefault="001F01EA" w:rsidP="001F01EA">
            <w:pPr>
              <w:rPr>
                <w:rFonts w:hint="eastAsia"/>
              </w:rPr>
            </w:pPr>
          </w:p>
        </w:tc>
        <w:tc>
          <w:tcPr>
            <w:tcW w:w="562" w:type="dxa"/>
            <w:shd w:val="clear" w:color="auto" w:fill="FFFFCC"/>
          </w:tcPr>
          <w:p w14:paraId="35DB7827" w14:textId="77777777" w:rsidR="001F01EA" w:rsidRPr="0091356A" w:rsidRDefault="001F01EA" w:rsidP="001F01EA">
            <w:pPr>
              <w:rPr>
                <w:rFonts w:hint="eastAsia"/>
              </w:rPr>
            </w:pPr>
          </w:p>
        </w:tc>
        <w:tc>
          <w:tcPr>
            <w:tcW w:w="5500" w:type="dxa"/>
            <w:shd w:val="clear" w:color="auto" w:fill="FFCCFF"/>
          </w:tcPr>
          <w:p w14:paraId="3F9D3E9E" w14:textId="77777777" w:rsidR="001F01EA" w:rsidRPr="001F01EA" w:rsidRDefault="001F01EA" w:rsidP="001F01EA">
            <w:pPr>
              <w:rPr>
                <w:rFonts w:ascii="Arial" w:hAnsi="Arial" w:cs="Arial"/>
                <w:sz w:val="16"/>
                <w:szCs w:val="16"/>
              </w:rPr>
            </w:pPr>
            <w:r w:rsidRPr="001F01EA">
              <w:rPr>
                <w:rFonts w:ascii="Arial" w:hAnsi="Arial" w:cs="Arial"/>
                <w:sz w:val="16"/>
                <w:szCs w:val="16"/>
              </w:rPr>
              <w:t>Is continuous gas monitoring to be carried out?</w:t>
            </w:r>
          </w:p>
        </w:tc>
        <w:tc>
          <w:tcPr>
            <w:tcW w:w="567" w:type="dxa"/>
            <w:shd w:val="clear" w:color="auto" w:fill="FFCCFF"/>
          </w:tcPr>
          <w:p w14:paraId="0E78140F" w14:textId="77777777" w:rsidR="001F01EA" w:rsidRPr="001F01EA" w:rsidRDefault="001F01EA" w:rsidP="001F01EA">
            <w:pPr>
              <w:rPr>
                <w:rFonts w:ascii="Arial" w:hAnsi="Arial" w:cs="Arial"/>
                <w:sz w:val="16"/>
                <w:szCs w:val="16"/>
              </w:rPr>
            </w:pPr>
          </w:p>
        </w:tc>
        <w:tc>
          <w:tcPr>
            <w:tcW w:w="635" w:type="dxa"/>
            <w:shd w:val="clear" w:color="auto" w:fill="FFCCFF"/>
          </w:tcPr>
          <w:p w14:paraId="2FA64311" w14:textId="77777777" w:rsidR="001F01EA" w:rsidRPr="001F01EA" w:rsidRDefault="001F01EA" w:rsidP="001F01EA">
            <w:pPr>
              <w:rPr>
                <w:rFonts w:ascii="Arial" w:hAnsi="Arial" w:cs="Arial"/>
                <w:sz w:val="16"/>
                <w:szCs w:val="16"/>
              </w:rPr>
            </w:pPr>
          </w:p>
        </w:tc>
      </w:tr>
      <w:tr w:rsidR="001F01EA" w14:paraId="5A19B2B9" w14:textId="77777777" w:rsidTr="0082035C">
        <w:trPr>
          <w:trHeight w:hRule="exact" w:val="227"/>
        </w:trPr>
        <w:tc>
          <w:tcPr>
            <w:tcW w:w="5596" w:type="dxa"/>
            <w:shd w:val="clear" w:color="auto" w:fill="FFFFCC"/>
          </w:tcPr>
          <w:p w14:paraId="5A44A83E" w14:textId="77777777" w:rsidR="001F01EA" w:rsidRPr="001F01EA" w:rsidRDefault="001F01EA" w:rsidP="001F01EA">
            <w:pPr>
              <w:rPr>
                <w:rFonts w:ascii="Arial" w:hAnsi="Arial" w:cs="Arial"/>
                <w:sz w:val="16"/>
                <w:szCs w:val="16"/>
              </w:rPr>
            </w:pPr>
            <w:r w:rsidRPr="001F01EA">
              <w:rPr>
                <w:rFonts w:ascii="Arial" w:hAnsi="Arial" w:cs="Arial"/>
                <w:sz w:val="16"/>
                <w:szCs w:val="16"/>
              </w:rPr>
              <w:t>Is roof work required?</w:t>
            </w:r>
          </w:p>
        </w:tc>
        <w:tc>
          <w:tcPr>
            <w:tcW w:w="702" w:type="dxa"/>
            <w:shd w:val="clear" w:color="auto" w:fill="FFFFCC"/>
          </w:tcPr>
          <w:p w14:paraId="16F73714" w14:textId="77777777" w:rsidR="001F01EA" w:rsidRPr="0091356A" w:rsidRDefault="001F01EA" w:rsidP="001F01EA">
            <w:pPr>
              <w:rPr>
                <w:rFonts w:hint="eastAsia"/>
              </w:rPr>
            </w:pPr>
          </w:p>
        </w:tc>
        <w:tc>
          <w:tcPr>
            <w:tcW w:w="562" w:type="dxa"/>
            <w:shd w:val="clear" w:color="auto" w:fill="FFFFCC"/>
          </w:tcPr>
          <w:p w14:paraId="2508CAF7" w14:textId="77777777" w:rsidR="001F01EA" w:rsidRPr="0091356A" w:rsidRDefault="001F01EA" w:rsidP="001F01EA">
            <w:pPr>
              <w:rPr>
                <w:rFonts w:hint="eastAsia"/>
              </w:rPr>
            </w:pPr>
          </w:p>
        </w:tc>
        <w:tc>
          <w:tcPr>
            <w:tcW w:w="5500" w:type="dxa"/>
            <w:shd w:val="clear" w:color="auto" w:fill="FFCCFF"/>
          </w:tcPr>
          <w:p w14:paraId="5D5F3142" w14:textId="77777777" w:rsidR="001F01EA" w:rsidRPr="001F01EA" w:rsidRDefault="001F01EA" w:rsidP="001F01EA">
            <w:pPr>
              <w:rPr>
                <w:rFonts w:ascii="Arial" w:hAnsi="Arial" w:cs="Arial"/>
                <w:sz w:val="16"/>
                <w:szCs w:val="16"/>
              </w:rPr>
            </w:pPr>
            <w:r w:rsidRPr="001F01EA">
              <w:rPr>
                <w:rFonts w:ascii="Arial" w:hAnsi="Arial" w:cs="Arial"/>
                <w:sz w:val="16"/>
                <w:szCs w:val="16"/>
              </w:rPr>
              <w:t xml:space="preserve">Will stand-by personnel </w:t>
            </w:r>
            <w:proofErr w:type="gramStart"/>
            <w:r w:rsidRPr="001F01EA">
              <w:rPr>
                <w:rFonts w:ascii="Arial" w:hAnsi="Arial" w:cs="Arial"/>
                <w:sz w:val="16"/>
                <w:szCs w:val="16"/>
              </w:rPr>
              <w:t>be in attendance at</w:t>
            </w:r>
            <w:proofErr w:type="gramEnd"/>
            <w:r w:rsidRPr="001F01EA">
              <w:rPr>
                <w:rFonts w:ascii="Arial" w:hAnsi="Arial" w:cs="Arial"/>
                <w:sz w:val="16"/>
                <w:szCs w:val="16"/>
              </w:rPr>
              <w:t xml:space="preserve"> all times?</w:t>
            </w:r>
          </w:p>
        </w:tc>
        <w:tc>
          <w:tcPr>
            <w:tcW w:w="567" w:type="dxa"/>
            <w:shd w:val="clear" w:color="auto" w:fill="FFCCFF"/>
          </w:tcPr>
          <w:p w14:paraId="27F18E6A" w14:textId="77777777" w:rsidR="001F01EA" w:rsidRPr="001F01EA" w:rsidRDefault="001F01EA" w:rsidP="001F01EA">
            <w:pPr>
              <w:rPr>
                <w:rFonts w:ascii="Arial" w:hAnsi="Arial" w:cs="Arial"/>
                <w:sz w:val="16"/>
                <w:szCs w:val="16"/>
              </w:rPr>
            </w:pPr>
          </w:p>
        </w:tc>
        <w:tc>
          <w:tcPr>
            <w:tcW w:w="635" w:type="dxa"/>
            <w:shd w:val="clear" w:color="auto" w:fill="FFCCFF"/>
          </w:tcPr>
          <w:p w14:paraId="78F13F63" w14:textId="77777777" w:rsidR="001F01EA" w:rsidRPr="001F01EA" w:rsidRDefault="001F01EA" w:rsidP="001F01EA">
            <w:pPr>
              <w:rPr>
                <w:rFonts w:ascii="Arial" w:hAnsi="Arial" w:cs="Arial"/>
                <w:sz w:val="16"/>
                <w:szCs w:val="16"/>
              </w:rPr>
            </w:pPr>
          </w:p>
        </w:tc>
      </w:tr>
      <w:tr w:rsidR="001F01EA" w14:paraId="6A814BB3" w14:textId="77777777" w:rsidTr="0082035C">
        <w:trPr>
          <w:trHeight w:hRule="exact" w:val="227"/>
        </w:trPr>
        <w:tc>
          <w:tcPr>
            <w:tcW w:w="5596" w:type="dxa"/>
            <w:shd w:val="clear" w:color="auto" w:fill="FFFFCC"/>
          </w:tcPr>
          <w:p w14:paraId="26EA437E" w14:textId="77777777" w:rsidR="001F01EA" w:rsidRPr="001F01EA" w:rsidRDefault="001F01EA" w:rsidP="001F01EA">
            <w:pPr>
              <w:rPr>
                <w:rFonts w:ascii="Arial" w:hAnsi="Arial" w:cs="Arial"/>
                <w:sz w:val="16"/>
                <w:szCs w:val="16"/>
              </w:rPr>
            </w:pPr>
            <w:r w:rsidRPr="001F01EA">
              <w:rPr>
                <w:rFonts w:ascii="Arial" w:hAnsi="Arial" w:cs="Arial"/>
                <w:sz w:val="16"/>
                <w:szCs w:val="16"/>
              </w:rPr>
              <w:t xml:space="preserve">       If Yes list additional safety measures taken on a separate sheet.</w:t>
            </w:r>
          </w:p>
        </w:tc>
        <w:tc>
          <w:tcPr>
            <w:tcW w:w="702" w:type="dxa"/>
            <w:shd w:val="clear" w:color="auto" w:fill="FFFFCC"/>
          </w:tcPr>
          <w:p w14:paraId="042BFBEA" w14:textId="77777777" w:rsidR="001F01EA" w:rsidRPr="0091356A" w:rsidRDefault="001F01EA" w:rsidP="001F01EA">
            <w:pPr>
              <w:rPr>
                <w:rFonts w:hint="eastAsia"/>
              </w:rPr>
            </w:pPr>
          </w:p>
        </w:tc>
        <w:tc>
          <w:tcPr>
            <w:tcW w:w="562" w:type="dxa"/>
            <w:shd w:val="clear" w:color="auto" w:fill="FFFFCC"/>
          </w:tcPr>
          <w:p w14:paraId="266BE9E5" w14:textId="77777777" w:rsidR="001F01EA" w:rsidRPr="0091356A" w:rsidRDefault="001F01EA" w:rsidP="001F01EA">
            <w:pPr>
              <w:rPr>
                <w:rFonts w:hint="eastAsia"/>
              </w:rPr>
            </w:pPr>
          </w:p>
        </w:tc>
        <w:tc>
          <w:tcPr>
            <w:tcW w:w="5500" w:type="dxa"/>
            <w:shd w:val="clear" w:color="auto" w:fill="FFCCFF"/>
          </w:tcPr>
          <w:p w14:paraId="14F8BE46" w14:textId="77777777" w:rsidR="001F01EA" w:rsidRPr="001F01EA" w:rsidRDefault="001F01EA" w:rsidP="001F01EA">
            <w:pPr>
              <w:rPr>
                <w:rFonts w:ascii="Arial" w:hAnsi="Arial" w:cs="Arial"/>
                <w:sz w:val="16"/>
                <w:szCs w:val="16"/>
              </w:rPr>
            </w:pPr>
            <w:r w:rsidRPr="001F01EA">
              <w:rPr>
                <w:rFonts w:ascii="Arial" w:hAnsi="Arial" w:cs="Arial"/>
                <w:sz w:val="16"/>
                <w:szCs w:val="16"/>
              </w:rPr>
              <w:t>Is breathing apparatus required?</w:t>
            </w:r>
          </w:p>
        </w:tc>
        <w:tc>
          <w:tcPr>
            <w:tcW w:w="567" w:type="dxa"/>
            <w:shd w:val="clear" w:color="auto" w:fill="FFCCFF"/>
          </w:tcPr>
          <w:p w14:paraId="25A8533B" w14:textId="77777777" w:rsidR="001F01EA" w:rsidRPr="001F01EA" w:rsidRDefault="001F01EA" w:rsidP="001F01EA">
            <w:pPr>
              <w:rPr>
                <w:rFonts w:ascii="Arial" w:hAnsi="Arial" w:cs="Arial"/>
                <w:sz w:val="16"/>
                <w:szCs w:val="16"/>
              </w:rPr>
            </w:pPr>
          </w:p>
        </w:tc>
        <w:tc>
          <w:tcPr>
            <w:tcW w:w="635" w:type="dxa"/>
            <w:shd w:val="clear" w:color="auto" w:fill="FFCCFF"/>
          </w:tcPr>
          <w:p w14:paraId="458DC311" w14:textId="77777777" w:rsidR="001F01EA" w:rsidRPr="001F01EA" w:rsidRDefault="001F01EA" w:rsidP="001F01EA">
            <w:pPr>
              <w:rPr>
                <w:rFonts w:ascii="Arial" w:hAnsi="Arial" w:cs="Arial"/>
                <w:sz w:val="16"/>
                <w:szCs w:val="16"/>
              </w:rPr>
            </w:pPr>
          </w:p>
        </w:tc>
      </w:tr>
      <w:tr w:rsidR="001F01EA" w14:paraId="1CFFA709" w14:textId="77777777" w:rsidTr="0082035C">
        <w:trPr>
          <w:trHeight w:hRule="exact" w:val="386"/>
        </w:trPr>
        <w:tc>
          <w:tcPr>
            <w:tcW w:w="5596" w:type="dxa"/>
            <w:shd w:val="clear" w:color="auto" w:fill="FFFFCC"/>
          </w:tcPr>
          <w:p w14:paraId="7D41FAC6" w14:textId="77777777" w:rsidR="001F01EA" w:rsidRPr="001F01EA" w:rsidRDefault="001F01EA" w:rsidP="001F01EA">
            <w:pPr>
              <w:rPr>
                <w:rFonts w:ascii="Arial" w:hAnsi="Arial" w:cs="Arial"/>
                <w:sz w:val="16"/>
                <w:szCs w:val="16"/>
              </w:rPr>
            </w:pPr>
            <w:r w:rsidRPr="001F01EA">
              <w:rPr>
                <w:rFonts w:ascii="Arial" w:hAnsi="Arial" w:cs="Arial"/>
                <w:sz w:val="16"/>
                <w:szCs w:val="16"/>
              </w:rPr>
              <w:t>After all hot works a fire watch of AT LEAST 1 HOUR is required.  Tick to acknowledge.</w:t>
            </w:r>
          </w:p>
        </w:tc>
        <w:tc>
          <w:tcPr>
            <w:tcW w:w="702" w:type="dxa"/>
            <w:shd w:val="clear" w:color="auto" w:fill="FFFFCC"/>
          </w:tcPr>
          <w:p w14:paraId="673E7B95" w14:textId="77777777" w:rsidR="001F01EA" w:rsidRPr="0091356A" w:rsidRDefault="001F01EA" w:rsidP="001F01EA">
            <w:pPr>
              <w:rPr>
                <w:rFonts w:hint="eastAsia"/>
              </w:rPr>
            </w:pPr>
          </w:p>
        </w:tc>
        <w:tc>
          <w:tcPr>
            <w:tcW w:w="562" w:type="dxa"/>
            <w:shd w:val="clear" w:color="auto" w:fill="FFFFCC"/>
          </w:tcPr>
          <w:p w14:paraId="6317F47E" w14:textId="77777777" w:rsidR="001F01EA" w:rsidRDefault="001F01EA" w:rsidP="001F01EA">
            <w:pPr>
              <w:rPr>
                <w:rFonts w:hint="eastAsia"/>
              </w:rPr>
            </w:pPr>
          </w:p>
        </w:tc>
        <w:tc>
          <w:tcPr>
            <w:tcW w:w="5500" w:type="dxa"/>
            <w:shd w:val="clear" w:color="auto" w:fill="FFCCFF"/>
          </w:tcPr>
          <w:p w14:paraId="290B7F29" w14:textId="77777777" w:rsidR="001F01EA" w:rsidRPr="001F01EA" w:rsidRDefault="001F01EA" w:rsidP="001F01EA">
            <w:pPr>
              <w:rPr>
                <w:rFonts w:ascii="Arial" w:hAnsi="Arial" w:cs="Arial"/>
                <w:sz w:val="16"/>
                <w:szCs w:val="16"/>
              </w:rPr>
            </w:pPr>
            <w:r w:rsidRPr="001F01EA">
              <w:rPr>
                <w:rFonts w:ascii="Arial" w:hAnsi="Arial" w:cs="Arial"/>
                <w:sz w:val="16"/>
                <w:szCs w:val="16"/>
              </w:rPr>
              <w:t xml:space="preserve">Is fall arrest equipment applicable?  If </w:t>
            </w:r>
            <w:proofErr w:type="gramStart"/>
            <w:r w:rsidRPr="001F01EA">
              <w:rPr>
                <w:rFonts w:ascii="Arial" w:hAnsi="Arial" w:cs="Arial"/>
                <w:sz w:val="16"/>
                <w:szCs w:val="16"/>
              </w:rPr>
              <w:t>Yes</w:t>
            </w:r>
            <w:proofErr w:type="gramEnd"/>
            <w:r w:rsidRPr="001F01EA">
              <w:rPr>
                <w:rFonts w:ascii="Arial" w:hAnsi="Arial" w:cs="Arial"/>
                <w:sz w:val="16"/>
                <w:szCs w:val="16"/>
              </w:rPr>
              <w:t>, list on a separate sheet.</w:t>
            </w:r>
          </w:p>
        </w:tc>
        <w:tc>
          <w:tcPr>
            <w:tcW w:w="567" w:type="dxa"/>
            <w:shd w:val="clear" w:color="auto" w:fill="FFCCFF"/>
          </w:tcPr>
          <w:p w14:paraId="391A0543" w14:textId="77777777" w:rsidR="001F01EA" w:rsidRPr="001F01EA" w:rsidRDefault="001F01EA" w:rsidP="001F01EA">
            <w:pPr>
              <w:rPr>
                <w:rFonts w:ascii="Arial" w:hAnsi="Arial" w:cs="Arial"/>
                <w:sz w:val="16"/>
                <w:szCs w:val="16"/>
              </w:rPr>
            </w:pPr>
          </w:p>
        </w:tc>
        <w:tc>
          <w:tcPr>
            <w:tcW w:w="635" w:type="dxa"/>
            <w:shd w:val="clear" w:color="auto" w:fill="FFCCFF"/>
          </w:tcPr>
          <w:p w14:paraId="3648AC1D" w14:textId="77777777" w:rsidR="001F01EA" w:rsidRPr="001F01EA" w:rsidRDefault="001F01EA" w:rsidP="001F01EA">
            <w:pPr>
              <w:rPr>
                <w:rFonts w:ascii="Arial" w:hAnsi="Arial" w:cs="Arial"/>
                <w:sz w:val="16"/>
                <w:szCs w:val="16"/>
              </w:rPr>
            </w:pPr>
          </w:p>
        </w:tc>
      </w:tr>
      <w:tr w:rsidR="00EA58BF" w14:paraId="2839470D" w14:textId="77777777" w:rsidTr="0082035C">
        <w:trPr>
          <w:trHeight w:hRule="exact" w:val="227"/>
        </w:trPr>
        <w:tc>
          <w:tcPr>
            <w:tcW w:w="5596" w:type="dxa"/>
            <w:shd w:val="clear" w:color="auto" w:fill="00B0F0"/>
          </w:tcPr>
          <w:p w14:paraId="16B7B739" w14:textId="77777777" w:rsidR="00EA58BF" w:rsidRPr="001F01EA" w:rsidRDefault="00EA58BF" w:rsidP="001F01EA">
            <w:pPr>
              <w:rPr>
                <w:rFonts w:ascii="Arial" w:hAnsi="Arial" w:cs="Arial"/>
                <w:b/>
                <w:bCs/>
              </w:rPr>
            </w:pPr>
            <w:r w:rsidRPr="001F01EA">
              <w:rPr>
                <w:rFonts w:ascii="Arial" w:hAnsi="Arial" w:cs="Arial"/>
                <w:b/>
                <w:bCs/>
              </w:rPr>
              <w:t>OTHER HAZARDOUS WORK (please specify)</w:t>
            </w:r>
          </w:p>
        </w:tc>
        <w:tc>
          <w:tcPr>
            <w:tcW w:w="702" w:type="dxa"/>
            <w:shd w:val="clear" w:color="auto" w:fill="00B0F0"/>
          </w:tcPr>
          <w:p w14:paraId="20FCCCF7" w14:textId="77777777" w:rsidR="00EA58BF" w:rsidRPr="001F01EA" w:rsidRDefault="00EA58BF" w:rsidP="001F01EA">
            <w:pPr>
              <w:rPr>
                <w:rFonts w:ascii="Arial" w:hAnsi="Arial" w:cs="Arial"/>
                <w:b/>
                <w:bCs/>
                <w:sz w:val="18"/>
                <w:szCs w:val="18"/>
              </w:rPr>
            </w:pPr>
            <w:r w:rsidRPr="001F01EA">
              <w:rPr>
                <w:rFonts w:ascii="Arial" w:hAnsi="Arial" w:cs="Arial"/>
                <w:b/>
                <w:bCs/>
                <w:sz w:val="18"/>
                <w:szCs w:val="18"/>
              </w:rPr>
              <w:t>Yes</w:t>
            </w:r>
          </w:p>
        </w:tc>
        <w:tc>
          <w:tcPr>
            <w:tcW w:w="562" w:type="dxa"/>
            <w:shd w:val="clear" w:color="auto" w:fill="00B0F0"/>
          </w:tcPr>
          <w:p w14:paraId="1D4FEF9B" w14:textId="77777777" w:rsidR="00EA58BF" w:rsidRPr="001F01EA" w:rsidRDefault="00EA58BF" w:rsidP="001F01EA">
            <w:pPr>
              <w:rPr>
                <w:rFonts w:ascii="Arial" w:hAnsi="Arial" w:cs="Arial"/>
                <w:b/>
                <w:bCs/>
                <w:sz w:val="18"/>
                <w:szCs w:val="18"/>
              </w:rPr>
            </w:pPr>
            <w:r w:rsidRPr="001F01EA">
              <w:rPr>
                <w:rFonts w:ascii="Arial" w:hAnsi="Arial" w:cs="Arial"/>
                <w:b/>
                <w:bCs/>
                <w:sz w:val="18"/>
                <w:szCs w:val="18"/>
              </w:rPr>
              <w:t>No</w:t>
            </w:r>
          </w:p>
        </w:tc>
        <w:tc>
          <w:tcPr>
            <w:tcW w:w="6702" w:type="dxa"/>
            <w:gridSpan w:val="3"/>
            <w:shd w:val="clear" w:color="auto" w:fill="D9D9D9" w:themeFill="background1" w:themeFillShade="D9"/>
          </w:tcPr>
          <w:p w14:paraId="1EA7D8EA" w14:textId="77777777" w:rsidR="00EA58BF" w:rsidRDefault="00EA58BF" w:rsidP="001F01EA">
            <w:pPr>
              <w:rPr>
                <w:rFonts w:hint="eastAsia"/>
                <w:lang w:eastAsia="en-GB"/>
              </w:rPr>
            </w:pPr>
            <w:r w:rsidRPr="005537F0">
              <w:rPr>
                <w:rFonts w:ascii="Arial" w:eastAsia="Times New Roman" w:hAnsi="Arial" w:cs="Arial"/>
                <w:b/>
              </w:rPr>
              <w:t>Additional / Other / Comments</w:t>
            </w:r>
            <w:r w:rsidRPr="005537F0">
              <w:rPr>
                <w:rFonts w:ascii="Arial" w:eastAsia="Calibri" w:hAnsi="Arial" w:cs="Arial"/>
                <w:b/>
                <w:sz w:val="18"/>
                <w:szCs w:val="18"/>
              </w:rPr>
              <w:t xml:space="preserve">  </w:t>
            </w:r>
          </w:p>
        </w:tc>
      </w:tr>
      <w:tr w:rsidR="00EA58BF" w14:paraId="1B61BD7C" w14:textId="77777777" w:rsidTr="0082035C">
        <w:trPr>
          <w:trHeight w:hRule="exact" w:val="227"/>
        </w:trPr>
        <w:tc>
          <w:tcPr>
            <w:tcW w:w="5596" w:type="dxa"/>
            <w:shd w:val="clear" w:color="auto" w:fill="00B0F0"/>
          </w:tcPr>
          <w:p w14:paraId="3867807C" w14:textId="77777777" w:rsidR="00EA58BF" w:rsidRDefault="00EA58BF" w:rsidP="007238C3">
            <w:pPr>
              <w:rPr>
                <w:rFonts w:hint="eastAsia"/>
                <w:lang w:eastAsia="en-GB"/>
              </w:rPr>
            </w:pPr>
          </w:p>
        </w:tc>
        <w:tc>
          <w:tcPr>
            <w:tcW w:w="702" w:type="dxa"/>
            <w:shd w:val="clear" w:color="auto" w:fill="00B0F0"/>
          </w:tcPr>
          <w:p w14:paraId="75B8E8D0" w14:textId="77777777" w:rsidR="00EA58BF" w:rsidRDefault="00EA58BF" w:rsidP="007238C3">
            <w:pPr>
              <w:rPr>
                <w:rFonts w:hint="eastAsia"/>
                <w:lang w:eastAsia="en-GB"/>
              </w:rPr>
            </w:pPr>
          </w:p>
        </w:tc>
        <w:tc>
          <w:tcPr>
            <w:tcW w:w="562" w:type="dxa"/>
            <w:shd w:val="clear" w:color="auto" w:fill="00B0F0"/>
          </w:tcPr>
          <w:p w14:paraId="51C8769C" w14:textId="77777777" w:rsidR="00EA58BF" w:rsidRDefault="00EA58BF" w:rsidP="007238C3">
            <w:pPr>
              <w:rPr>
                <w:rFonts w:hint="eastAsia"/>
                <w:lang w:eastAsia="en-GB"/>
              </w:rPr>
            </w:pPr>
          </w:p>
        </w:tc>
        <w:tc>
          <w:tcPr>
            <w:tcW w:w="6702" w:type="dxa"/>
            <w:gridSpan w:val="3"/>
            <w:shd w:val="clear" w:color="auto" w:fill="D9D9D9" w:themeFill="background1" w:themeFillShade="D9"/>
          </w:tcPr>
          <w:p w14:paraId="127B330A" w14:textId="77777777" w:rsidR="00EA58BF" w:rsidRDefault="00EA58BF" w:rsidP="007238C3">
            <w:pPr>
              <w:rPr>
                <w:rFonts w:hint="eastAsia"/>
                <w:lang w:eastAsia="en-GB"/>
              </w:rPr>
            </w:pPr>
          </w:p>
        </w:tc>
      </w:tr>
      <w:tr w:rsidR="00EA58BF" w14:paraId="508393B8" w14:textId="77777777" w:rsidTr="0082035C">
        <w:trPr>
          <w:trHeight w:hRule="exact" w:val="227"/>
        </w:trPr>
        <w:tc>
          <w:tcPr>
            <w:tcW w:w="5596" w:type="dxa"/>
            <w:shd w:val="clear" w:color="auto" w:fill="00B0F0"/>
          </w:tcPr>
          <w:p w14:paraId="0FAEF007" w14:textId="77777777" w:rsidR="00EA58BF" w:rsidRPr="00EA58BF" w:rsidRDefault="00EA58BF" w:rsidP="007238C3">
            <w:pPr>
              <w:rPr>
                <w:rFonts w:hint="eastAsia"/>
                <w:color w:val="FF0000"/>
                <w:lang w:eastAsia="en-GB"/>
              </w:rPr>
            </w:pPr>
          </w:p>
        </w:tc>
        <w:tc>
          <w:tcPr>
            <w:tcW w:w="702" w:type="dxa"/>
            <w:shd w:val="clear" w:color="auto" w:fill="00B0F0"/>
          </w:tcPr>
          <w:p w14:paraId="453AF5F0" w14:textId="77777777" w:rsidR="00EA58BF" w:rsidRDefault="00EA58BF" w:rsidP="007238C3">
            <w:pPr>
              <w:rPr>
                <w:rFonts w:hint="eastAsia"/>
                <w:lang w:eastAsia="en-GB"/>
              </w:rPr>
            </w:pPr>
          </w:p>
        </w:tc>
        <w:tc>
          <w:tcPr>
            <w:tcW w:w="562" w:type="dxa"/>
            <w:shd w:val="clear" w:color="auto" w:fill="00B0F0"/>
          </w:tcPr>
          <w:p w14:paraId="01F9D747" w14:textId="77777777" w:rsidR="00EA58BF" w:rsidRDefault="00EA58BF" w:rsidP="007238C3">
            <w:pPr>
              <w:rPr>
                <w:rFonts w:hint="eastAsia"/>
                <w:lang w:eastAsia="en-GB"/>
              </w:rPr>
            </w:pPr>
          </w:p>
        </w:tc>
        <w:tc>
          <w:tcPr>
            <w:tcW w:w="6702" w:type="dxa"/>
            <w:gridSpan w:val="3"/>
            <w:shd w:val="clear" w:color="auto" w:fill="D9D9D9" w:themeFill="background1" w:themeFillShade="D9"/>
          </w:tcPr>
          <w:p w14:paraId="68C45F29" w14:textId="77777777" w:rsidR="00EA58BF" w:rsidRDefault="00EA58BF" w:rsidP="007238C3">
            <w:pPr>
              <w:rPr>
                <w:rFonts w:hint="eastAsia"/>
                <w:lang w:eastAsia="en-GB"/>
              </w:rPr>
            </w:pPr>
          </w:p>
        </w:tc>
      </w:tr>
    </w:tbl>
    <w:p w14:paraId="62C6D2EF" w14:textId="77777777" w:rsidR="00EA58BF" w:rsidRPr="00EA58BF" w:rsidRDefault="00EA58BF" w:rsidP="00EA58BF">
      <w:pPr>
        <w:spacing w:after="0"/>
        <w:rPr>
          <w:sz w:val="16"/>
          <w:szCs w:val="16"/>
        </w:rPr>
      </w:pPr>
    </w:p>
    <w:tbl>
      <w:tblPr>
        <w:tblStyle w:val="TableGrid"/>
        <w:tblW w:w="0" w:type="auto"/>
        <w:tblLayout w:type="fixed"/>
        <w:tblLook w:val="04A0" w:firstRow="1" w:lastRow="0" w:firstColumn="1" w:lastColumn="0" w:noHBand="0" w:noVBand="1"/>
      </w:tblPr>
      <w:tblGrid>
        <w:gridCol w:w="1716"/>
        <w:gridCol w:w="4377"/>
        <w:gridCol w:w="1156"/>
        <w:gridCol w:w="3046"/>
        <w:gridCol w:w="3267"/>
      </w:tblGrid>
      <w:tr w:rsidR="00F34018" w14:paraId="3A09D15F" w14:textId="77777777" w:rsidTr="0082035C">
        <w:tc>
          <w:tcPr>
            <w:tcW w:w="13562" w:type="dxa"/>
            <w:gridSpan w:val="5"/>
            <w:shd w:val="clear" w:color="auto" w:fill="FFFF00"/>
          </w:tcPr>
          <w:p w14:paraId="0096F38B" w14:textId="77777777" w:rsidR="00F34018" w:rsidRPr="00EA58BF" w:rsidRDefault="00F34018" w:rsidP="00EA58BF">
            <w:pPr>
              <w:jc w:val="center"/>
              <w:rPr>
                <w:rFonts w:ascii="Arial" w:hAnsi="Arial" w:cs="Arial"/>
                <w:b/>
                <w:bCs/>
                <w:color w:val="FF0000"/>
                <w:lang w:eastAsia="en-GB"/>
              </w:rPr>
            </w:pPr>
            <w:r w:rsidRPr="00EA58BF">
              <w:rPr>
                <w:rFonts w:ascii="Arial" w:hAnsi="Arial" w:cs="Arial"/>
                <w:b/>
                <w:bCs/>
                <w:color w:val="FF0000"/>
                <w:lang w:eastAsia="en-GB"/>
              </w:rPr>
              <w:t>ISSUE</w:t>
            </w:r>
          </w:p>
        </w:tc>
      </w:tr>
      <w:tr w:rsidR="00F34018" w14:paraId="1B084AF7" w14:textId="77777777" w:rsidTr="0082035C">
        <w:trPr>
          <w:trHeight w:hRule="exact" w:val="227"/>
        </w:trPr>
        <w:tc>
          <w:tcPr>
            <w:tcW w:w="1716" w:type="dxa"/>
            <w:shd w:val="clear" w:color="auto" w:fill="D9D9D9" w:themeFill="background1" w:themeFillShade="D9"/>
          </w:tcPr>
          <w:p w14:paraId="25B1F3FE" w14:textId="77777777" w:rsidR="00F34018" w:rsidRPr="00EA58BF" w:rsidRDefault="00F34018" w:rsidP="00F34018">
            <w:pPr>
              <w:jc w:val="center"/>
              <w:rPr>
                <w:rFonts w:ascii="Arial" w:hAnsi="Arial" w:cs="Arial"/>
                <w:b/>
                <w:bCs/>
              </w:rPr>
            </w:pPr>
            <w:bookmarkStart w:id="96" w:name="_Hlk10800445"/>
            <w:r w:rsidRPr="00EA58BF">
              <w:rPr>
                <w:rFonts w:ascii="Arial" w:hAnsi="Arial" w:cs="Arial"/>
                <w:b/>
                <w:bCs/>
              </w:rPr>
              <w:t>Issuer</w:t>
            </w:r>
          </w:p>
        </w:tc>
        <w:tc>
          <w:tcPr>
            <w:tcW w:w="4377" w:type="dxa"/>
          </w:tcPr>
          <w:p w14:paraId="36EA2B58" w14:textId="77777777" w:rsidR="00F34018" w:rsidRDefault="00F34018" w:rsidP="00F34018">
            <w:pPr>
              <w:jc w:val="center"/>
              <w:rPr>
                <w:rFonts w:hint="eastAsia"/>
                <w:lang w:eastAsia="en-GB"/>
              </w:rPr>
            </w:pPr>
            <w:r w:rsidRPr="005537F0">
              <w:rPr>
                <w:rFonts w:ascii="Arial" w:eastAsia="Calibri" w:hAnsi="Arial" w:cs="Arial"/>
                <w:b/>
                <w:sz w:val="16"/>
                <w:szCs w:val="16"/>
              </w:rPr>
              <w:t>I authorise the work to be carried out.</w:t>
            </w:r>
          </w:p>
        </w:tc>
        <w:tc>
          <w:tcPr>
            <w:tcW w:w="1156" w:type="dxa"/>
          </w:tcPr>
          <w:p w14:paraId="508DA12A" w14:textId="77777777" w:rsidR="00F34018" w:rsidRPr="00EA58BF" w:rsidRDefault="00F34018" w:rsidP="00F34018">
            <w:pPr>
              <w:jc w:val="center"/>
              <w:rPr>
                <w:rFonts w:ascii="Arial" w:hAnsi="Arial" w:cs="Arial"/>
                <w:b/>
                <w:bCs/>
              </w:rPr>
            </w:pPr>
            <w:r w:rsidRPr="00EA58BF">
              <w:rPr>
                <w:rFonts w:ascii="Arial" w:hAnsi="Arial" w:cs="Arial"/>
                <w:b/>
                <w:bCs/>
              </w:rPr>
              <w:t>Signed:</w:t>
            </w:r>
          </w:p>
        </w:tc>
        <w:tc>
          <w:tcPr>
            <w:tcW w:w="3046" w:type="dxa"/>
          </w:tcPr>
          <w:p w14:paraId="646CAC0F" w14:textId="77777777" w:rsidR="00F34018" w:rsidRDefault="00F34018" w:rsidP="00F34018">
            <w:pPr>
              <w:rPr>
                <w:rFonts w:hint="eastAsia"/>
                <w:lang w:eastAsia="en-GB"/>
              </w:rPr>
            </w:pPr>
          </w:p>
        </w:tc>
        <w:tc>
          <w:tcPr>
            <w:tcW w:w="3267" w:type="dxa"/>
          </w:tcPr>
          <w:p w14:paraId="3811B98E" w14:textId="77777777" w:rsidR="00F34018" w:rsidRPr="00F34018" w:rsidRDefault="00F34018" w:rsidP="00F34018">
            <w:pPr>
              <w:rPr>
                <w:rFonts w:ascii="Arial" w:hAnsi="Arial" w:cs="Arial"/>
                <w:b/>
                <w:bCs/>
              </w:rPr>
            </w:pPr>
            <w:r w:rsidRPr="00F34018">
              <w:rPr>
                <w:rFonts w:ascii="Arial" w:hAnsi="Arial" w:cs="Arial"/>
                <w:b/>
                <w:bCs/>
              </w:rPr>
              <w:t>Date &amp; time:</w:t>
            </w:r>
          </w:p>
        </w:tc>
      </w:tr>
      <w:tr w:rsidR="00F34018" w14:paraId="375C9B26" w14:textId="77777777" w:rsidTr="0082035C">
        <w:trPr>
          <w:trHeight w:hRule="exact" w:val="561"/>
        </w:trPr>
        <w:tc>
          <w:tcPr>
            <w:tcW w:w="1716" w:type="dxa"/>
            <w:shd w:val="clear" w:color="auto" w:fill="D9D9D9" w:themeFill="background1" w:themeFillShade="D9"/>
          </w:tcPr>
          <w:p w14:paraId="2830990F" w14:textId="77777777" w:rsidR="00F34018" w:rsidRPr="00EA58BF" w:rsidRDefault="00F34018" w:rsidP="00F34018">
            <w:pPr>
              <w:jc w:val="center"/>
              <w:rPr>
                <w:rFonts w:ascii="Arial" w:hAnsi="Arial" w:cs="Arial"/>
                <w:b/>
                <w:bCs/>
              </w:rPr>
            </w:pPr>
            <w:r w:rsidRPr="00EA58BF">
              <w:rPr>
                <w:rFonts w:ascii="Arial" w:hAnsi="Arial" w:cs="Arial"/>
                <w:b/>
                <w:bCs/>
              </w:rPr>
              <w:t>(Sub)contractor</w:t>
            </w:r>
          </w:p>
        </w:tc>
        <w:tc>
          <w:tcPr>
            <w:tcW w:w="4377" w:type="dxa"/>
          </w:tcPr>
          <w:p w14:paraId="6B6C982F" w14:textId="77777777" w:rsidR="00F34018" w:rsidRDefault="00F34018" w:rsidP="00F34018">
            <w:pPr>
              <w:jc w:val="center"/>
              <w:rPr>
                <w:rFonts w:hint="eastAsia"/>
                <w:lang w:eastAsia="en-GB"/>
              </w:rPr>
            </w:pPr>
            <w:r w:rsidRPr="00287728">
              <w:rPr>
                <w:rFonts w:ascii="Arial" w:eastAsia="Calibri" w:hAnsi="Arial" w:cs="Arial"/>
                <w:b/>
                <w:sz w:val="16"/>
                <w:szCs w:val="16"/>
              </w:rPr>
              <w:t>I have read &amp; understand the conditions of this permit and agree to adhere to the Site Safety Rules on the reverse</w:t>
            </w:r>
            <w:r w:rsidRPr="005537F0">
              <w:rPr>
                <w:rFonts w:ascii="Arial" w:eastAsia="Calibri" w:hAnsi="Arial" w:cs="Arial"/>
                <w:b/>
                <w:sz w:val="14"/>
                <w:szCs w:val="14"/>
              </w:rPr>
              <w:t>.</w:t>
            </w:r>
          </w:p>
        </w:tc>
        <w:tc>
          <w:tcPr>
            <w:tcW w:w="1156" w:type="dxa"/>
          </w:tcPr>
          <w:p w14:paraId="401724B5" w14:textId="77777777" w:rsidR="00F34018" w:rsidRPr="00EA58BF" w:rsidRDefault="00F34018" w:rsidP="00F34018">
            <w:pPr>
              <w:jc w:val="center"/>
              <w:rPr>
                <w:rFonts w:ascii="Arial" w:hAnsi="Arial" w:cs="Arial"/>
                <w:b/>
                <w:bCs/>
              </w:rPr>
            </w:pPr>
            <w:r w:rsidRPr="00EA58BF">
              <w:rPr>
                <w:rFonts w:ascii="Arial" w:hAnsi="Arial" w:cs="Arial"/>
                <w:b/>
                <w:bCs/>
              </w:rPr>
              <w:t>Signed:</w:t>
            </w:r>
          </w:p>
        </w:tc>
        <w:tc>
          <w:tcPr>
            <w:tcW w:w="3046" w:type="dxa"/>
          </w:tcPr>
          <w:p w14:paraId="52E8014E" w14:textId="77777777" w:rsidR="00F34018" w:rsidRDefault="00F34018" w:rsidP="00F34018">
            <w:pPr>
              <w:rPr>
                <w:rFonts w:hint="eastAsia"/>
                <w:lang w:eastAsia="en-GB"/>
              </w:rPr>
            </w:pPr>
          </w:p>
        </w:tc>
        <w:tc>
          <w:tcPr>
            <w:tcW w:w="3267" w:type="dxa"/>
          </w:tcPr>
          <w:p w14:paraId="2986E71A" w14:textId="77777777" w:rsidR="00F34018" w:rsidRPr="00F34018" w:rsidRDefault="00F34018" w:rsidP="00F34018">
            <w:pPr>
              <w:rPr>
                <w:rFonts w:ascii="Arial" w:hAnsi="Arial" w:cs="Arial"/>
                <w:b/>
                <w:bCs/>
              </w:rPr>
            </w:pPr>
            <w:r w:rsidRPr="00F34018">
              <w:rPr>
                <w:rFonts w:ascii="Arial" w:hAnsi="Arial" w:cs="Arial"/>
                <w:b/>
                <w:bCs/>
              </w:rPr>
              <w:t>Date &amp; time:</w:t>
            </w:r>
          </w:p>
        </w:tc>
      </w:tr>
      <w:bookmarkEnd w:id="96"/>
      <w:tr w:rsidR="00F34018" w14:paraId="2D359747" w14:textId="77777777" w:rsidTr="0082035C">
        <w:tc>
          <w:tcPr>
            <w:tcW w:w="13562" w:type="dxa"/>
            <w:gridSpan w:val="5"/>
            <w:shd w:val="clear" w:color="auto" w:fill="FFFF00"/>
          </w:tcPr>
          <w:p w14:paraId="76B8DE50" w14:textId="77777777" w:rsidR="00F34018" w:rsidRPr="005537F0" w:rsidRDefault="00F34018" w:rsidP="00EA58BF">
            <w:pPr>
              <w:jc w:val="center"/>
              <w:rPr>
                <w:rFonts w:ascii="Arial" w:eastAsia="Calibri" w:hAnsi="Arial" w:cs="Arial"/>
                <w:b/>
                <w:color w:val="FF0000"/>
                <w:sz w:val="18"/>
                <w:szCs w:val="18"/>
              </w:rPr>
            </w:pPr>
            <w:r w:rsidRPr="005537F0">
              <w:rPr>
                <w:rFonts w:ascii="Arial" w:eastAsia="Calibri" w:hAnsi="Arial" w:cs="Arial"/>
                <w:b/>
                <w:color w:val="FF0000"/>
                <w:sz w:val="18"/>
                <w:szCs w:val="18"/>
              </w:rPr>
              <w:t>HAND BACK</w:t>
            </w:r>
          </w:p>
        </w:tc>
      </w:tr>
      <w:tr w:rsidR="00F34018" w14:paraId="0F12047D" w14:textId="77777777" w:rsidTr="0082035C">
        <w:trPr>
          <w:trHeight w:hRule="exact" w:val="227"/>
        </w:trPr>
        <w:tc>
          <w:tcPr>
            <w:tcW w:w="1716" w:type="dxa"/>
            <w:shd w:val="clear" w:color="auto" w:fill="D9D9D9" w:themeFill="background1" w:themeFillShade="D9"/>
          </w:tcPr>
          <w:p w14:paraId="7BF94E24" w14:textId="77777777" w:rsidR="00F34018" w:rsidRPr="00EA58BF" w:rsidRDefault="00F34018" w:rsidP="00F34018">
            <w:pPr>
              <w:jc w:val="center"/>
              <w:rPr>
                <w:rFonts w:ascii="Arial" w:hAnsi="Arial" w:cs="Arial"/>
                <w:b/>
                <w:bCs/>
              </w:rPr>
            </w:pPr>
            <w:r w:rsidRPr="00EA58BF">
              <w:rPr>
                <w:rFonts w:ascii="Arial" w:hAnsi="Arial" w:cs="Arial"/>
                <w:b/>
                <w:bCs/>
              </w:rPr>
              <w:t>Issuer</w:t>
            </w:r>
          </w:p>
        </w:tc>
        <w:tc>
          <w:tcPr>
            <w:tcW w:w="4377" w:type="dxa"/>
          </w:tcPr>
          <w:p w14:paraId="2637A2A2" w14:textId="77777777" w:rsidR="00F34018" w:rsidRDefault="00F34018" w:rsidP="00F34018">
            <w:pPr>
              <w:rPr>
                <w:rFonts w:hint="eastAsia"/>
                <w:lang w:eastAsia="en-GB"/>
              </w:rPr>
            </w:pPr>
          </w:p>
        </w:tc>
        <w:tc>
          <w:tcPr>
            <w:tcW w:w="1156" w:type="dxa"/>
          </w:tcPr>
          <w:p w14:paraId="3F66D587" w14:textId="77777777" w:rsidR="00F34018" w:rsidRPr="00EA58BF" w:rsidRDefault="00F34018" w:rsidP="00F34018">
            <w:pPr>
              <w:jc w:val="center"/>
              <w:rPr>
                <w:rFonts w:ascii="Arial" w:hAnsi="Arial" w:cs="Arial"/>
                <w:b/>
                <w:bCs/>
              </w:rPr>
            </w:pPr>
            <w:r w:rsidRPr="00EA58BF">
              <w:rPr>
                <w:rFonts w:ascii="Arial" w:hAnsi="Arial" w:cs="Arial"/>
                <w:b/>
                <w:bCs/>
              </w:rPr>
              <w:t>Signed:</w:t>
            </w:r>
          </w:p>
        </w:tc>
        <w:tc>
          <w:tcPr>
            <w:tcW w:w="3046" w:type="dxa"/>
          </w:tcPr>
          <w:p w14:paraId="671A6A1E" w14:textId="77777777" w:rsidR="00F34018" w:rsidRDefault="00F34018" w:rsidP="00F34018">
            <w:pPr>
              <w:rPr>
                <w:rFonts w:hint="eastAsia"/>
                <w:lang w:eastAsia="en-GB"/>
              </w:rPr>
            </w:pPr>
          </w:p>
        </w:tc>
        <w:tc>
          <w:tcPr>
            <w:tcW w:w="3267" w:type="dxa"/>
          </w:tcPr>
          <w:p w14:paraId="7B65E513" w14:textId="77777777" w:rsidR="00F34018" w:rsidRPr="00F34018" w:rsidRDefault="00F34018" w:rsidP="00F34018">
            <w:pPr>
              <w:rPr>
                <w:rFonts w:ascii="Arial" w:hAnsi="Arial" w:cs="Arial"/>
                <w:b/>
                <w:bCs/>
              </w:rPr>
            </w:pPr>
            <w:r w:rsidRPr="00F34018">
              <w:rPr>
                <w:rFonts w:ascii="Arial" w:hAnsi="Arial" w:cs="Arial"/>
                <w:b/>
                <w:bCs/>
              </w:rPr>
              <w:t>Date &amp; time:</w:t>
            </w:r>
          </w:p>
        </w:tc>
      </w:tr>
      <w:tr w:rsidR="00F34018" w14:paraId="01BEA94D" w14:textId="77777777" w:rsidTr="0082035C">
        <w:trPr>
          <w:trHeight w:hRule="exact" w:val="227"/>
        </w:trPr>
        <w:tc>
          <w:tcPr>
            <w:tcW w:w="1716" w:type="dxa"/>
            <w:shd w:val="clear" w:color="auto" w:fill="D9D9D9" w:themeFill="background1" w:themeFillShade="D9"/>
          </w:tcPr>
          <w:p w14:paraId="4142E92E" w14:textId="77777777" w:rsidR="00F34018" w:rsidRPr="00EA58BF" w:rsidRDefault="00F34018" w:rsidP="00F34018">
            <w:pPr>
              <w:jc w:val="center"/>
              <w:rPr>
                <w:rFonts w:ascii="Arial" w:hAnsi="Arial" w:cs="Arial"/>
                <w:b/>
                <w:bCs/>
              </w:rPr>
            </w:pPr>
            <w:r w:rsidRPr="00EA58BF">
              <w:rPr>
                <w:rFonts w:ascii="Arial" w:hAnsi="Arial" w:cs="Arial"/>
                <w:b/>
                <w:bCs/>
              </w:rPr>
              <w:t>(Sub)contractor</w:t>
            </w:r>
          </w:p>
        </w:tc>
        <w:tc>
          <w:tcPr>
            <w:tcW w:w="4377" w:type="dxa"/>
          </w:tcPr>
          <w:p w14:paraId="3EF86546" w14:textId="77777777" w:rsidR="00F34018" w:rsidRDefault="00F34018" w:rsidP="00F34018">
            <w:pPr>
              <w:rPr>
                <w:rFonts w:hint="eastAsia"/>
                <w:lang w:eastAsia="en-GB"/>
              </w:rPr>
            </w:pPr>
          </w:p>
        </w:tc>
        <w:tc>
          <w:tcPr>
            <w:tcW w:w="1156" w:type="dxa"/>
          </w:tcPr>
          <w:p w14:paraId="5A5206EB" w14:textId="77777777" w:rsidR="00F34018" w:rsidRPr="00EA58BF" w:rsidRDefault="00F34018" w:rsidP="00F34018">
            <w:pPr>
              <w:jc w:val="center"/>
              <w:rPr>
                <w:rFonts w:ascii="Arial" w:hAnsi="Arial" w:cs="Arial"/>
                <w:b/>
                <w:bCs/>
              </w:rPr>
            </w:pPr>
            <w:r w:rsidRPr="00EA58BF">
              <w:rPr>
                <w:rFonts w:ascii="Arial" w:hAnsi="Arial" w:cs="Arial"/>
                <w:b/>
                <w:bCs/>
              </w:rPr>
              <w:t>Signed:</w:t>
            </w:r>
          </w:p>
        </w:tc>
        <w:tc>
          <w:tcPr>
            <w:tcW w:w="3046" w:type="dxa"/>
          </w:tcPr>
          <w:p w14:paraId="17E05312" w14:textId="77777777" w:rsidR="00F34018" w:rsidRDefault="00F34018" w:rsidP="00F34018">
            <w:pPr>
              <w:rPr>
                <w:rFonts w:hint="eastAsia"/>
                <w:lang w:eastAsia="en-GB"/>
              </w:rPr>
            </w:pPr>
          </w:p>
        </w:tc>
        <w:tc>
          <w:tcPr>
            <w:tcW w:w="3267" w:type="dxa"/>
          </w:tcPr>
          <w:p w14:paraId="13DF8A05" w14:textId="77777777" w:rsidR="00F34018" w:rsidRPr="00F34018" w:rsidRDefault="00F34018" w:rsidP="00F34018">
            <w:pPr>
              <w:rPr>
                <w:rFonts w:ascii="Arial" w:hAnsi="Arial" w:cs="Arial"/>
                <w:b/>
                <w:bCs/>
              </w:rPr>
            </w:pPr>
            <w:r w:rsidRPr="00F34018">
              <w:rPr>
                <w:rFonts w:ascii="Arial" w:hAnsi="Arial" w:cs="Arial"/>
                <w:b/>
                <w:bCs/>
              </w:rPr>
              <w:t>Date &amp; time:</w:t>
            </w:r>
          </w:p>
        </w:tc>
      </w:tr>
    </w:tbl>
    <w:p w14:paraId="0A71AD64" w14:textId="77777777" w:rsidR="00937C33" w:rsidRPr="006F02F2" w:rsidRDefault="00937C33" w:rsidP="00937C33">
      <w:pPr>
        <w:spacing w:after="0" w:line="240" w:lineRule="auto"/>
        <w:jc w:val="center"/>
        <w:rPr>
          <w:rFonts w:ascii="Arial" w:eastAsia="Times New Roman" w:hAnsi="Arial" w:cs="Arial"/>
          <w:b/>
          <w:sz w:val="28"/>
          <w:szCs w:val="28"/>
          <w:u w:val="single"/>
        </w:rPr>
      </w:pPr>
      <w:r w:rsidRPr="006F02F2">
        <w:rPr>
          <w:rFonts w:ascii="Arial" w:eastAsia="Times New Roman" w:hAnsi="Arial" w:cs="Arial"/>
          <w:b/>
          <w:sz w:val="28"/>
          <w:szCs w:val="28"/>
          <w:u w:val="single"/>
        </w:rPr>
        <w:lastRenderedPageBreak/>
        <w:t xml:space="preserve">SITE SAFETY RULES </w:t>
      </w:r>
    </w:p>
    <w:p w14:paraId="46159492" w14:textId="77777777" w:rsidR="00937C33" w:rsidRPr="005537F0" w:rsidRDefault="00937C33" w:rsidP="00937C33">
      <w:pPr>
        <w:spacing w:after="0" w:line="240" w:lineRule="auto"/>
        <w:jc w:val="center"/>
        <w:rPr>
          <w:rFonts w:ascii="Calibri Light" w:eastAsia="Times New Roman" w:hAnsi="Calibri Light" w:cs="Times New Roman"/>
          <w:b/>
          <w:sz w:val="21"/>
          <w:szCs w:val="21"/>
          <w:u w:val="single"/>
        </w:rPr>
      </w:pPr>
    </w:p>
    <w:p w14:paraId="44F17B32" w14:textId="77777777" w:rsidR="00937C33" w:rsidRPr="005537F0" w:rsidRDefault="00937C33" w:rsidP="00937C33">
      <w:pPr>
        <w:spacing w:after="0" w:line="240" w:lineRule="auto"/>
        <w:jc w:val="center"/>
        <w:rPr>
          <w:rFonts w:ascii="Arial" w:eastAsia="Times New Roman" w:hAnsi="Arial" w:cs="Arial"/>
          <w:b/>
          <w:sz w:val="21"/>
          <w:szCs w:val="21"/>
          <w:u w:val="single"/>
          <w:lang w:eastAsia="en-GB"/>
        </w:rPr>
      </w:pPr>
      <w:r w:rsidRPr="005537F0">
        <w:rPr>
          <w:rFonts w:ascii="Arial" w:eastAsia="Times New Roman" w:hAnsi="Arial" w:cs="Arial"/>
          <w:b/>
          <w:sz w:val="21"/>
          <w:szCs w:val="21"/>
          <w:u w:val="single"/>
          <w:lang w:eastAsia="en-GB"/>
        </w:rPr>
        <w:t>THESE RULES APPLY AND MUST BE ADHERED TO BY ALL VISITORS, CONTRACTORS AND SUBCONTRACTORS</w:t>
      </w:r>
    </w:p>
    <w:p w14:paraId="7F1019BB" w14:textId="77777777" w:rsidR="00937C33" w:rsidRPr="005537F0" w:rsidRDefault="00937C33" w:rsidP="00937C33">
      <w:pPr>
        <w:spacing w:after="0" w:line="240" w:lineRule="auto"/>
        <w:jc w:val="both"/>
        <w:rPr>
          <w:rFonts w:ascii="Arial" w:eastAsia="Times New Roman" w:hAnsi="Arial" w:cs="Arial"/>
          <w:sz w:val="21"/>
          <w:szCs w:val="21"/>
          <w:u w:val="single"/>
          <w:lang w:eastAsia="en-GB"/>
        </w:rPr>
      </w:pPr>
    </w:p>
    <w:p w14:paraId="27B822B5" w14:textId="77777777" w:rsidR="00937C33" w:rsidRPr="00CD3CDA" w:rsidRDefault="00937C33" w:rsidP="00083C13">
      <w:pPr>
        <w:numPr>
          <w:ilvl w:val="0"/>
          <w:numId w:val="69"/>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Park safely in the designated parking area away from areas in which plant / vehicles are operating;  </w:t>
      </w:r>
    </w:p>
    <w:p w14:paraId="5E183253" w14:textId="77777777" w:rsidR="00937C33" w:rsidRPr="00CD3CDA" w:rsidRDefault="00937C33" w:rsidP="00083C13">
      <w:pPr>
        <w:numPr>
          <w:ilvl w:val="0"/>
          <w:numId w:val="69"/>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Adhere to the speed limit;</w:t>
      </w:r>
    </w:p>
    <w:p w14:paraId="614F794F" w14:textId="77777777" w:rsidR="00937C33" w:rsidRPr="00CD3CDA" w:rsidRDefault="00937C33" w:rsidP="00083C13">
      <w:pPr>
        <w:numPr>
          <w:ilvl w:val="0"/>
          <w:numId w:val="69"/>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Be aware of signage around the </w:t>
      </w:r>
      <w:r w:rsidR="00D24FE7"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 xml:space="preserve"> and act according to instructions thereon, this includes instructions regarding emergency procedures;</w:t>
      </w:r>
    </w:p>
    <w:p w14:paraId="40EDBFC3"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Wear PPE appropriate to the activities.  </w:t>
      </w:r>
      <w:r w:rsidR="00D24FE7"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 xml:space="preserve"> management will communicate site-specific requirements;  </w:t>
      </w:r>
    </w:p>
    <w:p w14:paraId="7BE2838A"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Report to reception before starting work. It is the responsibility of the (sub) contractors’ supervisor / responsible person to </w:t>
      </w:r>
      <w:proofErr w:type="gramStart"/>
      <w:r w:rsidRPr="00CD3CDA">
        <w:rPr>
          <w:rFonts w:ascii="Arial" w:eastAsia="Times New Roman" w:hAnsi="Arial" w:cs="Arial"/>
          <w:sz w:val="20"/>
          <w:szCs w:val="20"/>
          <w:lang w:eastAsia="en-GB"/>
        </w:rPr>
        <w:t>be aware of location of their employees at all times</w:t>
      </w:r>
      <w:proofErr w:type="gramEnd"/>
      <w:r w:rsidRPr="00CD3CDA">
        <w:rPr>
          <w:rFonts w:ascii="Arial" w:eastAsia="Times New Roman" w:hAnsi="Arial" w:cs="Arial"/>
          <w:sz w:val="20"/>
          <w:szCs w:val="20"/>
          <w:lang w:eastAsia="en-GB"/>
        </w:rPr>
        <w:t xml:space="preserve"> in case of emergency / evacuation; </w:t>
      </w:r>
    </w:p>
    <w:p w14:paraId="3BDD2DF5"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The </w:t>
      </w:r>
      <w:r w:rsidR="00D24FE7"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 xml:space="preserve"> operates a </w:t>
      </w:r>
      <w:r w:rsidRPr="00CD3CDA">
        <w:rPr>
          <w:rFonts w:ascii="Arial" w:eastAsia="Times New Roman" w:hAnsi="Arial" w:cs="Arial"/>
          <w:b/>
          <w:sz w:val="20"/>
          <w:szCs w:val="20"/>
          <w:lang w:eastAsia="en-GB"/>
        </w:rPr>
        <w:t>Permit to Work</w:t>
      </w:r>
      <w:r w:rsidRPr="00CD3CDA">
        <w:rPr>
          <w:rFonts w:ascii="Arial" w:eastAsia="Times New Roman" w:hAnsi="Arial" w:cs="Arial"/>
          <w:sz w:val="20"/>
          <w:szCs w:val="20"/>
          <w:lang w:eastAsia="en-GB"/>
        </w:rPr>
        <w:t xml:space="preserve"> system for hazardous work and if you are to engage in hazardous work you must advise </w:t>
      </w:r>
      <w:r w:rsidR="00D24FE7"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 xml:space="preserve"> management who will issue the permit to work before the work commences.  This process includes the requirement for job-specific Risk Assessments and Method Statements (RAMS) to be provided;</w:t>
      </w:r>
    </w:p>
    <w:p w14:paraId="2F38EE57"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All contactors must observe the appropriate statutory regulations &amp; codes of practice as well as school safety procedures while working at the </w:t>
      </w:r>
      <w:r w:rsidR="00D24FE7"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w:t>
      </w:r>
    </w:p>
    <w:p w14:paraId="361C4D62"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All contractors’ equipment should be in good order and have a current statutory inspection certificate where appropriate.  Copy certificates may be requested by the </w:t>
      </w:r>
      <w:r w:rsidR="00D24FE7"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w:t>
      </w:r>
    </w:p>
    <w:p w14:paraId="76D170E8"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Contractors’ staff must have appropriate training for the plant they are using and the work activities they are undertaking, copy cards or certificates of training may be requested by the </w:t>
      </w:r>
      <w:r w:rsidR="004B2551"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w:t>
      </w:r>
    </w:p>
    <w:p w14:paraId="5BE558FC"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All portable electrical equipment should be PAT </w:t>
      </w:r>
      <w:proofErr w:type="gramStart"/>
      <w:r w:rsidRPr="00CD3CDA">
        <w:rPr>
          <w:rFonts w:ascii="Arial" w:eastAsia="Times New Roman" w:hAnsi="Arial" w:cs="Arial"/>
          <w:sz w:val="20"/>
          <w:szCs w:val="20"/>
          <w:lang w:eastAsia="en-GB"/>
        </w:rPr>
        <w:t>certified</w:t>
      </w:r>
      <w:proofErr w:type="gramEnd"/>
      <w:r w:rsidRPr="00CD3CDA">
        <w:rPr>
          <w:rFonts w:ascii="Arial" w:eastAsia="Times New Roman" w:hAnsi="Arial" w:cs="Arial"/>
          <w:sz w:val="20"/>
          <w:szCs w:val="20"/>
          <w:lang w:eastAsia="en-GB"/>
        </w:rPr>
        <w:t xml:space="preserve"> and either be battery powered or 110V and centre tapped to earth; </w:t>
      </w:r>
    </w:p>
    <w:p w14:paraId="08939A2F"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Contractors should provide all tools and equipment needed for the work.  The </w:t>
      </w:r>
      <w:r w:rsidR="004B2551" w:rsidRPr="00CD3CDA">
        <w:rPr>
          <w:rFonts w:ascii="Arial" w:eastAsia="Times New Roman" w:hAnsi="Arial" w:cs="Arial"/>
          <w:sz w:val="20"/>
          <w:szCs w:val="20"/>
          <w:lang w:eastAsia="en-GB"/>
        </w:rPr>
        <w:t>centre’s</w:t>
      </w:r>
      <w:r w:rsidRPr="00CD3CDA">
        <w:rPr>
          <w:rFonts w:ascii="Arial" w:eastAsia="Times New Roman" w:hAnsi="Arial" w:cs="Arial"/>
          <w:sz w:val="20"/>
          <w:szCs w:val="20"/>
          <w:lang w:eastAsia="en-GB"/>
        </w:rPr>
        <w:t xml:space="preserve"> equipment will not be used without the express approval of </w:t>
      </w:r>
      <w:r w:rsidR="004B2551"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 xml:space="preserve"> </w:t>
      </w:r>
      <w:proofErr w:type="gramStart"/>
      <w:r w:rsidRPr="00CD3CDA">
        <w:rPr>
          <w:rFonts w:ascii="Arial" w:eastAsia="Times New Roman" w:hAnsi="Arial" w:cs="Arial"/>
          <w:sz w:val="20"/>
          <w:szCs w:val="20"/>
          <w:lang w:eastAsia="en-GB"/>
        </w:rPr>
        <w:t>management</w:t>
      </w:r>
      <w:proofErr w:type="gramEnd"/>
      <w:r w:rsidRPr="00CD3CDA">
        <w:rPr>
          <w:rFonts w:ascii="Arial" w:eastAsia="Times New Roman" w:hAnsi="Arial" w:cs="Arial"/>
          <w:sz w:val="20"/>
          <w:szCs w:val="20"/>
          <w:lang w:eastAsia="en-GB"/>
        </w:rPr>
        <w:t xml:space="preserve"> and the contractor must provide evidence that their employees are competent to use such equipment;</w:t>
      </w:r>
    </w:p>
    <w:p w14:paraId="218EC05D"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Good housekeeping should always be maintained, with materials stored in a safe and orderly manner and waste placed in suitable containers.  Contractors are responsible for removing any waste they create unless previous approval has been given by </w:t>
      </w:r>
      <w:r w:rsidR="004B2551" w:rsidRPr="00CD3CDA">
        <w:rPr>
          <w:rFonts w:ascii="Arial" w:eastAsia="Times New Roman" w:hAnsi="Arial" w:cs="Arial"/>
          <w:sz w:val="20"/>
          <w:szCs w:val="20"/>
          <w:lang w:eastAsia="en-GB"/>
        </w:rPr>
        <w:t xml:space="preserve">centre </w:t>
      </w:r>
      <w:r w:rsidRPr="00CD3CDA">
        <w:rPr>
          <w:rFonts w:ascii="Arial" w:eastAsia="Times New Roman" w:hAnsi="Arial" w:cs="Arial"/>
          <w:sz w:val="20"/>
          <w:szCs w:val="20"/>
          <w:lang w:eastAsia="en-GB"/>
        </w:rPr>
        <w:t>management for disposal in the appropriate waste receptacles;</w:t>
      </w:r>
    </w:p>
    <w:p w14:paraId="7C76679A"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Contractors’ work areas are to be segregated off with physical barriers if possible and suitable warning signage;</w:t>
      </w:r>
    </w:p>
    <w:p w14:paraId="65718B82"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If scaffolding is to be used copies of the training records for staff erecting / altering / dismantling or inspecting scaffolding must be provided and the statutory inspection certificates (initial, weekly and alteration) must be given to </w:t>
      </w:r>
      <w:r w:rsidR="004B2551" w:rsidRPr="00CD3CDA">
        <w:rPr>
          <w:rFonts w:ascii="Arial" w:eastAsia="Times New Roman" w:hAnsi="Arial" w:cs="Arial"/>
          <w:sz w:val="20"/>
          <w:szCs w:val="20"/>
          <w:lang w:eastAsia="en-GB"/>
        </w:rPr>
        <w:t xml:space="preserve">centre </w:t>
      </w:r>
      <w:r w:rsidRPr="00CD3CDA">
        <w:rPr>
          <w:rFonts w:ascii="Arial" w:eastAsia="Times New Roman" w:hAnsi="Arial" w:cs="Arial"/>
          <w:sz w:val="20"/>
          <w:szCs w:val="20"/>
          <w:lang w:eastAsia="en-GB"/>
        </w:rPr>
        <w:t>management;</w:t>
      </w:r>
    </w:p>
    <w:p w14:paraId="5001F123"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No smoking is permitted on school grounds except in designated areas;</w:t>
      </w:r>
    </w:p>
    <w:p w14:paraId="758CAFAB"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Contractors must not dispose of any materials or substances via the drains within school grounds without the permission of </w:t>
      </w:r>
      <w:r w:rsidR="004B2551"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 xml:space="preserve"> management;</w:t>
      </w:r>
    </w:p>
    <w:p w14:paraId="313C18CD"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Should a contractor breach safety rules or be involved in an accident, incident or near-miss school management must be informed immediately. </w:t>
      </w:r>
      <w:r w:rsidR="004B2551"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 xml:space="preserve"> management, in conjunction with the </w:t>
      </w:r>
      <w:r w:rsidR="004B2551" w:rsidRPr="00CD3CDA">
        <w:rPr>
          <w:rFonts w:ascii="Arial" w:eastAsia="Times New Roman" w:hAnsi="Arial" w:cs="Arial"/>
          <w:sz w:val="20"/>
          <w:szCs w:val="20"/>
          <w:lang w:eastAsia="en-GB"/>
        </w:rPr>
        <w:t>Centre Manager</w:t>
      </w:r>
      <w:r w:rsidRPr="00CD3CDA">
        <w:rPr>
          <w:rFonts w:ascii="Arial" w:eastAsia="Times New Roman" w:hAnsi="Arial" w:cs="Arial"/>
          <w:sz w:val="20"/>
          <w:szCs w:val="20"/>
          <w:lang w:eastAsia="en-GB"/>
        </w:rPr>
        <w:t>, will decide on any action to be taken;</w:t>
      </w:r>
    </w:p>
    <w:p w14:paraId="699036AE" w14:textId="77777777" w:rsidR="00937C33" w:rsidRPr="00CD3CDA" w:rsidRDefault="00937C33" w:rsidP="00083C13">
      <w:pPr>
        <w:numPr>
          <w:ilvl w:val="0"/>
          <w:numId w:val="70"/>
        </w:numPr>
        <w:spacing w:after="0" w:line="276" w:lineRule="auto"/>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All </w:t>
      </w:r>
      <w:r w:rsidR="004B2551" w:rsidRPr="00CD3CDA">
        <w:rPr>
          <w:rFonts w:ascii="Arial" w:eastAsia="Times New Roman" w:hAnsi="Arial" w:cs="Arial"/>
          <w:sz w:val="20"/>
          <w:szCs w:val="20"/>
          <w:lang w:eastAsia="en-GB"/>
        </w:rPr>
        <w:t>centres</w:t>
      </w:r>
      <w:r w:rsidRPr="00CD3CDA">
        <w:rPr>
          <w:rFonts w:ascii="Arial" w:eastAsia="Times New Roman" w:hAnsi="Arial" w:cs="Arial"/>
          <w:sz w:val="20"/>
          <w:szCs w:val="20"/>
          <w:lang w:eastAsia="en-GB"/>
        </w:rPr>
        <w:t xml:space="preserve"> have a current asbestos </w:t>
      </w:r>
      <w:proofErr w:type="gramStart"/>
      <w:r w:rsidRPr="00CD3CDA">
        <w:rPr>
          <w:rFonts w:ascii="Arial" w:eastAsia="Times New Roman" w:hAnsi="Arial" w:cs="Arial"/>
          <w:sz w:val="20"/>
          <w:szCs w:val="20"/>
          <w:lang w:eastAsia="en-GB"/>
        </w:rPr>
        <w:t>register</w:t>
      </w:r>
      <w:proofErr w:type="gramEnd"/>
      <w:r w:rsidRPr="00CD3CDA">
        <w:rPr>
          <w:rFonts w:ascii="Arial" w:eastAsia="Times New Roman" w:hAnsi="Arial" w:cs="Arial"/>
          <w:sz w:val="20"/>
          <w:szCs w:val="20"/>
          <w:lang w:eastAsia="en-GB"/>
        </w:rPr>
        <w:t xml:space="preserve"> and this must be viewed prior to work commencing. If it is likely that asbestos will be disturbed by the work or a substance which is likely to be asbestos is </w:t>
      </w:r>
      <w:proofErr w:type="gramStart"/>
      <w:r w:rsidRPr="00CD3CDA">
        <w:rPr>
          <w:rFonts w:ascii="Arial" w:eastAsia="Times New Roman" w:hAnsi="Arial" w:cs="Arial"/>
          <w:sz w:val="20"/>
          <w:szCs w:val="20"/>
          <w:lang w:eastAsia="en-GB"/>
        </w:rPr>
        <w:t>discovered</w:t>
      </w:r>
      <w:proofErr w:type="gramEnd"/>
      <w:r w:rsidRPr="00CD3CDA">
        <w:rPr>
          <w:rFonts w:ascii="Arial" w:eastAsia="Times New Roman" w:hAnsi="Arial" w:cs="Arial"/>
          <w:sz w:val="20"/>
          <w:szCs w:val="20"/>
          <w:lang w:eastAsia="en-GB"/>
        </w:rPr>
        <w:t xml:space="preserve"> then work must be stopped and </w:t>
      </w:r>
      <w:r w:rsidR="004B2551"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 xml:space="preserve"> management informed immediately;</w:t>
      </w:r>
    </w:p>
    <w:p w14:paraId="5C8E929E" w14:textId="77777777" w:rsidR="00937C33" w:rsidRPr="00CD3CDA" w:rsidRDefault="00937C33" w:rsidP="00083C13">
      <w:pPr>
        <w:numPr>
          <w:ilvl w:val="0"/>
          <w:numId w:val="70"/>
        </w:numPr>
        <w:spacing w:after="0" w:line="276" w:lineRule="auto"/>
        <w:jc w:val="both"/>
        <w:rPr>
          <w:rFonts w:ascii="Arial" w:eastAsia="Times New Roman" w:hAnsi="Arial" w:cs="Arial"/>
          <w:sz w:val="20"/>
          <w:szCs w:val="20"/>
          <w:lang w:eastAsia="en-GB"/>
        </w:rPr>
      </w:pPr>
      <w:r w:rsidRPr="00CD3CDA">
        <w:rPr>
          <w:rFonts w:ascii="Arial" w:eastAsia="Times New Roman" w:hAnsi="Arial" w:cs="Arial"/>
          <w:sz w:val="20"/>
          <w:szCs w:val="20"/>
          <w:lang w:eastAsia="en-GB"/>
        </w:rPr>
        <w:t xml:space="preserve">All persons must make themselves aware of the </w:t>
      </w:r>
      <w:r w:rsidR="004B2551" w:rsidRPr="00CD3CDA">
        <w:rPr>
          <w:rFonts w:ascii="Arial" w:eastAsia="Times New Roman" w:hAnsi="Arial" w:cs="Arial"/>
          <w:sz w:val="20"/>
          <w:szCs w:val="20"/>
          <w:lang w:eastAsia="en-GB"/>
        </w:rPr>
        <w:t>centre</w:t>
      </w:r>
      <w:r w:rsidRPr="00CD3CDA">
        <w:rPr>
          <w:rFonts w:ascii="Arial" w:eastAsia="Times New Roman" w:hAnsi="Arial" w:cs="Arial"/>
          <w:sz w:val="20"/>
          <w:szCs w:val="20"/>
          <w:lang w:eastAsia="en-GB"/>
        </w:rPr>
        <w:t xml:space="preserve"> fire procedures, escape routes and assembly points. </w:t>
      </w:r>
    </w:p>
    <w:p w14:paraId="649B9655" w14:textId="77777777" w:rsidR="00937C33" w:rsidRDefault="00937C33" w:rsidP="00005CB1">
      <w:pPr>
        <w:sectPr w:rsidR="00937C33" w:rsidSect="006C357C">
          <w:footnotePr>
            <w:pos w:val="beneathText"/>
          </w:footnotePr>
          <w:pgSz w:w="15840" w:h="12240" w:orient="landscape"/>
          <w:pgMar w:top="851" w:right="1134" w:bottom="851" w:left="1134" w:header="567" w:footer="567" w:gutter="0"/>
          <w:pgBorders w:offsetFrom="page">
            <w:top w:val="single" w:sz="4" w:space="24" w:color="FFC000"/>
            <w:left w:val="single" w:sz="4" w:space="24" w:color="FFC000"/>
            <w:bottom w:val="single" w:sz="4" w:space="24" w:color="FFC000"/>
            <w:right w:val="single" w:sz="4" w:space="24" w:color="FFC000"/>
          </w:pgBorders>
          <w:cols w:space="720"/>
          <w:docGrid w:linePitch="360"/>
        </w:sectPr>
      </w:pPr>
    </w:p>
    <w:p w14:paraId="3FE31A0A" w14:textId="77777777" w:rsidR="00F34018" w:rsidRDefault="00D46205" w:rsidP="00D46205">
      <w:pPr>
        <w:pStyle w:val="Heading1"/>
      </w:pPr>
      <w:bookmarkStart w:id="97" w:name="_APPENDIX_J_"/>
      <w:bookmarkStart w:id="98" w:name="_Toc43887142"/>
      <w:bookmarkEnd w:id="97"/>
      <w:r w:rsidRPr="0034795C">
        <w:lastRenderedPageBreak/>
        <w:t>APPENDIX</w:t>
      </w:r>
      <w:r w:rsidR="006B2CE0">
        <w:t xml:space="preserve"> </w:t>
      </w:r>
      <w:r w:rsidR="00472B0A">
        <w:t>I</w:t>
      </w:r>
      <w:bookmarkEnd w:id="98"/>
    </w:p>
    <w:p w14:paraId="066ABF56" w14:textId="77777777" w:rsidR="00D46205" w:rsidRPr="00F34018" w:rsidRDefault="006121ED" w:rsidP="00CB7BAA">
      <w:pPr>
        <w:pStyle w:val="Heading2"/>
      </w:pPr>
      <w:bookmarkStart w:id="99" w:name="_Toc43887143"/>
      <w:r w:rsidRPr="00F34018">
        <w:t>Item Which Require Statutory Inspection</w:t>
      </w:r>
      <w:r w:rsidR="00905285" w:rsidRPr="00F34018">
        <w:t xml:space="preserve"> (Sample)</w:t>
      </w:r>
      <w:bookmarkEnd w:id="99"/>
    </w:p>
    <w:p w14:paraId="483B0794" w14:textId="77777777" w:rsidR="00D46205" w:rsidRDefault="00D46205" w:rsidP="00D46205">
      <w:pPr>
        <w:spacing w:after="0" w:line="240" w:lineRule="auto"/>
        <w:rPr>
          <w:rFonts w:ascii="Arial" w:hAnsi="Arial" w:cs="Arial"/>
          <w:b/>
          <w:color w:val="000000" w:themeColor="text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4"/>
        <w:gridCol w:w="1395"/>
        <w:gridCol w:w="3558"/>
        <w:gridCol w:w="3695"/>
      </w:tblGrid>
      <w:tr w:rsidR="00D46205" w14:paraId="7311C7DC" w14:textId="77777777" w:rsidTr="006E3DA7">
        <w:trPr>
          <w:trHeight w:val="537"/>
        </w:trPr>
        <w:tc>
          <w:tcPr>
            <w:tcW w:w="1824" w:type="dxa"/>
            <w:shd w:val="clear" w:color="auto" w:fill="F7C9AC"/>
          </w:tcPr>
          <w:p w14:paraId="1B9EA198" w14:textId="77777777" w:rsidR="00D46205" w:rsidRDefault="00D46205" w:rsidP="009D14F8">
            <w:pPr>
              <w:pStyle w:val="TableParagraph"/>
              <w:spacing w:before="130"/>
              <w:ind w:left="141" w:right="129"/>
              <w:jc w:val="center"/>
              <w:rPr>
                <w:b/>
              </w:rPr>
            </w:pPr>
            <w:r>
              <w:rPr>
                <w:b/>
              </w:rPr>
              <w:t>TYPICAL ITEMS</w:t>
            </w:r>
          </w:p>
        </w:tc>
        <w:tc>
          <w:tcPr>
            <w:tcW w:w="1395" w:type="dxa"/>
            <w:shd w:val="clear" w:color="auto" w:fill="F7C9AC"/>
          </w:tcPr>
          <w:p w14:paraId="2FA9FC1E" w14:textId="77777777" w:rsidR="00D46205" w:rsidRDefault="00D46205" w:rsidP="009D14F8">
            <w:pPr>
              <w:pStyle w:val="TableParagraph"/>
              <w:spacing w:line="263" w:lineRule="exact"/>
              <w:ind w:left="155"/>
              <w:rPr>
                <w:b/>
              </w:rPr>
            </w:pPr>
            <w:r>
              <w:rPr>
                <w:b/>
              </w:rPr>
              <w:t>Applicable</w:t>
            </w:r>
          </w:p>
          <w:p w14:paraId="2739D1B5" w14:textId="77777777" w:rsidR="00D46205" w:rsidRDefault="00D46205" w:rsidP="009D14F8">
            <w:pPr>
              <w:pStyle w:val="TableParagraph"/>
              <w:spacing w:line="254" w:lineRule="exact"/>
              <w:ind w:left="143"/>
              <w:rPr>
                <w:b/>
              </w:rPr>
            </w:pPr>
            <w:r>
              <w:rPr>
                <w:b/>
              </w:rPr>
              <w:t>Regulation</w:t>
            </w:r>
          </w:p>
        </w:tc>
        <w:tc>
          <w:tcPr>
            <w:tcW w:w="3558" w:type="dxa"/>
            <w:shd w:val="clear" w:color="auto" w:fill="F7C9AC"/>
          </w:tcPr>
          <w:p w14:paraId="702ED92E" w14:textId="77777777" w:rsidR="00D46205" w:rsidRDefault="00D46205" w:rsidP="009D14F8">
            <w:pPr>
              <w:pStyle w:val="TableParagraph"/>
              <w:spacing w:before="130"/>
              <w:ind w:left="210" w:right="199"/>
              <w:jc w:val="center"/>
              <w:rPr>
                <w:b/>
              </w:rPr>
            </w:pPr>
            <w:r>
              <w:rPr>
                <w:b/>
              </w:rPr>
              <w:t>Uses</w:t>
            </w:r>
          </w:p>
        </w:tc>
        <w:tc>
          <w:tcPr>
            <w:tcW w:w="3695" w:type="dxa"/>
            <w:shd w:val="clear" w:color="auto" w:fill="F7C9AC"/>
          </w:tcPr>
          <w:p w14:paraId="504E9E0A" w14:textId="77777777" w:rsidR="00D46205" w:rsidRDefault="00D46205" w:rsidP="009D14F8">
            <w:pPr>
              <w:pStyle w:val="TableParagraph"/>
              <w:spacing w:before="130"/>
              <w:ind w:left="1401" w:right="1387"/>
              <w:jc w:val="center"/>
              <w:rPr>
                <w:b/>
              </w:rPr>
            </w:pPr>
            <w:r>
              <w:rPr>
                <w:b/>
              </w:rPr>
              <w:t>Image</w:t>
            </w:r>
          </w:p>
        </w:tc>
      </w:tr>
      <w:tr w:rsidR="00D46205" w14:paraId="311A6DB5" w14:textId="77777777" w:rsidTr="006E3DA7">
        <w:trPr>
          <w:trHeight w:val="2051"/>
        </w:trPr>
        <w:tc>
          <w:tcPr>
            <w:tcW w:w="1824" w:type="dxa"/>
          </w:tcPr>
          <w:p w14:paraId="0C2D4826" w14:textId="77777777" w:rsidR="00D46205" w:rsidRDefault="00D46205" w:rsidP="009D14F8">
            <w:pPr>
              <w:pStyle w:val="TableParagraph"/>
              <w:rPr>
                <w:rFonts w:ascii="Times New Roman"/>
              </w:rPr>
            </w:pPr>
          </w:p>
          <w:p w14:paraId="40358BC8" w14:textId="77777777" w:rsidR="00D46205" w:rsidRDefault="00D46205" w:rsidP="009D14F8">
            <w:pPr>
              <w:pStyle w:val="TableParagraph"/>
              <w:rPr>
                <w:rFonts w:ascii="Times New Roman"/>
              </w:rPr>
            </w:pPr>
          </w:p>
          <w:p w14:paraId="6140576A" w14:textId="77777777" w:rsidR="00D46205" w:rsidRDefault="00D46205" w:rsidP="009D14F8">
            <w:pPr>
              <w:pStyle w:val="TableParagraph"/>
              <w:rPr>
                <w:rFonts w:ascii="Times New Roman"/>
              </w:rPr>
            </w:pPr>
          </w:p>
          <w:p w14:paraId="7C665C97" w14:textId="77777777" w:rsidR="00D46205" w:rsidRDefault="00D46205" w:rsidP="009D14F8">
            <w:pPr>
              <w:pStyle w:val="TableParagraph"/>
              <w:rPr>
                <w:rFonts w:ascii="Times New Roman"/>
              </w:rPr>
            </w:pPr>
          </w:p>
          <w:p w14:paraId="7DFAF9F3" w14:textId="77777777" w:rsidR="00D46205" w:rsidRDefault="00D46205" w:rsidP="009D14F8">
            <w:pPr>
              <w:pStyle w:val="TableParagraph"/>
              <w:spacing w:before="1"/>
              <w:rPr>
                <w:rFonts w:ascii="Times New Roman"/>
                <w:sz w:val="18"/>
              </w:rPr>
            </w:pPr>
          </w:p>
          <w:p w14:paraId="2053CB1A" w14:textId="77777777" w:rsidR="00D46205" w:rsidRDefault="00D46205" w:rsidP="009D14F8">
            <w:pPr>
              <w:pStyle w:val="TableParagraph"/>
              <w:ind w:left="141" w:right="127"/>
              <w:jc w:val="center"/>
            </w:pPr>
            <w:r>
              <w:t>Passenger Lift</w:t>
            </w:r>
          </w:p>
        </w:tc>
        <w:tc>
          <w:tcPr>
            <w:tcW w:w="1395" w:type="dxa"/>
          </w:tcPr>
          <w:p w14:paraId="49A3669B" w14:textId="77777777" w:rsidR="00D46205" w:rsidRDefault="00D46205" w:rsidP="009D14F8">
            <w:pPr>
              <w:pStyle w:val="TableParagraph"/>
              <w:rPr>
                <w:rFonts w:ascii="Times New Roman"/>
              </w:rPr>
            </w:pPr>
          </w:p>
          <w:p w14:paraId="1CA43110" w14:textId="77777777" w:rsidR="00D46205" w:rsidRDefault="00D46205" w:rsidP="009D14F8">
            <w:pPr>
              <w:pStyle w:val="TableParagraph"/>
              <w:rPr>
                <w:rFonts w:ascii="Times New Roman"/>
              </w:rPr>
            </w:pPr>
          </w:p>
          <w:p w14:paraId="61FAE3BD" w14:textId="77777777" w:rsidR="00D46205" w:rsidRDefault="00D46205" w:rsidP="009D14F8">
            <w:pPr>
              <w:pStyle w:val="TableParagraph"/>
              <w:rPr>
                <w:rFonts w:ascii="Times New Roman"/>
              </w:rPr>
            </w:pPr>
          </w:p>
          <w:p w14:paraId="70FFBAF3" w14:textId="77777777" w:rsidR="00D46205" w:rsidRDefault="00D46205" w:rsidP="009D14F8">
            <w:pPr>
              <w:pStyle w:val="TableParagraph"/>
              <w:rPr>
                <w:rFonts w:ascii="Times New Roman"/>
              </w:rPr>
            </w:pPr>
          </w:p>
          <w:p w14:paraId="1DB3EEB2" w14:textId="77777777" w:rsidR="00D46205" w:rsidRDefault="00D46205" w:rsidP="009D14F8">
            <w:pPr>
              <w:pStyle w:val="TableParagraph"/>
              <w:spacing w:before="1"/>
              <w:rPr>
                <w:rFonts w:ascii="Times New Roman"/>
                <w:sz w:val="18"/>
              </w:rPr>
            </w:pPr>
          </w:p>
          <w:p w14:paraId="1AD8E43B" w14:textId="77777777" w:rsidR="00D46205" w:rsidRDefault="00D46205" w:rsidP="009D14F8">
            <w:pPr>
              <w:pStyle w:val="TableParagraph"/>
              <w:ind w:left="294" w:right="287"/>
              <w:jc w:val="center"/>
            </w:pPr>
            <w:r>
              <w:t>Reg 52</w:t>
            </w:r>
          </w:p>
        </w:tc>
        <w:tc>
          <w:tcPr>
            <w:tcW w:w="3558" w:type="dxa"/>
          </w:tcPr>
          <w:p w14:paraId="0DB85C71" w14:textId="77777777" w:rsidR="00D46205" w:rsidRDefault="00D46205" w:rsidP="009D14F8">
            <w:pPr>
              <w:pStyle w:val="TableParagraph"/>
              <w:rPr>
                <w:rFonts w:ascii="Times New Roman"/>
              </w:rPr>
            </w:pPr>
          </w:p>
          <w:p w14:paraId="74BF0695" w14:textId="77777777" w:rsidR="00D46205" w:rsidRDefault="00D46205" w:rsidP="009D14F8">
            <w:pPr>
              <w:pStyle w:val="TableParagraph"/>
              <w:rPr>
                <w:rFonts w:ascii="Times New Roman"/>
              </w:rPr>
            </w:pPr>
          </w:p>
          <w:p w14:paraId="5F6C706C" w14:textId="77777777" w:rsidR="00D46205" w:rsidRDefault="00D46205" w:rsidP="009D14F8">
            <w:pPr>
              <w:pStyle w:val="TableParagraph"/>
              <w:rPr>
                <w:rFonts w:ascii="Times New Roman"/>
              </w:rPr>
            </w:pPr>
          </w:p>
          <w:p w14:paraId="5E21C775" w14:textId="77777777" w:rsidR="00D46205" w:rsidRDefault="00D46205" w:rsidP="009D14F8">
            <w:pPr>
              <w:pStyle w:val="TableParagraph"/>
              <w:rPr>
                <w:rFonts w:ascii="Times New Roman"/>
              </w:rPr>
            </w:pPr>
          </w:p>
          <w:p w14:paraId="50EDC6BE" w14:textId="77777777" w:rsidR="00D46205" w:rsidRDefault="00D46205" w:rsidP="009D14F8">
            <w:pPr>
              <w:pStyle w:val="TableParagraph"/>
              <w:spacing w:before="1"/>
              <w:rPr>
                <w:rFonts w:ascii="Times New Roman"/>
                <w:sz w:val="18"/>
              </w:rPr>
            </w:pPr>
          </w:p>
          <w:p w14:paraId="4CEE4ECC" w14:textId="77777777" w:rsidR="00D46205" w:rsidRDefault="00D46205" w:rsidP="009D14F8">
            <w:pPr>
              <w:pStyle w:val="TableParagraph"/>
              <w:ind w:left="210" w:right="202"/>
              <w:jc w:val="center"/>
            </w:pPr>
            <w:r>
              <w:t>Lift for general use</w:t>
            </w:r>
          </w:p>
        </w:tc>
        <w:tc>
          <w:tcPr>
            <w:tcW w:w="3695" w:type="dxa"/>
            <w:vAlign w:val="center"/>
          </w:tcPr>
          <w:p w14:paraId="6D51D7E6" w14:textId="77777777" w:rsidR="00D46205" w:rsidRDefault="00D46205" w:rsidP="009D14F8">
            <w:pPr>
              <w:pStyle w:val="TableParagraph"/>
              <w:spacing w:before="3"/>
              <w:jc w:val="center"/>
              <w:rPr>
                <w:rFonts w:ascii="Times New Roman"/>
                <w:sz w:val="8"/>
              </w:rPr>
            </w:pPr>
          </w:p>
          <w:p w14:paraId="77D4930E" w14:textId="77777777" w:rsidR="00D46205" w:rsidRDefault="00D46205" w:rsidP="009D14F8">
            <w:pPr>
              <w:pStyle w:val="TableParagraph"/>
              <w:ind w:left="365"/>
              <w:jc w:val="center"/>
              <w:rPr>
                <w:rFonts w:ascii="Times New Roman"/>
                <w:sz w:val="20"/>
              </w:rPr>
            </w:pPr>
            <w:r>
              <w:rPr>
                <w:rFonts w:ascii="Times New Roman"/>
                <w:noProof/>
                <w:sz w:val="20"/>
                <w:lang w:val="en-IE" w:eastAsia="en-IE"/>
              </w:rPr>
              <w:drawing>
                <wp:inline distT="0" distB="0" distL="0" distR="0" wp14:anchorId="63184552" wp14:editId="35284EC7">
                  <wp:extent cx="1086037" cy="1028700"/>
                  <wp:effectExtent l="0" t="0" r="0" b="0"/>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2" cstate="print"/>
                          <a:stretch>
                            <a:fillRect/>
                          </a:stretch>
                        </pic:blipFill>
                        <pic:spPr>
                          <a:xfrm>
                            <a:off x="0" y="0"/>
                            <a:ext cx="1104603" cy="1046286"/>
                          </a:xfrm>
                          <a:prstGeom prst="rect">
                            <a:avLst/>
                          </a:prstGeom>
                        </pic:spPr>
                      </pic:pic>
                    </a:graphicData>
                  </a:graphic>
                </wp:inline>
              </w:drawing>
            </w:r>
          </w:p>
        </w:tc>
      </w:tr>
      <w:tr w:rsidR="00D46205" w14:paraId="58E7A003" w14:textId="77777777" w:rsidTr="006E3DA7">
        <w:trPr>
          <w:trHeight w:val="1981"/>
        </w:trPr>
        <w:tc>
          <w:tcPr>
            <w:tcW w:w="1824" w:type="dxa"/>
          </w:tcPr>
          <w:p w14:paraId="5DEF88B3" w14:textId="77777777" w:rsidR="00D46205" w:rsidRDefault="00D46205" w:rsidP="009D14F8">
            <w:pPr>
              <w:pStyle w:val="TableParagraph"/>
              <w:rPr>
                <w:rFonts w:ascii="Times New Roman"/>
              </w:rPr>
            </w:pPr>
          </w:p>
          <w:p w14:paraId="495C33F6" w14:textId="77777777" w:rsidR="00D46205" w:rsidRDefault="00D46205" w:rsidP="009D14F8">
            <w:pPr>
              <w:pStyle w:val="TableParagraph"/>
              <w:rPr>
                <w:rFonts w:ascii="Times New Roman"/>
              </w:rPr>
            </w:pPr>
          </w:p>
          <w:p w14:paraId="714244A6" w14:textId="77777777" w:rsidR="00D46205" w:rsidRDefault="00D46205" w:rsidP="009D14F8">
            <w:pPr>
              <w:pStyle w:val="TableParagraph"/>
              <w:rPr>
                <w:rFonts w:ascii="Times New Roman"/>
              </w:rPr>
            </w:pPr>
          </w:p>
          <w:p w14:paraId="16507DCE" w14:textId="77777777" w:rsidR="00D46205" w:rsidRDefault="00D46205" w:rsidP="009D14F8">
            <w:pPr>
              <w:pStyle w:val="TableParagraph"/>
              <w:rPr>
                <w:rFonts w:ascii="Times New Roman"/>
              </w:rPr>
            </w:pPr>
          </w:p>
          <w:p w14:paraId="28F71816" w14:textId="77777777" w:rsidR="00D46205" w:rsidRDefault="00D46205" w:rsidP="009D14F8">
            <w:pPr>
              <w:pStyle w:val="TableParagraph"/>
              <w:spacing w:before="1"/>
              <w:rPr>
                <w:rFonts w:ascii="Times New Roman"/>
                <w:sz w:val="18"/>
              </w:rPr>
            </w:pPr>
          </w:p>
          <w:p w14:paraId="2A63CC13" w14:textId="77777777" w:rsidR="00D46205" w:rsidRDefault="00D46205" w:rsidP="009D14F8">
            <w:pPr>
              <w:pStyle w:val="TableParagraph"/>
              <w:ind w:left="141" w:right="127"/>
              <w:jc w:val="center"/>
            </w:pPr>
            <w:r>
              <w:t>Platform Lift</w:t>
            </w:r>
          </w:p>
        </w:tc>
        <w:tc>
          <w:tcPr>
            <w:tcW w:w="1395" w:type="dxa"/>
          </w:tcPr>
          <w:p w14:paraId="5198C4B3" w14:textId="77777777" w:rsidR="00D46205" w:rsidRDefault="00D46205" w:rsidP="009D14F8">
            <w:pPr>
              <w:pStyle w:val="TableParagraph"/>
              <w:rPr>
                <w:rFonts w:ascii="Times New Roman"/>
              </w:rPr>
            </w:pPr>
          </w:p>
          <w:p w14:paraId="6CBEF206" w14:textId="77777777" w:rsidR="00D46205" w:rsidRDefault="00D46205" w:rsidP="009D14F8">
            <w:pPr>
              <w:pStyle w:val="TableParagraph"/>
              <w:rPr>
                <w:rFonts w:ascii="Times New Roman"/>
              </w:rPr>
            </w:pPr>
          </w:p>
          <w:p w14:paraId="7457B8B4" w14:textId="77777777" w:rsidR="00D46205" w:rsidRDefault="00D46205" w:rsidP="009D14F8">
            <w:pPr>
              <w:pStyle w:val="TableParagraph"/>
              <w:rPr>
                <w:rFonts w:ascii="Times New Roman"/>
              </w:rPr>
            </w:pPr>
          </w:p>
          <w:p w14:paraId="6455BA37" w14:textId="77777777" w:rsidR="00D46205" w:rsidRDefault="00D46205" w:rsidP="009D14F8">
            <w:pPr>
              <w:pStyle w:val="TableParagraph"/>
              <w:rPr>
                <w:rFonts w:ascii="Times New Roman"/>
              </w:rPr>
            </w:pPr>
          </w:p>
          <w:p w14:paraId="47D5AE51" w14:textId="77777777" w:rsidR="00D46205" w:rsidRDefault="00D46205" w:rsidP="009D14F8">
            <w:pPr>
              <w:pStyle w:val="TableParagraph"/>
              <w:spacing w:before="1"/>
              <w:rPr>
                <w:rFonts w:ascii="Times New Roman"/>
                <w:sz w:val="18"/>
              </w:rPr>
            </w:pPr>
          </w:p>
          <w:p w14:paraId="6B8D2733" w14:textId="77777777" w:rsidR="00D46205" w:rsidRDefault="00D46205" w:rsidP="009D14F8">
            <w:pPr>
              <w:pStyle w:val="TableParagraph"/>
              <w:ind w:left="294" w:right="287"/>
              <w:jc w:val="center"/>
            </w:pPr>
            <w:r>
              <w:t>Reg 52</w:t>
            </w:r>
          </w:p>
        </w:tc>
        <w:tc>
          <w:tcPr>
            <w:tcW w:w="3558" w:type="dxa"/>
          </w:tcPr>
          <w:p w14:paraId="2125BE33" w14:textId="77777777" w:rsidR="00D46205" w:rsidRDefault="00D46205" w:rsidP="009D14F8">
            <w:pPr>
              <w:pStyle w:val="TableParagraph"/>
              <w:rPr>
                <w:rFonts w:ascii="Times New Roman"/>
              </w:rPr>
            </w:pPr>
          </w:p>
          <w:p w14:paraId="3FFE68F1" w14:textId="77777777" w:rsidR="00D46205" w:rsidRDefault="00D46205" w:rsidP="009D14F8">
            <w:pPr>
              <w:pStyle w:val="TableParagraph"/>
              <w:rPr>
                <w:rFonts w:ascii="Times New Roman"/>
              </w:rPr>
            </w:pPr>
          </w:p>
          <w:p w14:paraId="1E0CCB28" w14:textId="77777777" w:rsidR="00D46205" w:rsidRDefault="00D46205" w:rsidP="009D14F8">
            <w:pPr>
              <w:pStyle w:val="TableParagraph"/>
              <w:rPr>
                <w:rFonts w:ascii="Times New Roman"/>
              </w:rPr>
            </w:pPr>
          </w:p>
          <w:p w14:paraId="6BDA7CB2" w14:textId="77777777" w:rsidR="00D46205" w:rsidRDefault="00D46205" w:rsidP="009D14F8">
            <w:pPr>
              <w:pStyle w:val="TableParagraph"/>
              <w:spacing w:before="192"/>
              <w:ind w:left="253" w:right="243" w:firstLine="2"/>
              <w:jc w:val="center"/>
            </w:pPr>
            <w:r>
              <w:t>Used for wheelchair access between levels and sometimes between 2 or 3 floors</w:t>
            </w:r>
          </w:p>
        </w:tc>
        <w:tc>
          <w:tcPr>
            <w:tcW w:w="3695" w:type="dxa"/>
            <w:vAlign w:val="center"/>
          </w:tcPr>
          <w:p w14:paraId="37EE9739" w14:textId="77777777" w:rsidR="00D46205" w:rsidRDefault="00D46205" w:rsidP="009D14F8">
            <w:pPr>
              <w:pStyle w:val="TableParagraph"/>
              <w:spacing w:before="9"/>
              <w:jc w:val="center"/>
              <w:rPr>
                <w:rFonts w:ascii="Times New Roman"/>
                <w:sz w:val="7"/>
              </w:rPr>
            </w:pPr>
          </w:p>
          <w:p w14:paraId="572C4889" w14:textId="77777777" w:rsidR="00D46205" w:rsidRDefault="00D46205" w:rsidP="009D14F8">
            <w:pPr>
              <w:pStyle w:val="TableParagraph"/>
              <w:ind w:left="420"/>
              <w:jc w:val="center"/>
              <w:rPr>
                <w:rFonts w:ascii="Times New Roman"/>
                <w:sz w:val="20"/>
              </w:rPr>
            </w:pPr>
            <w:r>
              <w:rPr>
                <w:rFonts w:ascii="Times New Roman"/>
                <w:noProof/>
                <w:sz w:val="20"/>
                <w:lang w:val="en-IE" w:eastAsia="en-IE"/>
              </w:rPr>
              <w:drawing>
                <wp:inline distT="0" distB="0" distL="0" distR="0" wp14:anchorId="66630906" wp14:editId="005E1821">
                  <wp:extent cx="1100455" cy="1088419"/>
                  <wp:effectExtent l="0" t="0" r="4445" b="0"/>
                  <wp:docPr id="1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43" cstate="print"/>
                          <a:stretch>
                            <a:fillRect/>
                          </a:stretch>
                        </pic:blipFill>
                        <pic:spPr>
                          <a:xfrm>
                            <a:off x="0" y="0"/>
                            <a:ext cx="1123034" cy="1110751"/>
                          </a:xfrm>
                          <a:prstGeom prst="rect">
                            <a:avLst/>
                          </a:prstGeom>
                        </pic:spPr>
                      </pic:pic>
                    </a:graphicData>
                  </a:graphic>
                </wp:inline>
              </w:drawing>
            </w:r>
          </w:p>
        </w:tc>
      </w:tr>
      <w:tr w:rsidR="00D46205" w14:paraId="2E7B4FDB" w14:textId="77777777" w:rsidTr="006E3DA7">
        <w:trPr>
          <w:trHeight w:val="2109"/>
        </w:trPr>
        <w:tc>
          <w:tcPr>
            <w:tcW w:w="1824" w:type="dxa"/>
          </w:tcPr>
          <w:p w14:paraId="48F270AD" w14:textId="77777777" w:rsidR="00D46205" w:rsidRDefault="00D46205" w:rsidP="009D14F8">
            <w:pPr>
              <w:pStyle w:val="TableParagraph"/>
              <w:rPr>
                <w:rFonts w:ascii="Times New Roman"/>
              </w:rPr>
            </w:pPr>
          </w:p>
          <w:p w14:paraId="17D971AB" w14:textId="77777777" w:rsidR="00D46205" w:rsidRDefault="00D46205" w:rsidP="009D14F8">
            <w:pPr>
              <w:pStyle w:val="TableParagraph"/>
              <w:rPr>
                <w:rFonts w:ascii="Times New Roman"/>
              </w:rPr>
            </w:pPr>
          </w:p>
          <w:p w14:paraId="0BEA7847" w14:textId="77777777" w:rsidR="00D46205" w:rsidRDefault="00D46205" w:rsidP="009D14F8">
            <w:pPr>
              <w:pStyle w:val="TableParagraph"/>
              <w:rPr>
                <w:rFonts w:ascii="Times New Roman"/>
              </w:rPr>
            </w:pPr>
          </w:p>
          <w:p w14:paraId="3D14F663" w14:textId="77777777" w:rsidR="00D46205" w:rsidRDefault="00D46205" w:rsidP="009D14F8">
            <w:pPr>
              <w:pStyle w:val="TableParagraph"/>
              <w:spacing w:before="5"/>
              <w:rPr>
                <w:rFonts w:ascii="Times New Roman"/>
                <w:sz w:val="28"/>
              </w:rPr>
            </w:pPr>
          </w:p>
          <w:p w14:paraId="683D0F73" w14:textId="77777777" w:rsidR="00D46205" w:rsidRDefault="00D46205" w:rsidP="009D14F8">
            <w:pPr>
              <w:pStyle w:val="TableParagraph"/>
              <w:ind w:left="127" w:right="85" w:hanging="12"/>
            </w:pPr>
            <w:r>
              <w:t>Portable Patient Hoist &amp; Harness</w:t>
            </w:r>
          </w:p>
        </w:tc>
        <w:tc>
          <w:tcPr>
            <w:tcW w:w="1395" w:type="dxa"/>
          </w:tcPr>
          <w:p w14:paraId="0986A6AB" w14:textId="77777777" w:rsidR="00D46205" w:rsidRDefault="00D46205" w:rsidP="009D14F8">
            <w:pPr>
              <w:pStyle w:val="TableParagraph"/>
              <w:rPr>
                <w:rFonts w:ascii="Times New Roman"/>
              </w:rPr>
            </w:pPr>
          </w:p>
          <w:p w14:paraId="0DB49337" w14:textId="77777777" w:rsidR="00D46205" w:rsidRDefault="00D46205" w:rsidP="009D14F8">
            <w:pPr>
              <w:pStyle w:val="TableParagraph"/>
              <w:rPr>
                <w:rFonts w:ascii="Times New Roman"/>
              </w:rPr>
            </w:pPr>
          </w:p>
          <w:p w14:paraId="63805515" w14:textId="77777777" w:rsidR="00D46205" w:rsidRDefault="00D46205" w:rsidP="009D14F8">
            <w:pPr>
              <w:pStyle w:val="TableParagraph"/>
              <w:rPr>
                <w:rFonts w:ascii="Times New Roman"/>
              </w:rPr>
            </w:pPr>
          </w:p>
          <w:p w14:paraId="4D4CF7FF" w14:textId="77777777" w:rsidR="00D46205" w:rsidRDefault="00D46205" w:rsidP="009D14F8">
            <w:pPr>
              <w:pStyle w:val="TableParagraph"/>
              <w:rPr>
                <w:rFonts w:ascii="Times New Roman"/>
              </w:rPr>
            </w:pPr>
          </w:p>
          <w:p w14:paraId="1CD2C4A9" w14:textId="77777777" w:rsidR="00D46205" w:rsidRDefault="00D46205" w:rsidP="009D14F8">
            <w:pPr>
              <w:pStyle w:val="TableParagraph"/>
              <w:spacing w:before="1"/>
              <w:rPr>
                <w:rFonts w:ascii="Times New Roman"/>
                <w:sz w:val="18"/>
              </w:rPr>
            </w:pPr>
          </w:p>
          <w:p w14:paraId="5CCF44C2" w14:textId="77777777" w:rsidR="00D46205" w:rsidRDefault="00D46205" w:rsidP="009D14F8">
            <w:pPr>
              <w:pStyle w:val="TableParagraph"/>
              <w:ind w:left="294" w:right="287"/>
              <w:jc w:val="center"/>
            </w:pPr>
            <w:r>
              <w:t>Reg 52</w:t>
            </w:r>
          </w:p>
        </w:tc>
        <w:tc>
          <w:tcPr>
            <w:tcW w:w="3558" w:type="dxa"/>
          </w:tcPr>
          <w:p w14:paraId="168DBD9E" w14:textId="77777777" w:rsidR="00D46205" w:rsidRDefault="00D46205" w:rsidP="009D14F8">
            <w:pPr>
              <w:pStyle w:val="TableParagraph"/>
              <w:rPr>
                <w:rFonts w:ascii="Times New Roman"/>
              </w:rPr>
            </w:pPr>
          </w:p>
          <w:p w14:paraId="56B00288" w14:textId="77777777" w:rsidR="00D46205" w:rsidRDefault="00D46205" w:rsidP="009D14F8">
            <w:pPr>
              <w:pStyle w:val="TableParagraph"/>
              <w:rPr>
                <w:rFonts w:ascii="Times New Roman"/>
              </w:rPr>
            </w:pPr>
          </w:p>
          <w:p w14:paraId="395DF4B9" w14:textId="77777777" w:rsidR="00D46205" w:rsidRDefault="00D46205" w:rsidP="009D14F8">
            <w:pPr>
              <w:pStyle w:val="TableParagraph"/>
              <w:rPr>
                <w:rFonts w:ascii="Times New Roman"/>
              </w:rPr>
            </w:pPr>
          </w:p>
          <w:p w14:paraId="64822476" w14:textId="77777777" w:rsidR="00D46205" w:rsidRDefault="00D46205" w:rsidP="009D14F8">
            <w:pPr>
              <w:pStyle w:val="TableParagraph"/>
              <w:spacing w:before="5"/>
              <w:rPr>
                <w:rFonts w:ascii="Times New Roman"/>
                <w:sz w:val="28"/>
              </w:rPr>
            </w:pPr>
          </w:p>
          <w:p w14:paraId="6FBDB91A" w14:textId="77777777" w:rsidR="00D46205" w:rsidRDefault="00D46205" w:rsidP="009D14F8">
            <w:pPr>
              <w:pStyle w:val="TableParagraph"/>
              <w:ind w:left="925" w:right="341" w:hanging="557"/>
            </w:pPr>
            <w:r>
              <w:t>Use for raising and moving a disabled person</w:t>
            </w:r>
          </w:p>
        </w:tc>
        <w:tc>
          <w:tcPr>
            <w:tcW w:w="3695" w:type="dxa"/>
            <w:vAlign w:val="center"/>
          </w:tcPr>
          <w:p w14:paraId="5C730C69" w14:textId="77777777" w:rsidR="00D46205" w:rsidRDefault="00D46205" w:rsidP="009D14F8">
            <w:pPr>
              <w:pStyle w:val="TableParagraph"/>
              <w:spacing w:before="11"/>
              <w:jc w:val="center"/>
              <w:rPr>
                <w:rFonts w:ascii="Times New Roman"/>
                <w:sz w:val="11"/>
              </w:rPr>
            </w:pPr>
          </w:p>
          <w:p w14:paraId="44AFFCA0" w14:textId="77777777" w:rsidR="00D46205" w:rsidRDefault="00D46205" w:rsidP="009D14F8">
            <w:pPr>
              <w:pStyle w:val="TableParagraph"/>
              <w:ind w:left="762"/>
              <w:jc w:val="center"/>
              <w:rPr>
                <w:rFonts w:ascii="Times New Roman"/>
                <w:sz w:val="20"/>
              </w:rPr>
            </w:pPr>
            <w:r>
              <w:rPr>
                <w:rFonts w:ascii="Times New Roman"/>
                <w:noProof/>
                <w:sz w:val="20"/>
                <w:lang w:val="en-IE" w:eastAsia="en-IE"/>
              </w:rPr>
              <w:drawing>
                <wp:inline distT="0" distB="0" distL="0" distR="0" wp14:anchorId="34D06183" wp14:editId="3939A8EC">
                  <wp:extent cx="942975" cy="1212396"/>
                  <wp:effectExtent l="0" t="0" r="0" b="6985"/>
                  <wp:docPr id="1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44" cstate="print"/>
                          <a:stretch>
                            <a:fillRect/>
                          </a:stretch>
                        </pic:blipFill>
                        <pic:spPr>
                          <a:xfrm>
                            <a:off x="0" y="0"/>
                            <a:ext cx="948503" cy="1219503"/>
                          </a:xfrm>
                          <a:prstGeom prst="rect">
                            <a:avLst/>
                          </a:prstGeom>
                        </pic:spPr>
                      </pic:pic>
                    </a:graphicData>
                  </a:graphic>
                </wp:inline>
              </w:drawing>
            </w:r>
          </w:p>
        </w:tc>
      </w:tr>
      <w:tr w:rsidR="00D46205" w14:paraId="090A9DDA" w14:textId="77777777" w:rsidTr="006E3DA7">
        <w:trPr>
          <w:trHeight w:val="2125"/>
        </w:trPr>
        <w:tc>
          <w:tcPr>
            <w:tcW w:w="1824" w:type="dxa"/>
          </w:tcPr>
          <w:p w14:paraId="4BB35435" w14:textId="77777777" w:rsidR="00D46205" w:rsidRDefault="00D46205" w:rsidP="009D14F8">
            <w:pPr>
              <w:pStyle w:val="TableParagraph"/>
              <w:rPr>
                <w:rFonts w:ascii="Times New Roman"/>
              </w:rPr>
            </w:pPr>
          </w:p>
          <w:p w14:paraId="39B25251" w14:textId="77777777" w:rsidR="00D46205" w:rsidRDefault="00D46205" w:rsidP="009D14F8">
            <w:pPr>
              <w:pStyle w:val="TableParagraph"/>
              <w:rPr>
                <w:rFonts w:ascii="Times New Roman"/>
              </w:rPr>
            </w:pPr>
          </w:p>
          <w:p w14:paraId="090CB7D5" w14:textId="77777777" w:rsidR="00D46205" w:rsidRDefault="00D46205" w:rsidP="009D14F8">
            <w:pPr>
              <w:pStyle w:val="TableParagraph"/>
              <w:rPr>
                <w:rFonts w:ascii="Times New Roman"/>
              </w:rPr>
            </w:pPr>
          </w:p>
          <w:p w14:paraId="47F52804" w14:textId="77777777" w:rsidR="00D46205" w:rsidRDefault="00D46205" w:rsidP="009D14F8">
            <w:pPr>
              <w:pStyle w:val="TableParagraph"/>
              <w:spacing w:before="4"/>
              <w:rPr>
                <w:rFonts w:ascii="Times New Roman"/>
                <w:sz w:val="28"/>
              </w:rPr>
            </w:pPr>
          </w:p>
          <w:p w14:paraId="230CFFCA" w14:textId="77777777" w:rsidR="00D46205" w:rsidRDefault="00D46205" w:rsidP="009D14F8">
            <w:pPr>
              <w:pStyle w:val="TableParagraph"/>
              <w:ind w:left="242" w:right="207" w:firstLine="45"/>
            </w:pPr>
            <w:r>
              <w:t>Service Lift / Dumb Waiter</w:t>
            </w:r>
          </w:p>
        </w:tc>
        <w:tc>
          <w:tcPr>
            <w:tcW w:w="1395" w:type="dxa"/>
          </w:tcPr>
          <w:p w14:paraId="44BDB629" w14:textId="77777777" w:rsidR="00D46205" w:rsidRDefault="00D46205" w:rsidP="009D14F8">
            <w:pPr>
              <w:pStyle w:val="TableParagraph"/>
              <w:rPr>
                <w:rFonts w:ascii="Times New Roman"/>
              </w:rPr>
            </w:pPr>
          </w:p>
          <w:p w14:paraId="3D020B33" w14:textId="77777777" w:rsidR="00D46205" w:rsidRDefault="00D46205" w:rsidP="009D14F8">
            <w:pPr>
              <w:pStyle w:val="TableParagraph"/>
              <w:rPr>
                <w:rFonts w:ascii="Times New Roman"/>
              </w:rPr>
            </w:pPr>
          </w:p>
          <w:p w14:paraId="1274883C" w14:textId="77777777" w:rsidR="00D46205" w:rsidRDefault="00D46205" w:rsidP="009D14F8">
            <w:pPr>
              <w:pStyle w:val="TableParagraph"/>
              <w:rPr>
                <w:rFonts w:ascii="Times New Roman"/>
              </w:rPr>
            </w:pPr>
          </w:p>
          <w:p w14:paraId="1B9B1E12" w14:textId="77777777" w:rsidR="00D46205" w:rsidRDefault="00D46205" w:rsidP="009D14F8">
            <w:pPr>
              <w:pStyle w:val="TableParagraph"/>
              <w:rPr>
                <w:rFonts w:ascii="Times New Roman"/>
              </w:rPr>
            </w:pPr>
          </w:p>
          <w:p w14:paraId="28DD5BD4" w14:textId="77777777" w:rsidR="00D46205" w:rsidRDefault="00D46205" w:rsidP="009D14F8">
            <w:pPr>
              <w:pStyle w:val="TableParagraph"/>
              <w:spacing w:before="1"/>
              <w:rPr>
                <w:rFonts w:ascii="Times New Roman"/>
                <w:sz w:val="18"/>
              </w:rPr>
            </w:pPr>
          </w:p>
          <w:p w14:paraId="4F188BD6" w14:textId="77777777" w:rsidR="00D46205" w:rsidRDefault="00D46205" w:rsidP="009D14F8">
            <w:pPr>
              <w:pStyle w:val="TableParagraph"/>
              <w:ind w:left="294" w:right="287"/>
              <w:jc w:val="center"/>
            </w:pPr>
            <w:r>
              <w:t>Reg 52</w:t>
            </w:r>
          </w:p>
        </w:tc>
        <w:tc>
          <w:tcPr>
            <w:tcW w:w="3558" w:type="dxa"/>
          </w:tcPr>
          <w:p w14:paraId="7BB976F1" w14:textId="77777777" w:rsidR="00D46205" w:rsidRDefault="00D46205" w:rsidP="009D14F8">
            <w:pPr>
              <w:pStyle w:val="TableParagraph"/>
              <w:rPr>
                <w:rFonts w:ascii="Times New Roman"/>
              </w:rPr>
            </w:pPr>
          </w:p>
          <w:p w14:paraId="1514F277" w14:textId="77777777" w:rsidR="00D46205" w:rsidRDefault="00D46205" w:rsidP="009D14F8">
            <w:pPr>
              <w:pStyle w:val="TableParagraph"/>
              <w:rPr>
                <w:rFonts w:ascii="Times New Roman"/>
              </w:rPr>
            </w:pPr>
          </w:p>
          <w:p w14:paraId="5FA67CE5" w14:textId="77777777" w:rsidR="00D46205" w:rsidRDefault="00D46205" w:rsidP="009D14F8">
            <w:pPr>
              <w:pStyle w:val="TableParagraph"/>
              <w:rPr>
                <w:rFonts w:ascii="Times New Roman"/>
              </w:rPr>
            </w:pPr>
          </w:p>
          <w:p w14:paraId="111249D7" w14:textId="77777777" w:rsidR="00D46205" w:rsidRDefault="00D46205" w:rsidP="009D14F8">
            <w:pPr>
              <w:pStyle w:val="TableParagraph"/>
              <w:spacing w:before="4"/>
              <w:rPr>
                <w:rFonts w:ascii="Times New Roman"/>
                <w:sz w:val="28"/>
              </w:rPr>
            </w:pPr>
          </w:p>
          <w:p w14:paraId="05A77F1F" w14:textId="77777777" w:rsidR="00D46205" w:rsidRDefault="00D46205" w:rsidP="009D14F8">
            <w:pPr>
              <w:pStyle w:val="TableParagraph"/>
              <w:ind w:left="436" w:right="368" w:hanging="41"/>
            </w:pPr>
            <w:r>
              <w:t>Used for moving food trays, dishes etc. between floors.</w:t>
            </w:r>
          </w:p>
        </w:tc>
        <w:tc>
          <w:tcPr>
            <w:tcW w:w="3695" w:type="dxa"/>
            <w:vAlign w:val="center"/>
          </w:tcPr>
          <w:p w14:paraId="05C47CB7" w14:textId="77777777" w:rsidR="00D46205" w:rsidRDefault="00D46205" w:rsidP="009D14F8">
            <w:pPr>
              <w:pStyle w:val="TableParagraph"/>
              <w:spacing w:before="10"/>
              <w:jc w:val="center"/>
              <w:rPr>
                <w:rFonts w:ascii="Times New Roman"/>
                <w:sz w:val="6"/>
              </w:rPr>
            </w:pPr>
          </w:p>
          <w:p w14:paraId="5DF131A6" w14:textId="77777777" w:rsidR="00D46205" w:rsidRDefault="00D46205" w:rsidP="009D14F8">
            <w:pPr>
              <w:pStyle w:val="TableParagraph"/>
              <w:ind w:left="275"/>
              <w:jc w:val="center"/>
              <w:rPr>
                <w:rFonts w:ascii="Times New Roman"/>
                <w:sz w:val="20"/>
              </w:rPr>
            </w:pPr>
            <w:r>
              <w:rPr>
                <w:rFonts w:ascii="Times New Roman"/>
                <w:noProof/>
                <w:sz w:val="20"/>
                <w:lang w:val="en-IE" w:eastAsia="en-IE"/>
              </w:rPr>
              <w:drawing>
                <wp:inline distT="0" distB="0" distL="0" distR="0" wp14:anchorId="74122EC9" wp14:editId="7899D90A">
                  <wp:extent cx="1260357" cy="1122696"/>
                  <wp:effectExtent l="0" t="0" r="0" b="1270"/>
                  <wp:docPr id="20"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45" cstate="print"/>
                          <a:stretch>
                            <a:fillRect/>
                          </a:stretch>
                        </pic:blipFill>
                        <pic:spPr>
                          <a:xfrm>
                            <a:off x="0" y="0"/>
                            <a:ext cx="1285691" cy="1145263"/>
                          </a:xfrm>
                          <a:prstGeom prst="rect">
                            <a:avLst/>
                          </a:prstGeom>
                        </pic:spPr>
                      </pic:pic>
                    </a:graphicData>
                  </a:graphic>
                </wp:inline>
              </w:drawing>
            </w:r>
          </w:p>
        </w:tc>
      </w:tr>
      <w:tr w:rsidR="00D46205" w14:paraId="2F9281CF" w14:textId="77777777" w:rsidTr="006E3DA7">
        <w:trPr>
          <w:trHeight w:val="2061"/>
        </w:trPr>
        <w:tc>
          <w:tcPr>
            <w:tcW w:w="1824" w:type="dxa"/>
          </w:tcPr>
          <w:p w14:paraId="775660ED" w14:textId="77777777" w:rsidR="00D46205" w:rsidRDefault="00D46205" w:rsidP="009D14F8">
            <w:pPr>
              <w:pStyle w:val="TableParagraph"/>
              <w:rPr>
                <w:rFonts w:ascii="Times New Roman"/>
              </w:rPr>
            </w:pPr>
          </w:p>
          <w:p w14:paraId="47D14ECC" w14:textId="77777777" w:rsidR="00D46205" w:rsidRDefault="00D46205" w:rsidP="009D14F8">
            <w:pPr>
              <w:pStyle w:val="TableParagraph"/>
              <w:rPr>
                <w:rFonts w:ascii="Times New Roman"/>
              </w:rPr>
            </w:pPr>
          </w:p>
          <w:p w14:paraId="43C8B4C3" w14:textId="77777777" w:rsidR="00D46205" w:rsidRDefault="00D46205" w:rsidP="009D14F8">
            <w:pPr>
              <w:pStyle w:val="TableParagraph"/>
              <w:rPr>
                <w:rFonts w:ascii="Times New Roman"/>
              </w:rPr>
            </w:pPr>
          </w:p>
          <w:p w14:paraId="05CB6FB7" w14:textId="77777777" w:rsidR="00D46205" w:rsidRDefault="00D46205" w:rsidP="009D14F8">
            <w:pPr>
              <w:pStyle w:val="TableParagraph"/>
              <w:rPr>
                <w:rFonts w:ascii="Times New Roman"/>
              </w:rPr>
            </w:pPr>
          </w:p>
          <w:p w14:paraId="68896EE8" w14:textId="77777777" w:rsidR="00D46205" w:rsidRDefault="00D46205" w:rsidP="009D14F8">
            <w:pPr>
              <w:pStyle w:val="TableParagraph"/>
              <w:spacing w:before="131"/>
              <w:ind w:left="602" w:right="93" w:hanging="479"/>
            </w:pPr>
            <w:r>
              <w:t>Patient Hoist on Track</w:t>
            </w:r>
          </w:p>
        </w:tc>
        <w:tc>
          <w:tcPr>
            <w:tcW w:w="1395" w:type="dxa"/>
          </w:tcPr>
          <w:p w14:paraId="7B70B9A8" w14:textId="77777777" w:rsidR="00D46205" w:rsidRDefault="00D46205" w:rsidP="009D14F8">
            <w:pPr>
              <w:pStyle w:val="TableParagraph"/>
              <w:rPr>
                <w:rFonts w:ascii="Times New Roman"/>
              </w:rPr>
            </w:pPr>
          </w:p>
          <w:p w14:paraId="2E8F5A25" w14:textId="77777777" w:rsidR="00D46205" w:rsidRDefault="00D46205" w:rsidP="009D14F8">
            <w:pPr>
              <w:pStyle w:val="TableParagraph"/>
              <w:rPr>
                <w:rFonts w:ascii="Times New Roman"/>
              </w:rPr>
            </w:pPr>
          </w:p>
          <w:p w14:paraId="4C81F783" w14:textId="77777777" w:rsidR="00D46205" w:rsidRDefault="00D46205" w:rsidP="009D14F8">
            <w:pPr>
              <w:pStyle w:val="TableParagraph"/>
              <w:rPr>
                <w:rFonts w:ascii="Times New Roman"/>
              </w:rPr>
            </w:pPr>
          </w:p>
          <w:p w14:paraId="31012DAA" w14:textId="77777777" w:rsidR="00D46205" w:rsidRDefault="00D46205" w:rsidP="009D14F8">
            <w:pPr>
              <w:pStyle w:val="TableParagraph"/>
              <w:rPr>
                <w:rFonts w:ascii="Times New Roman"/>
              </w:rPr>
            </w:pPr>
          </w:p>
          <w:p w14:paraId="15419AC4" w14:textId="77777777" w:rsidR="00D46205" w:rsidRDefault="00D46205" w:rsidP="009D14F8">
            <w:pPr>
              <w:pStyle w:val="TableParagraph"/>
              <w:spacing w:before="1"/>
              <w:rPr>
                <w:rFonts w:ascii="Times New Roman"/>
                <w:sz w:val="23"/>
              </w:rPr>
            </w:pPr>
          </w:p>
          <w:p w14:paraId="10DB1A09" w14:textId="77777777" w:rsidR="00D46205" w:rsidRDefault="00D46205" w:rsidP="009D14F8">
            <w:pPr>
              <w:pStyle w:val="TableParagraph"/>
              <w:ind w:left="294" w:right="287"/>
              <w:jc w:val="center"/>
            </w:pPr>
            <w:r>
              <w:t>Reg 52</w:t>
            </w:r>
          </w:p>
        </w:tc>
        <w:tc>
          <w:tcPr>
            <w:tcW w:w="3558" w:type="dxa"/>
          </w:tcPr>
          <w:p w14:paraId="40829406" w14:textId="77777777" w:rsidR="00D46205" w:rsidRDefault="00D46205" w:rsidP="009D14F8">
            <w:pPr>
              <w:pStyle w:val="TableParagraph"/>
              <w:rPr>
                <w:rFonts w:ascii="Times New Roman"/>
              </w:rPr>
            </w:pPr>
          </w:p>
          <w:p w14:paraId="6C759254" w14:textId="77777777" w:rsidR="00D46205" w:rsidRDefault="00D46205" w:rsidP="009D14F8">
            <w:pPr>
              <w:pStyle w:val="TableParagraph"/>
              <w:rPr>
                <w:rFonts w:ascii="Times New Roman"/>
              </w:rPr>
            </w:pPr>
          </w:p>
          <w:p w14:paraId="757B8CC9" w14:textId="77777777" w:rsidR="00D46205" w:rsidRDefault="00D46205" w:rsidP="009D14F8">
            <w:pPr>
              <w:pStyle w:val="TableParagraph"/>
              <w:rPr>
                <w:rFonts w:ascii="Times New Roman"/>
              </w:rPr>
            </w:pPr>
          </w:p>
          <w:p w14:paraId="1FD4E6FE" w14:textId="77777777" w:rsidR="00D46205" w:rsidRDefault="00D46205" w:rsidP="009D14F8">
            <w:pPr>
              <w:pStyle w:val="TableParagraph"/>
              <w:rPr>
                <w:rFonts w:ascii="Times New Roman"/>
              </w:rPr>
            </w:pPr>
          </w:p>
          <w:p w14:paraId="45AE6E5F" w14:textId="77777777" w:rsidR="00D46205" w:rsidRDefault="00D46205" w:rsidP="009D14F8">
            <w:pPr>
              <w:pStyle w:val="TableParagraph"/>
              <w:spacing w:before="131"/>
              <w:ind w:left="851" w:right="139" w:hanging="689"/>
            </w:pPr>
            <w:r>
              <w:t>Used for raising and transporting a disabled person</w:t>
            </w:r>
          </w:p>
        </w:tc>
        <w:tc>
          <w:tcPr>
            <w:tcW w:w="3695" w:type="dxa"/>
            <w:vAlign w:val="center"/>
          </w:tcPr>
          <w:p w14:paraId="4FCD1305" w14:textId="77777777" w:rsidR="00D46205" w:rsidRDefault="00D46205" w:rsidP="009D14F8">
            <w:pPr>
              <w:pStyle w:val="TableParagraph"/>
              <w:jc w:val="center"/>
              <w:rPr>
                <w:rFonts w:ascii="Times New Roman"/>
                <w:sz w:val="21"/>
              </w:rPr>
            </w:pPr>
          </w:p>
          <w:p w14:paraId="095F7EDC" w14:textId="77777777" w:rsidR="00D46205" w:rsidRDefault="00D46205" w:rsidP="009D14F8">
            <w:pPr>
              <w:pStyle w:val="TableParagraph"/>
              <w:ind w:left="405"/>
              <w:jc w:val="center"/>
              <w:rPr>
                <w:rFonts w:ascii="Times New Roman"/>
                <w:sz w:val="20"/>
              </w:rPr>
            </w:pPr>
            <w:r>
              <w:rPr>
                <w:rFonts w:ascii="Times New Roman"/>
                <w:noProof/>
                <w:sz w:val="20"/>
                <w:lang w:val="en-IE" w:eastAsia="en-IE"/>
              </w:rPr>
              <w:drawing>
                <wp:inline distT="0" distB="0" distL="0" distR="0" wp14:anchorId="412856EF" wp14:editId="439BE3DE">
                  <wp:extent cx="1135380" cy="1079872"/>
                  <wp:effectExtent l="0" t="0" r="7620" b="6350"/>
                  <wp:docPr id="2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6" cstate="print"/>
                          <a:stretch>
                            <a:fillRect/>
                          </a:stretch>
                        </pic:blipFill>
                        <pic:spPr>
                          <a:xfrm>
                            <a:off x="0" y="0"/>
                            <a:ext cx="1150436" cy="1094192"/>
                          </a:xfrm>
                          <a:prstGeom prst="rect">
                            <a:avLst/>
                          </a:prstGeom>
                        </pic:spPr>
                      </pic:pic>
                    </a:graphicData>
                  </a:graphic>
                </wp:inline>
              </w:drawing>
            </w:r>
          </w:p>
        </w:tc>
      </w:tr>
    </w:tbl>
    <w:p w14:paraId="228AAB68" w14:textId="77777777" w:rsidR="00D46205" w:rsidRDefault="00D46205" w:rsidP="00D46205"/>
    <w:p w14:paraId="3CDE7A04" w14:textId="77777777" w:rsidR="009D14F8" w:rsidRDefault="009D14F8" w:rsidP="00D4620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4"/>
        <w:gridCol w:w="1395"/>
        <w:gridCol w:w="3558"/>
        <w:gridCol w:w="3695"/>
      </w:tblGrid>
      <w:tr w:rsidR="00D46205" w14:paraId="7507252F" w14:textId="77777777" w:rsidTr="006E3DA7">
        <w:trPr>
          <w:trHeight w:val="786"/>
        </w:trPr>
        <w:tc>
          <w:tcPr>
            <w:tcW w:w="1824" w:type="dxa"/>
            <w:tcBorders>
              <w:top w:val="single" w:sz="4" w:space="0" w:color="000000"/>
              <w:left w:val="single" w:sz="4" w:space="0" w:color="000000"/>
              <w:bottom w:val="single" w:sz="4" w:space="0" w:color="000000"/>
              <w:right w:val="single" w:sz="4" w:space="0" w:color="000000"/>
            </w:tcBorders>
            <w:shd w:val="clear" w:color="auto" w:fill="F7C9AC"/>
            <w:vAlign w:val="center"/>
          </w:tcPr>
          <w:p w14:paraId="3DFBBF00" w14:textId="77777777" w:rsidR="00D46205" w:rsidRPr="00D17F6D" w:rsidRDefault="00D46205" w:rsidP="009D14F8">
            <w:pPr>
              <w:pStyle w:val="TableParagraph"/>
              <w:jc w:val="center"/>
              <w:rPr>
                <w:b/>
              </w:rPr>
            </w:pPr>
            <w:r w:rsidRPr="00D17F6D">
              <w:rPr>
                <w:b/>
              </w:rPr>
              <w:lastRenderedPageBreak/>
              <w:t>TYPICAL ITEMS</w:t>
            </w:r>
          </w:p>
        </w:tc>
        <w:tc>
          <w:tcPr>
            <w:tcW w:w="1395" w:type="dxa"/>
            <w:tcBorders>
              <w:top w:val="single" w:sz="4" w:space="0" w:color="000000"/>
              <w:left w:val="single" w:sz="4" w:space="0" w:color="000000"/>
              <w:bottom w:val="single" w:sz="4" w:space="0" w:color="000000"/>
              <w:right w:val="single" w:sz="4" w:space="0" w:color="000000"/>
            </w:tcBorders>
            <w:shd w:val="clear" w:color="auto" w:fill="F7C9AC"/>
            <w:vAlign w:val="center"/>
          </w:tcPr>
          <w:p w14:paraId="7DDB2AC7" w14:textId="77777777" w:rsidR="00D46205" w:rsidRPr="00D17F6D" w:rsidRDefault="00D46205" w:rsidP="009D14F8">
            <w:pPr>
              <w:pStyle w:val="TableParagraph"/>
              <w:jc w:val="center"/>
              <w:rPr>
                <w:b/>
              </w:rPr>
            </w:pPr>
            <w:r w:rsidRPr="00D17F6D">
              <w:rPr>
                <w:b/>
              </w:rPr>
              <w:t>Applicable</w:t>
            </w:r>
          </w:p>
          <w:p w14:paraId="5C0514F2" w14:textId="77777777" w:rsidR="00D46205" w:rsidRPr="00D17F6D" w:rsidRDefault="00D46205" w:rsidP="009D14F8">
            <w:pPr>
              <w:pStyle w:val="TableParagraph"/>
              <w:jc w:val="center"/>
              <w:rPr>
                <w:b/>
              </w:rPr>
            </w:pPr>
            <w:r w:rsidRPr="00D17F6D">
              <w:rPr>
                <w:b/>
              </w:rPr>
              <w:t>Regulation</w:t>
            </w:r>
          </w:p>
        </w:tc>
        <w:tc>
          <w:tcPr>
            <w:tcW w:w="3558" w:type="dxa"/>
            <w:tcBorders>
              <w:top w:val="single" w:sz="4" w:space="0" w:color="000000"/>
              <w:left w:val="single" w:sz="4" w:space="0" w:color="000000"/>
              <w:bottom w:val="single" w:sz="4" w:space="0" w:color="000000"/>
              <w:right w:val="single" w:sz="4" w:space="0" w:color="000000"/>
            </w:tcBorders>
            <w:shd w:val="clear" w:color="auto" w:fill="F7C9AC"/>
            <w:vAlign w:val="center"/>
          </w:tcPr>
          <w:p w14:paraId="4A015D1B" w14:textId="77777777" w:rsidR="00D46205" w:rsidRPr="00D17F6D" w:rsidRDefault="00D46205" w:rsidP="009D14F8">
            <w:pPr>
              <w:pStyle w:val="TableParagraph"/>
              <w:jc w:val="center"/>
              <w:rPr>
                <w:b/>
              </w:rPr>
            </w:pPr>
            <w:r w:rsidRPr="00D17F6D">
              <w:rPr>
                <w:b/>
              </w:rPr>
              <w:t>Uses</w:t>
            </w:r>
          </w:p>
        </w:tc>
        <w:tc>
          <w:tcPr>
            <w:tcW w:w="3695" w:type="dxa"/>
            <w:tcBorders>
              <w:top w:val="single" w:sz="4" w:space="0" w:color="000000"/>
              <w:left w:val="single" w:sz="4" w:space="0" w:color="000000"/>
              <w:bottom w:val="single" w:sz="4" w:space="0" w:color="000000"/>
              <w:right w:val="single" w:sz="4" w:space="0" w:color="000000"/>
            </w:tcBorders>
            <w:shd w:val="clear" w:color="auto" w:fill="F7C9AC"/>
            <w:vAlign w:val="center"/>
          </w:tcPr>
          <w:p w14:paraId="315DC2CE" w14:textId="77777777" w:rsidR="00D46205" w:rsidRPr="00D17F6D" w:rsidRDefault="00D46205" w:rsidP="009D14F8">
            <w:pPr>
              <w:pStyle w:val="TableParagraph"/>
              <w:jc w:val="center"/>
              <w:rPr>
                <w:b/>
              </w:rPr>
            </w:pPr>
            <w:r w:rsidRPr="00D17F6D">
              <w:rPr>
                <w:b/>
              </w:rPr>
              <w:t>Image</w:t>
            </w:r>
          </w:p>
        </w:tc>
      </w:tr>
      <w:tr w:rsidR="00D46205" w14:paraId="0570C405" w14:textId="77777777" w:rsidTr="006E3DA7">
        <w:trPr>
          <w:trHeight w:val="2061"/>
        </w:trPr>
        <w:tc>
          <w:tcPr>
            <w:tcW w:w="1824" w:type="dxa"/>
            <w:tcBorders>
              <w:top w:val="single" w:sz="4" w:space="0" w:color="000000"/>
              <w:left w:val="single" w:sz="4" w:space="0" w:color="000000"/>
              <w:bottom w:val="single" w:sz="4" w:space="0" w:color="000000"/>
              <w:right w:val="single" w:sz="4" w:space="0" w:color="000000"/>
            </w:tcBorders>
          </w:tcPr>
          <w:p w14:paraId="2E2A7FCD" w14:textId="77777777" w:rsidR="00D46205" w:rsidRPr="00D17F6D" w:rsidRDefault="00D46205" w:rsidP="009D14F8">
            <w:pPr>
              <w:pStyle w:val="TableParagraph"/>
            </w:pPr>
          </w:p>
          <w:p w14:paraId="2F759B8A" w14:textId="77777777" w:rsidR="00D46205" w:rsidRPr="00D17F6D" w:rsidRDefault="00D46205" w:rsidP="009D14F8">
            <w:pPr>
              <w:pStyle w:val="TableParagraph"/>
            </w:pPr>
          </w:p>
          <w:p w14:paraId="4DDCBC39" w14:textId="77777777" w:rsidR="00D46205" w:rsidRPr="00D17F6D" w:rsidRDefault="00D46205" w:rsidP="009D14F8">
            <w:pPr>
              <w:pStyle w:val="TableParagraph"/>
            </w:pPr>
          </w:p>
          <w:p w14:paraId="282DAE4D" w14:textId="77777777" w:rsidR="00D46205" w:rsidRPr="00D17F6D" w:rsidRDefault="00D46205" w:rsidP="009D14F8">
            <w:pPr>
              <w:pStyle w:val="TableParagraph"/>
            </w:pPr>
          </w:p>
          <w:p w14:paraId="7B848068" w14:textId="77777777" w:rsidR="00D46205" w:rsidRPr="00D17F6D" w:rsidRDefault="00D46205" w:rsidP="009D14F8">
            <w:pPr>
              <w:pStyle w:val="TableParagraph"/>
            </w:pPr>
          </w:p>
          <w:p w14:paraId="253F1E14" w14:textId="77777777" w:rsidR="00D46205" w:rsidRPr="00D17F6D" w:rsidRDefault="00D46205" w:rsidP="009D14F8">
            <w:pPr>
              <w:pStyle w:val="TableParagraph"/>
            </w:pPr>
            <w:r w:rsidRPr="00D17F6D">
              <w:t>Air Receiver</w:t>
            </w:r>
          </w:p>
        </w:tc>
        <w:tc>
          <w:tcPr>
            <w:tcW w:w="1395" w:type="dxa"/>
            <w:tcBorders>
              <w:top w:val="single" w:sz="4" w:space="0" w:color="000000"/>
              <w:left w:val="single" w:sz="4" w:space="0" w:color="000000"/>
              <w:bottom w:val="single" w:sz="4" w:space="0" w:color="000000"/>
              <w:right w:val="single" w:sz="4" w:space="0" w:color="000000"/>
            </w:tcBorders>
          </w:tcPr>
          <w:p w14:paraId="0171A855" w14:textId="77777777" w:rsidR="00D46205" w:rsidRPr="00D17F6D" w:rsidRDefault="00D46205" w:rsidP="009D14F8">
            <w:pPr>
              <w:pStyle w:val="TableParagraph"/>
            </w:pPr>
          </w:p>
          <w:p w14:paraId="005367CD" w14:textId="77777777" w:rsidR="00D46205" w:rsidRPr="00D17F6D" w:rsidRDefault="00D46205" w:rsidP="009D14F8">
            <w:pPr>
              <w:pStyle w:val="TableParagraph"/>
            </w:pPr>
          </w:p>
          <w:p w14:paraId="1AC1C951" w14:textId="77777777" w:rsidR="00D46205" w:rsidRPr="00D17F6D" w:rsidRDefault="00D46205" w:rsidP="009D14F8">
            <w:pPr>
              <w:pStyle w:val="TableParagraph"/>
            </w:pPr>
          </w:p>
          <w:p w14:paraId="1754DCFD" w14:textId="77777777" w:rsidR="00D46205" w:rsidRPr="00D17F6D" w:rsidRDefault="00D46205" w:rsidP="009D14F8">
            <w:pPr>
              <w:pStyle w:val="TableParagraph"/>
            </w:pPr>
          </w:p>
          <w:p w14:paraId="2DAE9899" w14:textId="77777777" w:rsidR="00D46205" w:rsidRPr="00D17F6D" w:rsidRDefault="00D46205" w:rsidP="009D14F8">
            <w:pPr>
              <w:pStyle w:val="TableParagraph"/>
            </w:pPr>
          </w:p>
          <w:p w14:paraId="1E20F263" w14:textId="77777777" w:rsidR="00D46205" w:rsidRPr="00D17F6D" w:rsidRDefault="00D46205" w:rsidP="009D14F8">
            <w:pPr>
              <w:pStyle w:val="TableParagraph"/>
            </w:pPr>
            <w:r w:rsidRPr="00D17F6D">
              <w:t>Part 10</w:t>
            </w:r>
          </w:p>
        </w:tc>
        <w:tc>
          <w:tcPr>
            <w:tcW w:w="3558" w:type="dxa"/>
            <w:tcBorders>
              <w:top w:val="single" w:sz="4" w:space="0" w:color="000000"/>
              <w:left w:val="single" w:sz="4" w:space="0" w:color="000000"/>
              <w:bottom w:val="single" w:sz="4" w:space="0" w:color="000000"/>
              <w:right w:val="single" w:sz="4" w:space="0" w:color="000000"/>
            </w:tcBorders>
          </w:tcPr>
          <w:p w14:paraId="70FF7A68" w14:textId="77777777" w:rsidR="00D46205" w:rsidRPr="00D17F6D" w:rsidRDefault="00D46205" w:rsidP="009D14F8">
            <w:pPr>
              <w:pStyle w:val="TableParagraph"/>
            </w:pPr>
          </w:p>
          <w:p w14:paraId="1407DBB3" w14:textId="77777777" w:rsidR="00D46205" w:rsidRPr="00D17F6D" w:rsidRDefault="00D46205" w:rsidP="009D14F8">
            <w:pPr>
              <w:pStyle w:val="TableParagraph"/>
            </w:pPr>
          </w:p>
          <w:p w14:paraId="0C841582" w14:textId="77777777" w:rsidR="00D46205" w:rsidRPr="00D17F6D" w:rsidRDefault="00D46205" w:rsidP="009D14F8">
            <w:pPr>
              <w:pStyle w:val="TableParagraph"/>
            </w:pPr>
          </w:p>
          <w:p w14:paraId="4239C789" w14:textId="77777777" w:rsidR="00D46205" w:rsidRPr="00D17F6D" w:rsidRDefault="00D46205" w:rsidP="009D14F8">
            <w:pPr>
              <w:pStyle w:val="TableParagraph"/>
            </w:pPr>
            <w:r w:rsidRPr="00D17F6D">
              <w:t>Used in compressed air systems to store air under pressure until required for use.</w:t>
            </w:r>
          </w:p>
        </w:tc>
        <w:tc>
          <w:tcPr>
            <w:tcW w:w="3695" w:type="dxa"/>
            <w:tcBorders>
              <w:top w:val="single" w:sz="4" w:space="0" w:color="000000"/>
              <w:left w:val="single" w:sz="4" w:space="0" w:color="000000"/>
              <w:bottom w:val="single" w:sz="4" w:space="0" w:color="000000"/>
              <w:right w:val="single" w:sz="4" w:space="0" w:color="000000"/>
            </w:tcBorders>
            <w:vAlign w:val="center"/>
          </w:tcPr>
          <w:p w14:paraId="3DA8AC29" w14:textId="77777777" w:rsidR="00D46205" w:rsidRPr="00EB0189" w:rsidRDefault="00D46205" w:rsidP="009D14F8">
            <w:pPr>
              <w:pStyle w:val="TableParagraph"/>
              <w:jc w:val="center"/>
              <w:rPr>
                <w:rFonts w:ascii="Times New Roman"/>
                <w:sz w:val="21"/>
              </w:rPr>
            </w:pPr>
          </w:p>
          <w:p w14:paraId="0AE16F20" w14:textId="77777777" w:rsidR="00D46205" w:rsidRPr="00EB0189" w:rsidRDefault="00D46205" w:rsidP="009D14F8">
            <w:pPr>
              <w:pStyle w:val="TableParagraph"/>
              <w:jc w:val="center"/>
              <w:rPr>
                <w:rFonts w:ascii="Times New Roman"/>
                <w:sz w:val="21"/>
              </w:rPr>
            </w:pPr>
            <w:r w:rsidRPr="00EB0189">
              <w:rPr>
                <w:rFonts w:ascii="Times New Roman"/>
                <w:noProof/>
                <w:sz w:val="21"/>
                <w:lang w:val="en-IE" w:eastAsia="en-IE"/>
              </w:rPr>
              <w:drawing>
                <wp:inline distT="0" distB="0" distL="0" distR="0" wp14:anchorId="4E819BB5" wp14:editId="5D3F4359">
                  <wp:extent cx="1190643" cy="1000125"/>
                  <wp:effectExtent l="0" t="0" r="9525" b="0"/>
                  <wp:docPr id="2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7" cstate="print"/>
                          <a:stretch>
                            <a:fillRect/>
                          </a:stretch>
                        </pic:blipFill>
                        <pic:spPr>
                          <a:xfrm>
                            <a:off x="0" y="0"/>
                            <a:ext cx="1193640" cy="1002642"/>
                          </a:xfrm>
                          <a:prstGeom prst="rect">
                            <a:avLst/>
                          </a:prstGeom>
                        </pic:spPr>
                      </pic:pic>
                    </a:graphicData>
                  </a:graphic>
                </wp:inline>
              </w:drawing>
            </w:r>
          </w:p>
        </w:tc>
      </w:tr>
      <w:tr w:rsidR="00D46205" w14:paraId="23838413" w14:textId="77777777" w:rsidTr="006E3DA7">
        <w:trPr>
          <w:trHeight w:val="2061"/>
        </w:trPr>
        <w:tc>
          <w:tcPr>
            <w:tcW w:w="1824" w:type="dxa"/>
            <w:tcBorders>
              <w:top w:val="single" w:sz="4" w:space="0" w:color="000000"/>
              <w:left w:val="single" w:sz="4" w:space="0" w:color="000000"/>
              <w:bottom w:val="single" w:sz="4" w:space="0" w:color="000000"/>
              <w:right w:val="single" w:sz="4" w:space="0" w:color="000000"/>
            </w:tcBorders>
          </w:tcPr>
          <w:p w14:paraId="521C996E" w14:textId="77777777" w:rsidR="00D46205" w:rsidRPr="00D17F6D" w:rsidRDefault="00D46205" w:rsidP="009D14F8">
            <w:pPr>
              <w:pStyle w:val="TableParagraph"/>
            </w:pPr>
          </w:p>
          <w:p w14:paraId="2E36F1D8" w14:textId="77777777" w:rsidR="00D46205" w:rsidRPr="00D17F6D" w:rsidRDefault="00D46205" w:rsidP="009D14F8">
            <w:pPr>
              <w:pStyle w:val="TableParagraph"/>
            </w:pPr>
          </w:p>
          <w:p w14:paraId="0CE8BFFE" w14:textId="77777777" w:rsidR="00D46205" w:rsidRPr="00D17F6D" w:rsidRDefault="00D46205" w:rsidP="009D14F8">
            <w:pPr>
              <w:pStyle w:val="TableParagraph"/>
            </w:pPr>
          </w:p>
          <w:p w14:paraId="581A228D" w14:textId="77777777" w:rsidR="00D46205" w:rsidRPr="00D17F6D" w:rsidRDefault="00D46205" w:rsidP="009D14F8">
            <w:pPr>
              <w:pStyle w:val="TableParagraph"/>
            </w:pPr>
          </w:p>
          <w:p w14:paraId="7DAC6CA9" w14:textId="77777777" w:rsidR="00D46205" w:rsidRPr="00D17F6D" w:rsidRDefault="00D46205" w:rsidP="009D14F8">
            <w:pPr>
              <w:pStyle w:val="TableParagraph"/>
            </w:pPr>
          </w:p>
          <w:p w14:paraId="5AD18FBF" w14:textId="77777777" w:rsidR="00D46205" w:rsidRPr="00D17F6D" w:rsidRDefault="00D46205" w:rsidP="009D14F8">
            <w:pPr>
              <w:pStyle w:val="TableParagraph"/>
            </w:pPr>
            <w:r w:rsidRPr="00D17F6D">
              <w:t>Heating Boilers</w:t>
            </w:r>
          </w:p>
        </w:tc>
        <w:tc>
          <w:tcPr>
            <w:tcW w:w="1395" w:type="dxa"/>
            <w:tcBorders>
              <w:top w:val="single" w:sz="4" w:space="0" w:color="000000"/>
              <w:left w:val="single" w:sz="4" w:space="0" w:color="000000"/>
              <w:bottom w:val="single" w:sz="4" w:space="0" w:color="000000"/>
              <w:right w:val="single" w:sz="4" w:space="0" w:color="000000"/>
            </w:tcBorders>
          </w:tcPr>
          <w:p w14:paraId="34847212" w14:textId="77777777" w:rsidR="00D46205" w:rsidRPr="00D17F6D" w:rsidRDefault="00D46205" w:rsidP="009D14F8">
            <w:pPr>
              <w:pStyle w:val="TableParagraph"/>
            </w:pPr>
          </w:p>
          <w:p w14:paraId="5818F4A7" w14:textId="77777777" w:rsidR="00D46205" w:rsidRPr="00D17F6D" w:rsidRDefault="00D46205" w:rsidP="009D14F8">
            <w:pPr>
              <w:pStyle w:val="TableParagraph"/>
            </w:pPr>
          </w:p>
          <w:p w14:paraId="506E9BE2" w14:textId="77777777" w:rsidR="00D46205" w:rsidRPr="00D17F6D" w:rsidRDefault="00D46205" w:rsidP="009D14F8">
            <w:pPr>
              <w:pStyle w:val="TableParagraph"/>
            </w:pPr>
          </w:p>
          <w:p w14:paraId="3E5F188D" w14:textId="77777777" w:rsidR="00D46205" w:rsidRPr="00D17F6D" w:rsidRDefault="00D46205" w:rsidP="009D14F8">
            <w:pPr>
              <w:pStyle w:val="TableParagraph"/>
            </w:pPr>
          </w:p>
          <w:p w14:paraId="613D9ED4" w14:textId="77777777" w:rsidR="00D46205" w:rsidRPr="00D17F6D" w:rsidRDefault="00D46205" w:rsidP="009D14F8">
            <w:pPr>
              <w:pStyle w:val="TableParagraph"/>
            </w:pPr>
          </w:p>
          <w:p w14:paraId="14032168" w14:textId="77777777" w:rsidR="00D46205" w:rsidRPr="00D17F6D" w:rsidRDefault="00D46205" w:rsidP="009D14F8">
            <w:pPr>
              <w:pStyle w:val="TableParagraph"/>
            </w:pPr>
            <w:r w:rsidRPr="00D17F6D">
              <w:t>Reg 30</w:t>
            </w:r>
          </w:p>
        </w:tc>
        <w:tc>
          <w:tcPr>
            <w:tcW w:w="3558" w:type="dxa"/>
            <w:tcBorders>
              <w:top w:val="single" w:sz="4" w:space="0" w:color="000000"/>
              <w:left w:val="single" w:sz="4" w:space="0" w:color="000000"/>
              <w:bottom w:val="single" w:sz="4" w:space="0" w:color="000000"/>
              <w:right w:val="single" w:sz="4" w:space="0" w:color="000000"/>
            </w:tcBorders>
          </w:tcPr>
          <w:p w14:paraId="572545F5" w14:textId="77777777" w:rsidR="00D46205" w:rsidRPr="00D17F6D" w:rsidRDefault="00D46205" w:rsidP="009D14F8">
            <w:pPr>
              <w:pStyle w:val="TableParagraph"/>
            </w:pPr>
          </w:p>
          <w:p w14:paraId="4BF9A42A" w14:textId="77777777" w:rsidR="00D46205" w:rsidRPr="00D17F6D" w:rsidRDefault="00D46205" w:rsidP="009D14F8">
            <w:pPr>
              <w:pStyle w:val="TableParagraph"/>
            </w:pPr>
          </w:p>
          <w:p w14:paraId="431BC922" w14:textId="77777777" w:rsidR="00D46205" w:rsidRPr="00D17F6D" w:rsidRDefault="00D46205" w:rsidP="009D14F8">
            <w:pPr>
              <w:pStyle w:val="TableParagraph"/>
            </w:pPr>
          </w:p>
          <w:p w14:paraId="1BFFEA15" w14:textId="77777777" w:rsidR="00D46205" w:rsidRPr="00D17F6D" w:rsidRDefault="00D46205" w:rsidP="009D14F8">
            <w:pPr>
              <w:pStyle w:val="TableParagraph"/>
            </w:pPr>
            <w:r w:rsidRPr="00D17F6D">
              <w:t>Can be oil, gas or electrically powered. Used to heat water for circulation in a heating system (pipes and radiators).</w:t>
            </w:r>
          </w:p>
        </w:tc>
        <w:tc>
          <w:tcPr>
            <w:tcW w:w="3695" w:type="dxa"/>
            <w:tcBorders>
              <w:top w:val="single" w:sz="4" w:space="0" w:color="000000"/>
              <w:left w:val="single" w:sz="4" w:space="0" w:color="000000"/>
              <w:bottom w:val="single" w:sz="4" w:space="0" w:color="000000"/>
              <w:right w:val="single" w:sz="4" w:space="0" w:color="000000"/>
            </w:tcBorders>
            <w:vAlign w:val="center"/>
          </w:tcPr>
          <w:p w14:paraId="43C3DB1B" w14:textId="77777777" w:rsidR="00D46205" w:rsidRPr="00EB0189" w:rsidRDefault="00D46205" w:rsidP="009D14F8">
            <w:pPr>
              <w:pStyle w:val="TableParagraph"/>
              <w:jc w:val="center"/>
              <w:rPr>
                <w:rFonts w:ascii="Times New Roman"/>
                <w:sz w:val="21"/>
              </w:rPr>
            </w:pPr>
          </w:p>
          <w:p w14:paraId="4BB96C7B" w14:textId="77777777" w:rsidR="00D46205" w:rsidRPr="00EB0189" w:rsidRDefault="00D46205" w:rsidP="009D14F8">
            <w:pPr>
              <w:pStyle w:val="TableParagraph"/>
              <w:jc w:val="center"/>
              <w:rPr>
                <w:rFonts w:ascii="Times New Roman"/>
                <w:sz w:val="21"/>
              </w:rPr>
            </w:pPr>
            <w:r w:rsidRPr="00EB0189">
              <w:rPr>
                <w:rFonts w:ascii="Times New Roman"/>
                <w:noProof/>
                <w:sz w:val="21"/>
                <w:lang w:val="en-IE" w:eastAsia="en-IE"/>
              </w:rPr>
              <w:drawing>
                <wp:inline distT="0" distB="0" distL="0" distR="0" wp14:anchorId="5F0789F1" wp14:editId="3F43CFDF">
                  <wp:extent cx="1280476" cy="1047750"/>
                  <wp:effectExtent l="0" t="0" r="0" b="0"/>
                  <wp:docPr id="28"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48" cstate="print"/>
                          <a:stretch>
                            <a:fillRect/>
                          </a:stretch>
                        </pic:blipFill>
                        <pic:spPr>
                          <a:xfrm>
                            <a:off x="0" y="0"/>
                            <a:ext cx="1285544" cy="1051897"/>
                          </a:xfrm>
                          <a:prstGeom prst="rect">
                            <a:avLst/>
                          </a:prstGeom>
                        </pic:spPr>
                      </pic:pic>
                    </a:graphicData>
                  </a:graphic>
                </wp:inline>
              </w:drawing>
            </w:r>
          </w:p>
        </w:tc>
      </w:tr>
      <w:tr w:rsidR="00D46205" w14:paraId="4FFDA3BB" w14:textId="77777777" w:rsidTr="006E3DA7">
        <w:trPr>
          <w:trHeight w:val="2061"/>
        </w:trPr>
        <w:tc>
          <w:tcPr>
            <w:tcW w:w="1824" w:type="dxa"/>
            <w:tcBorders>
              <w:top w:val="single" w:sz="4" w:space="0" w:color="000000"/>
              <w:left w:val="single" w:sz="4" w:space="0" w:color="000000"/>
              <w:bottom w:val="single" w:sz="4" w:space="0" w:color="000000"/>
              <w:right w:val="single" w:sz="4" w:space="0" w:color="000000"/>
            </w:tcBorders>
          </w:tcPr>
          <w:p w14:paraId="076E9B22" w14:textId="77777777" w:rsidR="00D46205" w:rsidRPr="00D17F6D" w:rsidRDefault="00D46205" w:rsidP="009D14F8">
            <w:pPr>
              <w:pStyle w:val="TableParagraph"/>
            </w:pPr>
          </w:p>
          <w:p w14:paraId="39420CBE" w14:textId="77777777" w:rsidR="00D46205" w:rsidRPr="00D17F6D" w:rsidRDefault="00D46205" w:rsidP="009D14F8">
            <w:pPr>
              <w:pStyle w:val="TableParagraph"/>
            </w:pPr>
          </w:p>
          <w:p w14:paraId="35EFA100" w14:textId="77777777" w:rsidR="00D46205" w:rsidRPr="00D17F6D" w:rsidRDefault="00D46205" w:rsidP="009D14F8">
            <w:pPr>
              <w:pStyle w:val="TableParagraph"/>
            </w:pPr>
          </w:p>
          <w:p w14:paraId="45005DE2" w14:textId="77777777" w:rsidR="00D46205" w:rsidRPr="00D17F6D" w:rsidRDefault="00D46205" w:rsidP="009D14F8">
            <w:pPr>
              <w:pStyle w:val="TableParagraph"/>
            </w:pPr>
          </w:p>
          <w:p w14:paraId="3A1E7B9F" w14:textId="77777777" w:rsidR="00D46205" w:rsidRPr="00D17F6D" w:rsidRDefault="00D46205" w:rsidP="009D14F8">
            <w:pPr>
              <w:pStyle w:val="TableParagraph"/>
            </w:pPr>
            <w:r w:rsidRPr="00D17F6D">
              <w:t>Expansion Vessels</w:t>
            </w:r>
          </w:p>
        </w:tc>
        <w:tc>
          <w:tcPr>
            <w:tcW w:w="1395" w:type="dxa"/>
            <w:tcBorders>
              <w:top w:val="single" w:sz="4" w:space="0" w:color="000000"/>
              <w:left w:val="single" w:sz="4" w:space="0" w:color="000000"/>
              <w:bottom w:val="single" w:sz="4" w:space="0" w:color="000000"/>
              <w:right w:val="single" w:sz="4" w:space="0" w:color="000000"/>
            </w:tcBorders>
          </w:tcPr>
          <w:p w14:paraId="3E795868" w14:textId="77777777" w:rsidR="00D46205" w:rsidRPr="00D17F6D" w:rsidRDefault="00D46205" w:rsidP="009D14F8">
            <w:pPr>
              <w:pStyle w:val="TableParagraph"/>
            </w:pPr>
          </w:p>
          <w:p w14:paraId="504158DC" w14:textId="77777777" w:rsidR="00D46205" w:rsidRPr="00D17F6D" w:rsidRDefault="00D46205" w:rsidP="009D14F8">
            <w:pPr>
              <w:pStyle w:val="TableParagraph"/>
            </w:pPr>
          </w:p>
          <w:p w14:paraId="75FAC9E8" w14:textId="77777777" w:rsidR="00D46205" w:rsidRPr="00D17F6D" w:rsidRDefault="00D46205" w:rsidP="009D14F8">
            <w:pPr>
              <w:pStyle w:val="TableParagraph"/>
            </w:pPr>
          </w:p>
          <w:p w14:paraId="3120CF41" w14:textId="77777777" w:rsidR="00D46205" w:rsidRPr="00D17F6D" w:rsidRDefault="00D46205" w:rsidP="009D14F8">
            <w:pPr>
              <w:pStyle w:val="TableParagraph"/>
            </w:pPr>
          </w:p>
          <w:p w14:paraId="52BBC1C3" w14:textId="77777777" w:rsidR="00D46205" w:rsidRPr="00D17F6D" w:rsidRDefault="00D46205" w:rsidP="009D14F8">
            <w:pPr>
              <w:pStyle w:val="TableParagraph"/>
            </w:pPr>
          </w:p>
          <w:p w14:paraId="080524D1" w14:textId="77777777" w:rsidR="00D46205" w:rsidRPr="00D17F6D" w:rsidRDefault="00D46205" w:rsidP="009D14F8">
            <w:pPr>
              <w:pStyle w:val="TableParagraph"/>
            </w:pPr>
            <w:r w:rsidRPr="00D17F6D">
              <w:t>Part 10</w:t>
            </w:r>
          </w:p>
        </w:tc>
        <w:tc>
          <w:tcPr>
            <w:tcW w:w="3558" w:type="dxa"/>
            <w:tcBorders>
              <w:top w:val="single" w:sz="4" w:space="0" w:color="000000"/>
              <w:left w:val="single" w:sz="4" w:space="0" w:color="000000"/>
              <w:bottom w:val="single" w:sz="4" w:space="0" w:color="000000"/>
              <w:right w:val="single" w:sz="4" w:space="0" w:color="000000"/>
            </w:tcBorders>
          </w:tcPr>
          <w:p w14:paraId="48622AA3" w14:textId="77777777" w:rsidR="00D46205" w:rsidRPr="00D17F6D" w:rsidRDefault="00D46205" w:rsidP="009D14F8">
            <w:pPr>
              <w:pStyle w:val="TableParagraph"/>
            </w:pPr>
          </w:p>
          <w:p w14:paraId="790A7857" w14:textId="77777777" w:rsidR="00D46205" w:rsidRPr="00D17F6D" w:rsidRDefault="00D46205" w:rsidP="009D14F8">
            <w:pPr>
              <w:pStyle w:val="TableParagraph"/>
            </w:pPr>
          </w:p>
          <w:p w14:paraId="21B7AC9A" w14:textId="77777777" w:rsidR="00D46205" w:rsidRPr="00D17F6D" w:rsidRDefault="00D46205" w:rsidP="009D14F8">
            <w:pPr>
              <w:pStyle w:val="TableParagraph"/>
            </w:pPr>
            <w:r w:rsidRPr="00D17F6D">
              <w:t>When over 250 bar litres in size (multiply the design pressure by the volume) these storage pressure vessels come under Part 10 and must be examined.</w:t>
            </w:r>
          </w:p>
        </w:tc>
        <w:tc>
          <w:tcPr>
            <w:tcW w:w="3695" w:type="dxa"/>
            <w:tcBorders>
              <w:top w:val="single" w:sz="4" w:space="0" w:color="000000"/>
              <w:left w:val="single" w:sz="4" w:space="0" w:color="000000"/>
              <w:bottom w:val="single" w:sz="4" w:space="0" w:color="000000"/>
              <w:right w:val="single" w:sz="4" w:space="0" w:color="000000"/>
            </w:tcBorders>
            <w:vAlign w:val="center"/>
          </w:tcPr>
          <w:p w14:paraId="1E654153" w14:textId="77777777" w:rsidR="00D46205" w:rsidRPr="00EB0189" w:rsidRDefault="00D46205" w:rsidP="009D14F8">
            <w:pPr>
              <w:pStyle w:val="TableParagraph"/>
              <w:jc w:val="center"/>
              <w:rPr>
                <w:rFonts w:ascii="Times New Roman"/>
                <w:sz w:val="21"/>
              </w:rPr>
            </w:pPr>
          </w:p>
          <w:p w14:paraId="2D87DB87" w14:textId="77777777" w:rsidR="00D46205" w:rsidRPr="00EB0189" w:rsidRDefault="00D46205" w:rsidP="009D14F8">
            <w:pPr>
              <w:pStyle w:val="TableParagraph"/>
              <w:jc w:val="center"/>
              <w:rPr>
                <w:rFonts w:ascii="Times New Roman"/>
                <w:sz w:val="21"/>
              </w:rPr>
            </w:pPr>
            <w:r w:rsidRPr="00EB0189">
              <w:rPr>
                <w:rFonts w:ascii="Times New Roman"/>
                <w:noProof/>
                <w:sz w:val="21"/>
                <w:lang w:val="en-IE" w:eastAsia="en-IE"/>
              </w:rPr>
              <w:drawing>
                <wp:inline distT="0" distB="0" distL="0" distR="0" wp14:anchorId="278A7861" wp14:editId="0638D6F7">
                  <wp:extent cx="739422" cy="1247775"/>
                  <wp:effectExtent l="0" t="0" r="3810" b="0"/>
                  <wp:docPr id="2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49" cstate="print"/>
                          <a:stretch>
                            <a:fillRect/>
                          </a:stretch>
                        </pic:blipFill>
                        <pic:spPr>
                          <a:xfrm>
                            <a:off x="0" y="0"/>
                            <a:ext cx="741971" cy="1252076"/>
                          </a:xfrm>
                          <a:prstGeom prst="rect">
                            <a:avLst/>
                          </a:prstGeom>
                        </pic:spPr>
                      </pic:pic>
                    </a:graphicData>
                  </a:graphic>
                </wp:inline>
              </w:drawing>
            </w:r>
          </w:p>
        </w:tc>
      </w:tr>
      <w:tr w:rsidR="00D46205" w14:paraId="44A83230" w14:textId="77777777" w:rsidTr="006E3DA7">
        <w:trPr>
          <w:trHeight w:val="2061"/>
        </w:trPr>
        <w:tc>
          <w:tcPr>
            <w:tcW w:w="1824" w:type="dxa"/>
            <w:tcBorders>
              <w:top w:val="single" w:sz="4" w:space="0" w:color="000000"/>
              <w:left w:val="single" w:sz="4" w:space="0" w:color="000000"/>
              <w:bottom w:val="single" w:sz="4" w:space="0" w:color="000000"/>
              <w:right w:val="single" w:sz="4" w:space="0" w:color="000000"/>
            </w:tcBorders>
          </w:tcPr>
          <w:p w14:paraId="507F2708" w14:textId="77777777" w:rsidR="00D46205" w:rsidRPr="00D17F6D" w:rsidRDefault="00D46205" w:rsidP="009D14F8">
            <w:pPr>
              <w:pStyle w:val="TableParagraph"/>
            </w:pPr>
          </w:p>
          <w:p w14:paraId="39093F8A" w14:textId="77777777" w:rsidR="00D46205" w:rsidRPr="00D17F6D" w:rsidRDefault="00D46205" w:rsidP="009D14F8">
            <w:pPr>
              <w:pStyle w:val="TableParagraph"/>
            </w:pPr>
          </w:p>
          <w:p w14:paraId="32D75E9C" w14:textId="77777777" w:rsidR="00D46205" w:rsidRPr="00D17F6D" w:rsidRDefault="00D46205" w:rsidP="009D14F8">
            <w:pPr>
              <w:pStyle w:val="TableParagraph"/>
            </w:pPr>
          </w:p>
          <w:p w14:paraId="0B555979" w14:textId="77777777" w:rsidR="00D46205" w:rsidRPr="00D17F6D" w:rsidRDefault="00D46205" w:rsidP="009D14F8">
            <w:pPr>
              <w:pStyle w:val="TableParagraph"/>
            </w:pPr>
          </w:p>
          <w:p w14:paraId="64561F6B" w14:textId="77777777" w:rsidR="00D46205" w:rsidRPr="00D17F6D" w:rsidRDefault="00D46205" w:rsidP="009D14F8">
            <w:pPr>
              <w:pStyle w:val="TableParagraph"/>
            </w:pPr>
            <w:proofErr w:type="gramStart"/>
            <w:r w:rsidRPr="00D17F6D">
              <w:t>Basket Ball</w:t>
            </w:r>
            <w:proofErr w:type="gramEnd"/>
            <w:r w:rsidRPr="00D17F6D">
              <w:t xml:space="preserve"> Net Winches</w:t>
            </w:r>
          </w:p>
        </w:tc>
        <w:tc>
          <w:tcPr>
            <w:tcW w:w="1395" w:type="dxa"/>
            <w:tcBorders>
              <w:top w:val="single" w:sz="4" w:space="0" w:color="000000"/>
              <w:left w:val="single" w:sz="4" w:space="0" w:color="000000"/>
              <w:bottom w:val="single" w:sz="4" w:space="0" w:color="000000"/>
              <w:right w:val="single" w:sz="4" w:space="0" w:color="000000"/>
            </w:tcBorders>
          </w:tcPr>
          <w:p w14:paraId="57002902" w14:textId="77777777" w:rsidR="00D46205" w:rsidRPr="00D17F6D" w:rsidRDefault="00D46205" w:rsidP="009D14F8">
            <w:pPr>
              <w:pStyle w:val="TableParagraph"/>
            </w:pPr>
          </w:p>
          <w:p w14:paraId="3C320319" w14:textId="77777777" w:rsidR="00D46205" w:rsidRPr="00D17F6D" w:rsidRDefault="00D46205" w:rsidP="009D14F8">
            <w:pPr>
              <w:pStyle w:val="TableParagraph"/>
            </w:pPr>
          </w:p>
          <w:p w14:paraId="65ADB9F6" w14:textId="77777777" w:rsidR="00D46205" w:rsidRPr="00D17F6D" w:rsidRDefault="00D46205" w:rsidP="009D14F8">
            <w:pPr>
              <w:pStyle w:val="TableParagraph"/>
            </w:pPr>
          </w:p>
          <w:p w14:paraId="54C3F113" w14:textId="77777777" w:rsidR="00D46205" w:rsidRPr="00D17F6D" w:rsidRDefault="00D46205" w:rsidP="009D14F8">
            <w:pPr>
              <w:pStyle w:val="TableParagraph"/>
            </w:pPr>
          </w:p>
          <w:p w14:paraId="7C045684" w14:textId="77777777" w:rsidR="00D46205" w:rsidRPr="00D17F6D" w:rsidRDefault="00D46205" w:rsidP="009D14F8">
            <w:pPr>
              <w:pStyle w:val="TableParagraph"/>
            </w:pPr>
          </w:p>
          <w:p w14:paraId="4D780661" w14:textId="77777777" w:rsidR="00D46205" w:rsidRPr="00D17F6D" w:rsidRDefault="00D46205" w:rsidP="009D14F8">
            <w:pPr>
              <w:pStyle w:val="TableParagraph"/>
            </w:pPr>
            <w:r w:rsidRPr="00D17F6D">
              <w:t>Reg 30</w:t>
            </w:r>
          </w:p>
        </w:tc>
        <w:tc>
          <w:tcPr>
            <w:tcW w:w="3558" w:type="dxa"/>
            <w:tcBorders>
              <w:top w:val="single" w:sz="4" w:space="0" w:color="000000"/>
              <w:left w:val="single" w:sz="4" w:space="0" w:color="000000"/>
              <w:bottom w:val="single" w:sz="4" w:space="0" w:color="000000"/>
              <w:right w:val="single" w:sz="4" w:space="0" w:color="000000"/>
            </w:tcBorders>
          </w:tcPr>
          <w:p w14:paraId="10999DF8" w14:textId="77777777" w:rsidR="00D46205" w:rsidRPr="00D17F6D" w:rsidRDefault="00D46205" w:rsidP="009D14F8">
            <w:pPr>
              <w:pStyle w:val="TableParagraph"/>
            </w:pPr>
          </w:p>
          <w:p w14:paraId="704DE7B1" w14:textId="77777777" w:rsidR="00D46205" w:rsidRPr="00D17F6D" w:rsidRDefault="00D46205" w:rsidP="009D14F8">
            <w:pPr>
              <w:pStyle w:val="TableParagraph"/>
            </w:pPr>
          </w:p>
          <w:p w14:paraId="77BE5EC5" w14:textId="77777777" w:rsidR="00D46205" w:rsidRPr="00D17F6D" w:rsidRDefault="00D46205" w:rsidP="009D14F8">
            <w:pPr>
              <w:pStyle w:val="TableParagraph"/>
            </w:pPr>
            <w:r w:rsidRPr="00D17F6D">
              <w:t>Positioning winches for basketball nets in a gymnasium. A safe means of access (usually scaffolding or a MEWP) will be required.</w:t>
            </w:r>
          </w:p>
        </w:tc>
        <w:tc>
          <w:tcPr>
            <w:tcW w:w="3695" w:type="dxa"/>
            <w:tcBorders>
              <w:top w:val="single" w:sz="4" w:space="0" w:color="000000"/>
              <w:left w:val="single" w:sz="4" w:space="0" w:color="000000"/>
              <w:bottom w:val="single" w:sz="4" w:space="0" w:color="000000"/>
              <w:right w:val="single" w:sz="4" w:space="0" w:color="000000"/>
            </w:tcBorders>
            <w:vAlign w:val="center"/>
          </w:tcPr>
          <w:p w14:paraId="5D4693F1" w14:textId="77777777" w:rsidR="00D46205" w:rsidRPr="00EB0189" w:rsidRDefault="00D46205" w:rsidP="009D14F8">
            <w:pPr>
              <w:pStyle w:val="TableParagraph"/>
              <w:jc w:val="center"/>
              <w:rPr>
                <w:rFonts w:ascii="Times New Roman"/>
                <w:sz w:val="21"/>
              </w:rPr>
            </w:pPr>
          </w:p>
          <w:p w14:paraId="77A65F70" w14:textId="77777777" w:rsidR="00D46205" w:rsidRPr="00EB0189" w:rsidRDefault="00D46205" w:rsidP="009D14F8">
            <w:pPr>
              <w:pStyle w:val="TableParagraph"/>
              <w:jc w:val="center"/>
              <w:rPr>
                <w:rFonts w:ascii="Times New Roman"/>
                <w:sz w:val="21"/>
              </w:rPr>
            </w:pPr>
            <w:r w:rsidRPr="00EB0189">
              <w:rPr>
                <w:rFonts w:ascii="Times New Roman"/>
                <w:noProof/>
                <w:sz w:val="21"/>
                <w:lang w:val="en-IE" w:eastAsia="en-IE"/>
              </w:rPr>
              <w:drawing>
                <wp:inline distT="0" distB="0" distL="0" distR="0" wp14:anchorId="4D9B7E46" wp14:editId="61481447">
                  <wp:extent cx="1216025" cy="1084324"/>
                  <wp:effectExtent l="0" t="0" r="3175" b="1905"/>
                  <wp:docPr id="30"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50" cstate="print"/>
                          <a:stretch>
                            <a:fillRect/>
                          </a:stretch>
                        </pic:blipFill>
                        <pic:spPr>
                          <a:xfrm>
                            <a:off x="0" y="0"/>
                            <a:ext cx="1222820" cy="1090383"/>
                          </a:xfrm>
                          <a:prstGeom prst="rect">
                            <a:avLst/>
                          </a:prstGeom>
                        </pic:spPr>
                      </pic:pic>
                    </a:graphicData>
                  </a:graphic>
                </wp:inline>
              </w:drawing>
            </w:r>
          </w:p>
        </w:tc>
      </w:tr>
      <w:tr w:rsidR="00D46205" w14:paraId="365F99D1" w14:textId="77777777" w:rsidTr="006E3DA7">
        <w:trPr>
          <w:trHeight w:val="2061"/>
        </w:trPr>
        <w:tc>
          <w:tcPr>
            <w:tcW w:w="1824" w:type="dxa"/>
            <w:tcBorders>
              <w:top w:val="single" w:sz="4" w:space="0" w:color="000000"/>
              <w:left w:val="single" w:sz="4" w:space="0" w:color="000000"/>
              <w:bottom w:val="single" w:sz="4" w:space="0" w:color="000000"/>
              <w:right w:val="single" w:sz="4" w:space="0" w:color="000000"/>
            </w:tcBorders>
          </w:tcPr>
          <w:p w14:paraId="039A47DD" w14:textId="77777777" w:rsidR="00D46205" w:rsidRPr="00D17F6D" w:rsidRDefault="00D46205" w:rsidP="009D14F8">
            <w:pPr>
              <w:pStyle w:val="TableParagraph"/>
            </w:pPr>
          </w:p>
          <w:p w14:paraId="50C39664" w14:textId="77777777" w:rsidR="00D46205" w:rsidRPr="00D17F6D" w:rsidRDefault="00D46205" w:rsidP="009D14F8">
            <w:pPr>
              <w:pStyle w:val="TableParagraph"/>
            </w:pPr>
          </w:p>
          <w:p w14:paraId="7A6D6180" w14:textId="77777777" w:rsidR="00D46205" w:rsidRPr="00D17F6D" w:rsidRDefault="00D46205" w:rsidP="009D14F8">
            <w:pPr>
              <w:pStyle w:val="TableParagraph"/>
            </w:pPr>
          </w:p>
          <w:p w14:paraId="51427046" w14:textId="77777777" w:rsidR="00D46205" w:rsidRPr="00D17F6D" w:rsidRDefault="00D46205" w:rsidP="009D14F8">
            <w:pPr>
              <w:pStyle w:val="TableParagraph"/>
            </w:pPr>
          </w:p>
          <w:p w14:paraId="7CDA022C" w14:textId="77777777" w:rsidR="00D46205" w:rsidRPr="00D17F6D" w:rsidRDefault="00D46205" w:rsidP="009D14F8">
            <w:pPr>
              <w:pStyle w:val="TableParagraph"/>
            </w:pPr>
            <w:r w:rsidRPr="00D17F6D">
              <w:t>Self-Generating Autoclaves</w:t>
            </w:r>
          </w:p>
        </w:tc>
        <w:tc>
          <w:tcPr>
            <w:tcW w:w="1395" w:type="dxa"/>
            <w:tcBorders>
              <w:top w:val="single" w:sz="4" w:space="0" w:color="000000"/>
              <w:left w:val="single" w:sz="4" w:space="0" w:color="000000"/>
              <w:bottom w:val="single" w:sz="4" w:space="0" w:color="000000"/>
              <w:right w:val="single" w:sz="4" w:space="0" w:color="000000"/>
            </w:tcBorders>
          </w:tcPr>
          <w:p w14:paraId="52923C88" w14:textId="77777777" w:rsidR="00D46205" w:rsidRPr="00D17F6D" w:rsidRDefault="00D46205" w:rsidP="009D14F8">
            <w:pPr>
              <w:pStyle w:val="TableParagraph"/>
            </w:pPr>
          </w:p>
          <w:p w14:paraId="4F2912A2" w14:textId="77777777" w:rsidR="00D46205" w:rsidRPr="00D17F6D" w:rsidRDefault="00D46205" w:rsidP="009D14F8">
            <w:pPr>
              <w:pStyle w:val="TableParagraph"/>
            </w:pPr>
          </w:p>
          <w:p w14:paraId="75BCB9E6" w14:textId="77777777" w:rsidR="00D46205" w:rsidRPr="00D17F6D" w:rsidRDefault="00D46205" w:rsidP="009D14F8">
            <w:pPr>
              <w:pStyle w:val="TableParagraph"/>
            </w:pPr>
          </w:p>
          <w:p w14:paraId="64349FB8" w14:textId="77777777" w:rsidR="00D46205" w:rsidRPr="00D17F6D" w:rsidRDefault="00D46205" w:rsidP="009D14F8">
            <w:pPr>
              <w:pStyle w:val="TableParagraph"/>
            </w:pPr>
          </w:p>
          <w:p w14:paraId="51E036BA" w14:textId="77777777" w:rsidR="00D46205" w:rsidRPr="00D17F6D" w:rsidRDefault="00D46205" w:rsidP="009D14F8">
            <w:pPr>
              <w:pStyle w:val="TableParagraph"/>
            </w:pPr>
          </w:p>
          <w:p w14:paraId="21A05217" w14:textId="77777777" w:rsidR="00D46205" w:rsidRPr="00D17F6D" w:rsidRDefault="00D46205" w:rsidP="009D14F8">
            <w:pPr>
              <w:pStyle w:val="TableParagraph"/>
            </w:pPr>
            <w:r w:rsidRPr="00D17F6D">
              <w:t>Part 10</w:t>
            </w:r>
          </w:p>
        </w:tc>
        <w:tc>
          <w:tcPr>
            <w:tcW w:w="3558" w:type="dxa"/>
            <w:tcBorders>
              <w:top w:val="single" w:sz="4" w:space="0" w:color="000000"/>
              <w:left w:val="single" w:sz="4" w:space="0" w:color="000000"/>
              <w:bottom w:val="single" w:sz="4" w:space="0" w:color="000000"/>
              <w:right w:val="single" w:sz="4" w:space="0" w:color="000000"/>
            </w:tcBorders>
          </w:tcPr>
          <w:p w14:paraId="1E7A1200" w14:textId="77777777" w:rsidR="00D46205" w:rsidRPr="00D17F6D" w:rsidRDefault="00D46205" w:rsidP="009D14F8">
            <w:pPr>
              <w:pStyle w:val="TableParagraph"/>
            </w:pPr>
          </w:p>
          <w:p w14:paraId="4C115514" w14:textId="77777777" w:rsidR="00D46205" w:rsidRPr="00D17F6D" w:rsidRDefault="00D46205" w:rsidP="009D14F8">
            <w:pPr>
              <w:pStyle w:val="TableParagraph"/>
            </w:pPr>
          </w:p>
          <w:p w14:paraId="4FF9BA41" w14:textId="77777777" w:rsidR="00D46205" w:rsidRPr="00D17F6D" w:rsidRDefault="00D46205" w:rsidP="009D14F8">
            <w:pPr>
              <w:pStyle w:val="TableParagraph"/>
            </w:pPr>
          </w:p>
          <w:p w14:paraId="3A6B2F39" w14:textId="77777777" w:rsidR="00D46205" w:rsidRPr="00D17F6D" w:rsidRDefault="00D46205" w:rsidP="009D14F8">
            <w:pPr>
              <w:pStyle w:val="TableParagraph"/>
            </w:pPr>
          </w:p>
          <w:p w14:paraId="3CFF6EDB" w14:textId="77777777" w:rsidR="00D46205" w:rsidRPr="00D17F6D" w:rsidRDefault="00D46205" w:rsidP="009D14F8">
            <w:pPr>
              <w:pStyle w:val="TableParagraph"/>
            </w:pPr>
            <w:r w:rsidRPr="00D17F6D">
              <w:t>Used in science labs to sterilise equipment</w:t>
            </w:r>
          </w:p>
        </w:tc>
        <w:tc>
          <w:tcPr>
            <w:tcW w:w="3695" w:type="dxa"/>
            <w:tcBorders>
              <w:top w:val="single" w:sz="4" w:space="0" w:color="000000"/>
              <w:left w:val="single" w:sz="4" w:space="0" w:color="000000"/>
              <w:bottom w:val="single" w:sz="4" w:space="0" w:color="000000"/>
              <w:right w:val="single" w:sz="4" w:space="0" w:color="000000"/>
            </w:tcBorders>
            <w:vAlign w:val="center"/>
          </w:tcPr>
          <w:p w14:paraId="2E4C9689" w14:textId="77777777" w:rsidR="00D46205" w:rsidRPr="00EB0189" w:rsidRDefault="00D46205" w:rsidP="009D14F8">
            <w:pPr>
              <w:pStyle w:val="TableParagraph"/>
              <w:jc w:val="center"/>
              <w:rPr>
                <w:rFonts w:ascii="Times New Roman"/>
                <w:sz w:val="21"/>
              </w:rPr>
            </w:pPr>
          </w:p>
          <w:p w14:paraId="4B37CA7A" w14:textId="77777777" w:rsidR="00D46205" w:rsidRPr="00EB0189" w:rsidRDefault="00D46205" w:rsidP="009D14F8">
            <w:pPr>
              <w:pStyle w:val="TableParagraph"/>
              <w:jc w:val="center"/>
              <w:rPr>
                <w:rFonts w:ascii="Times New Roman"/>
                <w:sz w:val="21"/>
              </w:rPr>
            </w:pPr>
            <w:r w:rsidRPr="00EB0189">
              <w:rPr>
                <w:rFonts w:ascii="Times New Roman"/>
                <w:noProof/>
                <w:sz w:val="21"/>
                <w:lang w:val="en-IE" w:eastAsia="en-IE"/>
              </w:rPr>
              <w:drawing>
                <wp:inline distT="0" distB="0" distL="0" distR="0" wp14:anchorId="253EC142" wp14:editId="7388D62B">
                  <wp:extent cx="777875" cy="1108885"/>
                  <wp:effectExtent l="0" t="0" r="3175" b="0"/>
                  <wp:docPr id="3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51" cstate="print"/>
                          <a:stretch>
                            <a:fillRect/>
                          </a:stretch>
                        </pic:blipFill>
                        <pic:spPr>
                          <a:xfrm>
                            <a:off x="0" y="0"/>
                            <a:ext cx="780300" cy="1112342"/>
                          </a:xfrm>
                          <a:prstGeom prst="rect">
                            <a:avLst/>
                          </a:prstGeom>
                        </pic:spPr>
                      </pic:pic>
                    </a:graphicData>
                  </a:graphic>
                </wp:inline>
              </w:drawing>
            </w:r>
          </w:p>
        </w:tc>
      </w:tr>
    </w:tbl>
    <w:p w14:paraId="0C9CA532" w14:textId="77777777" w:rsidR="00D46205" w:rsidRPr="00D17F6D" w:rsidRDefault="00D46205" w:rsidP="00D46205">
      <w:pPr>
        <w:spacing w:after="0" w:line="240" w:lineRule="auto"/>
        <w:rPr>
          <w:rFonts w:ascii="Arial" w:eastAsia="Times New Roman" w:hAnsi="Arial" w:cs="Arial"/>
          <w:b/>
          <w:color w:val="000000" w:themeColor="text1"/>
          <w:sz w:val="28"/>
          <w:szCs w:val="28"/>
        </w:rPr>
      </w:pPr>
    </w:p>
    <w:p w14:paraId="707A2077" w14:textId="77777777" w:rsidR="00D46205" w:rsidRDefault="00D46205" w:rsidP="00005CB1">
      <w:pPr>
        <w:rPr>
          <w:rFonts w:ascii="Arial" w:hAnsi="Arial" w:cs="Arial"/>
          <w:b/>
          <w:sz w:val="28"/>
          <w:szCs w:val="28"/>
        </w:rPr>
      </w:pPr>
    </w:p>
    <w:p w14:paraId="183C6301" w14:textId="77777777" w:rsidR="00D46205" w:rsidRDefault="00D46205" w:rsidP="00005CB1">
      <w:pPr>
        <w:rPr>
          <w:rFonts w:ascii="Arial" w:hAnsi="Arial" w:cs="Arial"/>
          <w:b/>
          <w:sz w:val="28"/>
          <w:szCs w:val="28"/>
        </w:rPr>
      </w:pPr>
    </w:p>
    <w:p w14:paraId="5FAED4E2" w14:textId="77777777" w:rsidR="00D46205" w:rsidRDefault="00D46205" w:rsidP="00005CB1">
      <w:pPr>
        <w:rPr>
          <w:rFonts w:ascii="Arial" w:hAnsi="Arial" w:cs="Arial"/>
          <w:b/>
          <w:sz w:val="28"/>
          <w:szCs w:val="28"/>
        </w:rPr>
      </w:pPr>
    </w:p>
    <w:p w14:paraId="5129D2CB" w14:textId="77777777" w:rsidR="00F34018" w:rsidRDefault="00D46205" w:rsidP="00D46205">
      <w:pPr>
        <w:pStyle w:val="Heading1"/>
      </w:pPr>
      <w:bookmarkStart w:id="100" w:name="_APPENDIX_K_"/>
      <w:bookmarkStart w:id="101" w:name="_APPENDIX_K"/>
      <w:bookmarkStart w:id="102" w:name="_Toc43887144"/>
      <w:bookmarkEnd w:id="100"/>
      <w:bookmarkEnd w:id="101"/>
      <w:r w:rsidRPr="00817457">
        <w:lastRenderedPageBreak/>
        <w:t xml:space="preserve">APPENDIX </w:t>
      </w:r>
      <w:r w:rsidR="00472B0A">
        <w:t>J</w:t>
      </w:r>
      <w:bookmarkEnd w:id="102"/>
    </w:p>
    <w:p w14:paraId="4C8896C7" w14:textId="77777777" w:rsidR="00D46205" w:rsidRPr="00F34018" w:rsidRDefault="00905285" w:rsidP="00CB7BAA">
      <w:pPr>
        <w:pStyle w:val="Heading2"/>
        <w:rPr>
          <w:rFonts w:eastAsia="Times New Roman"/>
        </w:rPr>
      </w:pPr>
      <w:bookmarkStart w:id="103" w:name="_Toc43887145"/>
      <w:r w:rsidRPr="00F34018">
        <w:t>Equipment Register and Inspection Guidelines (Sample)</w:t>
      </w:r>
      <w:bookmarkEnd w:id="103"/>
    </w:p>
    <w:p w14:paraId="2F0D32C0" w14:textId="77777777" w:rsidR="00D46205" w:rsidRPr="006974F3" w:rsidDel="00A432E4" w:rsidRDefault="00D46205" w:rsidP="00D46205">
      <w:pPr>
        <w:spacing w:after="0" w:line="240" w:lineRule="auto"/>
        <w:rPr>
          <w:rFonts w:ascii="Arial" w:eastAsia="Times New Roman" w:hAnsi="Arial" w:cs="Arial"/>
        </w:rPr>
      </w:pPr>
    </w:p>
    <w:tbl>
      <w:tblPr>
        <w:tblStyle w:val="TableGrid"/>
        <w:tblW w:w="0" w:type="auto"/>
        <w:tblLayout w:type="fixed"/>
        <w:tblLook w:val="04A0" w:firstRow="1" w:lastRow="0" w:firstColumn="1" w:lastColumn="0" w:noHBand="0" w:noVBand="1"/>
      </w:tblPr>
      <w:tblGrid>
        <w:gridCol w:w="2615"/>
        <w:gridCol w:w="2603"/>
        <w:gridCol w:w="2627"/>
        <w:gridCol w:w="2627"/>
      </w:tblGrid>
      <w:tr w:rsidR="00D46205" w:rsidRPr="00FA3CA7" w14:paraId="6288FCB8" w14:textId="77777777" w:rsidTr="006E3DA7">
        <w:tc>
          <w:tcPr>
            <w:tcW w:w="2615" w:type="dxa"/>
          </w:tcPr>
          <w:p w14:paraId="2860BD27" w14:textId="77777777" w:rsidR="00D46205" w:rsidRPr="00D17F6D" w:rsidRDefault="00D46205" w:rsidP="009D14F8">
            <w:pPr>
              <w:rPr>
                <w:rFonts w:ascii="Arial" w:eastAsia="Times New Roman" w:hAnsi="Arial" w:cs="Arial"/>
                <w:b/>
                <w:sz w:val="22"/>
                <w:szCs w:val="22"/>
              </w:rPr>
            </w:pPr>
            <w:r w:rsidRPr="009D14F8">
              <w:rPr>
                <w:rFonts w:ascii="Arial" w:eastAsia="Times New Roman" w:hAnsi="Arial" w:cs="Arial"/>
                <w:b/>
              </w:rPr>
              <w:t xml:space="preserve">Equipment </w:t>
            </w:r>
            <w:r w:rsidRPr="00D17F6D">
              <w:rPr>
                <w:rFonts w:ascii="Arial" w:eastAsia="Times New Roman" w:hAnsi="Arial" w:cs="Arial"/>
                <w:b/>
              </w:rPr>
              <w:t>Description</w:t>
            </w:r>
          </w:p>
        </w:tc>
        <w:tc>
          <w:tcPr>
            <w:tcW w:w="2603" w:type="dxa"/>
          </w:tcPr>
          <w:p w14:paraId="22454CFF" w14:textId="77777777" w:rsidR="00D46205" w:rsidRPr="00D17F6D" w:rsidRDefault="00D46205" w:rsidP="009D14F8">
            <w:pPr>
              <w:rPr>
                <w:rFonts w:ascii="Arial" w:eastAsia="Times New Roman" w:hAnsi="Arial" w:cs="Arial"/>
                <w:b/>
                <w:sz w:val="22"/>
                <w:szCs w:val="22"/>
              </w:rPr>
            </w:pPr>
            <w:r w:rsidRPr="00D17F6D">
              <w:rPr>
                <w:rFonts w:ascii="Arial" w:eastAsia="Times New Roman" w:hAnsi="Arial" w:cs="Arial"/>
                <w:b/>
              </w:rPr>
              <w:t>Location</w:t>
            </w:r>
          </w:p>
        </w:tc>
        <w:tc>
          <w:tcPr>
            <w:tcW w:w="2627" w:type="dxa"/>
          </w:tcPr>
          <w:p w14:paraId="57A7A595" w14:textId="77777777" w:rsidR="00D46205" w:rsidRPr="00D17F6D" w:rsidRDefault="00D46205" w:rsidP="009D14F8">
            <w:pPr>
              <w:rPr>
                <w:rFonts w:ascii="Arial" w:eastAsia="Times New Roman" w:hAnsi="Arial" w:cs="Arial"/>
                <w:b/>
                <w:sz w:val="22"/>
                <w:szCs w:val="22"/>
              </w:rPr>
            </w:pPr>
            <w:r w:rsidRPr="00D17F6D">
              <w:rPr>
                <w:rFonts w:ascii="Arial" w:eastAsia="Times New Roman" w:hAnsi="Arial" w:cs="Arial"/>
                <w:b/>
              </w:rPr>
              <w:t>Maintenance Arrangements</w:t>
            </w:r>
          </w:p>
        </w:tc>
        <w:tc>
          <w:tcPr>
            <w:tcW w:w="2627" w:type="dxa"/>
          </w:tcPr>
          <w:p w14:paraId="558821E4" w14:textId="77777777" w:rsidR="00D46205" w:rsidRPr="00D17F6D" w:rsidRDefault="00D46205" w:rsidP="009D14F8">
            <w:pPr>
              <w:rPr>
                <w:rFonts w:ascii="Arial" w:eastAsia="Times New Roman" w:hAnsi="Arial" w:cs="Arial"/>
                <w:b/>
                <w:sz w:val="22"/>
                <w:szCs w:val="22"/>
              </w:rPr>
            </w:pPr>
            <w:r w:rsidRPr="00D17F6D">
              <w:rPr>
                <w:rFonts w:ascii="Arial" w:eastAsia="Times New Roman" w:hAnsi="Arial" w:cs="Arial"/>
                <w:b/>
              </w:rPr>
              <w:t xml:space="preserve">Inspection Arrangements – complete this column if the equipment requires statutory inspection e.g. lifts, lifting equipment etc. </w:t>
            </w:r>
          </w:p>
        </w:tc>
      </w:tr>
      <w:tr w:rsidR="00D46205" w14:paraId="1648DFF4" w14:textId="77777777" w:rsidTr="006E3DA7">
        <w:tc>
          <w:tcPr>
            <w:tcW w:w="2615" w:type="dxa"/>
          </w:tcPr>
          <w:p w14:paraId="3C541754" w14:textId="77777777" w:rsidR="00D46205" w:rsidRDefault="00D46205" w:rsidP="009D14F8">
            <w:pPr>
              <w:rPr>
                <w:rFonts w:ascii="Arial" w:eastAsia="Times New Roman" w:hAnsi="Arial" w:cs="Arial"/>
              </w:rPr>
            </w:pPr>
          </w:p>
        </w:tc>
        <w:tc>
          <w:tcPr>
            <w:tcW w:w="2603" w:type="dxa"/>
          </w:tcPr>
          <w:p w14:paraId="010FCE5B" w14:textId="77777777" w:rsidR="00D46205" w:rsidRDefault="00D46205" w:rsidP="009D14F8">
            <w:pPr>
              <w:rPr>
                <w:rFonts w:ascii="Arial" w:eastAsia="Times New Roman" w:hAnsi="Arial" w:cs="Arial"/>
              </w:rPr>
            </w:pPr>
          </w:p>
        </w:tc>
        <w:tc>
          <w:tcPr>
            <w:tcW w:w="2627" w:type="dxa"/>
          </w:tcPr>
          <w:p w14:paraId="566C2E8E" w14:textId="77777777" w:rsidR="00D46205" w:rsidRDefault="00D46205" w:rsidP="009D14F8">
            <w:pPr>
              <w:rPr>
                <w:rFonts w:ascii="Arial" w:eastAsia="Times New Roman" w:hAnsi="Arial" w:cs="Arial"/>
              </w:rPr>
            </w:pPr>
          </w:p>
        </w:tc>
        <w:tc>
          <w:tcPr>
            <w:tcW w:w="2627" w:type="dxa"/>
          </w:tcPr>
          <w:p w14:paraId="0F42F1F4" w14:textId="77777777" w:rsidR="00D46205" w:rsidRDefault="00D46205" w:rsidP="009D14F8">
            <w:pPr>
              <w:rPr>
                <w:rFonts w:ascii="Arial" w:eastAsia="Times New Roman" w:hAnsi="Arial" w:cs="Arial"/>
              </w:rPr>
            </w:pPr>
          </w:p>
        </w:tc>
      </w:tr>
      <w:tr w:rsidR="00D46205" w14:paraId="37D91512" w14:textId="77777777" w:rsidTr="006E3DA7">
        <w:tc>
          <w:tcPr>
            <w:tcW w:w="2615" w:type="dxa"/>
          </w:tcPr>
          <w:p w14:paraId="04C463F8" w14:textId="77777777" w:rsidR="00D46205" w:rsidRDefault="00D46205" w:rsidP="009D14F8">
            <w:pPr>
              <w:rPr>
                <w:rFonts w:ascii="Arial" w:eastAsia="Times New Roman" w:hAnsi="Arial" w:cs="Arial"/>
              </w:rPr>
            </w:pPr>
          </w:p>
        </w:tc>
        <w:tc>
          <w:tcPr>
            <w:tcW w:w="2603" w:type="dxa"/>
          </w:tcPr>
          <w:p w14:paraId="7D3BC9C7" w14:textId="77777777" w:rsidR="00D46205" w:rsidRDefault="00D46205" w:rsidP="009D14F8">
            <w:pPr>
              <w:rPr>
                <w:rFonts w:ascii="Arial" w:eastAsia="Times New Roman" w:hAnsi="Arial" w:cs="Arial"/>
              </w:rPr>
            </w:pPr>
          </w:p>
        </w:tc>
        <w:tc>
          <w:tcPr>
            <w:tcW w:w="2627" w:type="dxa"/>
          </w:tcPr>
          <w:p w14:paraId="79B8C955" w14:textId="77777777" w:rsidR="00D46205" w:rsidRDefault="00D46205" w:rsidP="009D14F8">
            <w:pPr>
              <w:rPr>
                <w:rFonts w:ascii="Arial" w:eastAsia="Times New Roman" w:hAnsi="Arial" w:cs="Arial"/>
              </w:rPr>
            </w:pPr>
          </w:p>
        </w:tc>
        <w:tc>
          <w:tcPr>
            <w:tcW w:w="2627" w:type="dxa"/>
          </w:tcPr>
          <w:p w14:paraId="4110AD67" w14:textId="77777777" w:rsidR="00D46205" w:rsidRDefault="00D46205" w:rsidP="009D14F8">
            <w:pPr>
              <w:rPr>
                <w:rFonts w:ascii="Arial" w:eastAsia="Times New Roman" w:hAnsi="Arial" w:cs="Arial"/>
              </w:rPr>
            </w:pPr>
          </w:p>
        </w:tc>
      </w:tr>
      <w:tr w:rsidR="00D46205" w14:paraId="4B172493" w14:textId="77777777" w:rsidTr="006E3DA7">
        <w:tc>
          <w:tcPr>
            <w:tcW w:w="2615" w:type="dxa"/>
          </w:tcPr>
          <w:p w14:paraId="1E0A266A" w14:textId="77777777" w:rsidR="00D46205" w:rsidRDefault="00D46205" w:rsidP="009D14F8">
            <w:pPr>
              <w:rPr>
                <w:rFonts w:ascii="Arial" w:eastAsia="Times New Roman" w:hAnsi="Arial" w:cs="Arial"/>
              </w:rPr>
            </w:pPr>
          </w:p>
        </w:tc>
        <w:tc>
          <w:tcPr>
            <w:tcW w:w="2603" w:type="dxa"/>
          </w:tcPr>
          <w:p w14:paraId="06705FF1" w14:textId="77777777" w:rsidR="00D46205" w:rsidRDefault="00D46205" w:rsidP="009D14F8">
            <w:pPr>
              <w:rPr>
                <w:rFonts w:ascii="Arial" w:eastAsia="Times New Roman" w:hAnsi="Arial" w:cs="Arial"/>
              </w:rPr>
            </w:pPr>
          </w:p>
        </w:tc>
        <w:tc>
          <w:tcPr>
            <w:tcW w:w="2627" w:type="dxa"/>
          </w:tcPr>
          <w:p w14:paraId="201D5334" w14:textId="77777777" w:rsidR="00D46205" w:rsidRDefault="00D46205" w:rsidP="009D14F8">
            <w:pPr>
              <w:rPr>
                <w:rFonts w:ascii="Arial" w:eastAsia="Times New Roman" w:hAnsi="Arial" w:cs="Arial"/>
              </w:rPr>
            </w:pPr>
          </w:p>
        </w:tc>
        <w:tc>
          <w:tcPr>
            <w:tcW w:w="2627" w:type="dxa"/>
          </w:tcPr>
          <w:p w14:paraId="200DC3A4" w14:textId="77777777" w:rsidR="00D46205" w:rsidRDefault="00D46205" w:rsidP="009D14F8">
            <w:pPr>
              <w:rPr>
                <w:rFonts w:ascii="Arial" w:eastAsia="Times New Roman" w:hAnsi="Arial" w:cs="Arial"/>
              </w:rPr>
            </w:pPr>
          </w:p>
        </w:tc>
      </w:tr>
      <w:tr w:rsidR="00D46205" w14:paraId="7219CCD3" w14:textId="77777777" w:rsidTr="006E3DA7">
        <w:tc>
          <w:tcPr>
            <w:tcW w:w="2615" w:type="dxa"/>
          </w:tcPr>
          <w:p w14:paraId="51E2E581" w14:textId="77777777" w:rsidR="00D46205" w:rsidRDefault="00D46205" w:rsidP="009D14F8">
            <w:pPr>
              <w:rPr>
                <w:rFonts w:ascii="Arial" w:eastAsia="Times New Roman" w:hAnsi="Arial" w:cs="Arial"/>
              </w:rPr>
            </w:pPr>
          </w:p>
        </w:tc>
        <w:tc>
          <w:tcPr>
            <w:tcW w:w="2603" w:type="dxa"/>
          </w:tcPr>
          <w:p w14:paraId="088B785B" w14:textId="77777777" w:rsidR="00D46205" w:rsidRDefault="00D46205" w:rsidP="009D14F8">
            <w:pPr>
              <w:rPr>
                <w:rFonts w:ascii="Arial" w:eastAsia="Times New Roman" w:hAnsi="Arial" w:cs="Arial"/>
              </w:rPr>
            </w:pPr>
          </w:p>
        </w:tc>
        <w:tc>
          <w:tcPr>
            <w:tcW w:w="2627" w:type="dxa"/>
          </w:tcPr>
          <w:p w14:paraId="69950383" w14:textId="77777777" w:rsidR="00D46205" w:rsidRDefault="00D46205" w:rsidP="009D14F8">
            <w:pPr>
              <w:rPr>
                <w:rFonts w:ascii="Arial" w:eastAsia="Times New Roman" w:hAnsi="Arial" w:cs="Arial"/>
              </w:rPr>
            </w:pPr>
          </w:p>
        </w:tc>
        <w:tc>
          <w:tcPr>
            <w:tcW w:w="2627" w:type="dxa"/>
          </w:tcPr>
          <w:p w14:paraId="14B4AB3C" w14:textId="77777777" w:rsidR="00D46205" w:rsidRDefault="00D46205" w:rsidP="009D14F8">
            <w:pPr>
              <w:rPr>
                <w:rFonts w:ascii="Arial" w:eastAsia="Times New Roman" w:hAnsi="Arial" w:cs="Arial"/>
              </w:rPr>
            </w:pPr>
          </w:p>
        </w:tc>
      </w:tr>
      <w:tr w:rsidR="00D46205" w14:paraId="476EE7DB" w14:textId="77777777" w:rsidTr="006E3DA7">
        <w:tc>
          <w:tcPr>
            <w:tcW w:w="2615" w:type="dxa"/>
          </w:tcPr>
          <w:p w14:paraId="62D3A50C" w14:textId="77777777" w:rsidR="00D46205" w:rsidRDefault="00D46205" w:rsidP="009D14F8">
            <w:pPr>
              <w:rPr>
                <w:rFonts w:ascii="Arial" w:eastAsia="Times New Roman" w:hAnsi="Arial" w:cs="Arial"/>
              </w:rPr>
            </w:pPr>
          </w:p>
        </w:tc>
        <w:tc>
          <w:tcPr>
            <w:tcW w:w="2603" w:type="dxa"/>
          </w:tcPr>
          <w:p w14:paraId="6C6FBADD" w14:textId="77777777" w:rsidR="00D46205" w:rsidRDefault="00D46205" w:rsidP="009D14F8">
            <w:pPr>
              <w:rPr>
                <w:rFonts w:ascii="Arial" w:eastAsia="Times New Roman" w:hAnsi="Arial" w:cs="Arial"/>
              </w:rPr>
            </w:pPr>
          </w:p>
        </w:tc>
        <w:tc>
          <w:tcPr>
            <w:tcW w:w="2627" w:type="dxa"/>
          </w:tcPr>
          <w:p w14:paraId="156093A5" w14:textId="77777777" w:rsidR="00D46205" w:rsidRDefault="00D46205" w:rsidP="009D14F8">
            <w:pPr>
              <w:rPr>
                <w:rFonts w:ascii="Arial" w:eastAsia="Times New Roman" w:hAnsi="Arial" w:cs="Arial"/>
              </w:rPr>
            </w:pPr>
          </w:p>
        </w:tc>
        <w:tc>
          <w:tcPr>
            <w:tcW w:w="2627" w:type="dxa"/>
          </w:tcPr>
          <w:p w14:paraId="350CCF06" w14:textId="77777777" w:rsidR="00D46205" w:rsidRDefault="00D46205" w:rsidP="009D14F8">
            <w:pPr>
              <w:rPr>
                <w:rFonts w:ascii="Arial" w:eastAsia="Times New Roman" w:hAnsi="Arial" w:cs="Arial"/>
              </w:rPr>
            </w:pPr>
          </w:p>
        </w:tc>
      </w:tr>
      <w:tr w:rsidR="00D46205" w14:paraId="486BAB93" w14:textId="77777777" w:rsidTr="006E3DA7">
        <w:tc>
          <w:tcPr>
            <w:tcW w:w="2615" w:type="dxa"/>
          </w:tcPr>
          <w:p w14:paraId="04C18BC3" w14:textId="77777777" w:rsidR="00D46205" w:rsidRDefault="00D46205" w:rsidP="009D14F8">
            <w:pPr>
              <w:rPr>
                <w:rFonts w:ascii="Arial" w:eastAsia="Times New Roman" w:hAnsi="Arial" w:cs="Arial"/>
              </w:rPr>
            </w:pPr>
          </w:p>
        </w:tc>
        <w:tc>
          <w:tcPr>
            <w:tcW w:w="2603" w:type="dxa"/>
          </w:tcPr>
          <w:p w14:paraId="101B6B18" w14:textId="77777777" w:rsidR="00D46205" w:rsidRDefault="00D46205" w:rsidP="009D14F8">
            <w:pPr>
              <w:rPr>
                <w:rFonts w:ascii="Arial" w:eastAsia="Times New Roman" w:hAnsi="Arial" w:cs="Arial"/>
              </w:rPr>
            </w:pPr>
          </w:p>
        </w:tc>
        <w:tc>
          <w:tcPr>
            <w:tcW w:w="2627" w:type="dxa"/>
          </w:tcPr>
          <w:p w14:paraId="06E8347D" w14:textId="77777777" w:rsidR="00D46205" w:rsidRDefault="00D46205" w:rsidP="009D14F8">
            <w:pPr>
              <w:rPr>
                <w:rFonts w:ascii="Arial" w:eastAsia="Times New Roman" w:hAnsi="Arial" w:cs="Arial"/>
              </w:rPr>
            </w:pPr>
          </w:p>
        </w:tc>
        <w:tc>
          <w:tcPr>
            <w:tcW w:w="2627" w:type="dxa"/>
          </w:tcPr>
          <w:p w14:paraId="15325ECD" w14:textId="77777777" w:rsidR="00D46205" w:rsidRDefault="00D46205" w:rsidP="009D14F8">
            <w:pPr>
              <w:rPr>
                <w:rFonts w:ascii="Arial" w:eastAsia="Times New Roman" w:hAnsi="Arial" w:cs="Arial"/>
              </w:rPr>
            </w:pPr>
          </w:p>
        </w:tc>
      </w:tr>
      <w:tr w:rsidR="00D46205" w14:paraId="06E7E8FA" w14:textId="77777777" w:rsidTr="006E3DA7">
        <w:tc>
          <w:tcPr>
            <w:tcW w:w="2615" w:type="dxa"/>
          </w:tcPr>
          <w:p w14:paraId="65A1FCB8" w14:textId="77777777" w:rsidR="00D46205" w:rsidRDefault="00D46205" w:rsidP="009D14F8">
            <w:pPr>
              <w:rPr>
                <w:rFonts w:ascii="Arial" w:eastAsia="Times New Roman" w:hAnsi="Arial" w:cs="Arial"/>
              </w:rPr>
            </w:pPr>
          </w:p>
        </w:tc>
        <w:tc>
          <w:tcPr>
            <w:tcW w:w="2603" w:type="dxa"/>
          </w:tcPr>
          <w:p w14:paraId="12690247" w14:textId="77777777" w:rsidR="00D46205" w:rsidRDefault="00D46205" w:rsidP="009D14F8">
            <w:pPr>
              <w:rPr>
                <w:rFonts w:ascii="Arial" w:eastAsia="Times New Roman" w:hAnsi="Arial" w:cs="Arial"/>
              </w:rPr>
            </w:pPr>
          </w:p>
        </w:tc>
        <w:tc>
          <w:tcPr>
            <w:tcW w:w="2627" w:type="dxa"/>
          </w:tcPr>
          <w:p w14:paraId="618912B1" w14:textId="77777777" w:rsidR="00D46205" w:rsidRDefault="00D46205" w:rsidP="009D14F8">
            <w:pPr>
              <w:rPr>
                <w:rFonts w:ascii="Arial" w:eastAsia="Times New Roman" w:hAnsi="Arial" w:cs="Arial"/>
              </w:rPr>
            </w:pPr>
          </w:p>
        </w:tc>
        <w:tc>
          <w:tcPr>
            <w:tcW w:w="2627" w:type="dxa"/>
          </w:tcPr>
          <w:p w14:paraId="629EF347" w14:textId="77777777" w:rsidR="00D46205" w:rsidRDefault="00D46205" w:rsidP="009D14F8">
            <w:pPr>
              <w:rPr>
                <w:rFonts w:ascii="Arial" w:eastAsia="Times New Roman" w:hAnsi="Arial" w:cs="Arial"/>
              </w:rPr>
            </w:pPr>
          </w:p>
        </w:tc>
      </w:tr>
      <w:tr w:rsidR="00D46205" w14:paraId="682CB89A" w14:textId="77777777" w:rsidTr="006E3DA7">
        <w:tc>
          <w:tcPr>
            <w:tcW w:w="2615" w:type="dxa"/>
          </w:tcPr>
          <w:p w14:paraId="09E16DCE" w14:textId="77777777" w:rsidR="00D46205" w:rsidRDefault="00D46205" w:rsidP="009D14F8">
            <w:pPr>
              <w:rPr>
                <w:rFonts w:ascii="Arial" w:eastAsia="Times New Roman" w:hAnsi="Arial" w:cs="Arial"/>
              </w:rPr>
            </w:pPr>
          </w:p>
        </w:tc>
        <w:tc>
          <w:tcPr>
            <w:tcW w:w="2603" w:type="dxa"/>
          </w:tcPr>
          <w:p w14:paraId="283E270B" w14:textId="77777777" w:rsidR="00D46205" w:rsidRDefault="00D46205" w:rsidP="009D14F8">
            <w:pPr>
              <w:rPr>
                <w:rFonts w:ascii="Arial" w:eastAsia="Times New Roman" w:hAnsi="Arial" w:cs="Arial"/>
              </w:rPr>
            </w:pPr>
          </w:p>
        </w:tc>
        <w:tc>
          <w:tcPr>
            <w:tcW w:w="2627" w:type="dxa"/>
          </w:tcPr>
          <w:p w14:paraId="736C951A" w14:textId="77777777" w:rsidR="00D46205" w:rsidRDefault="00D46205" w:rsidP="009D14F8">
            <w:pPr>
              <w:rPr>
                <w:rFonts w:ascii="Arial" w:eastAsia="Times New Roman" w:hAnsi="Arial" w:cs="Arial"/>
              </w:rPr>
            </w:pPr>
          </w:p>
        </w:tc>
        <w:tc>
          <w:tcPr>
            <w:tcW w:w="2627" w:type="dxa"/>
          </w:tcPr>
          <w:p w14:paraId="27A10AEC" w14:textId="77777777" w:rsidR="00D46205" w:rsidRDefault="00D46205" w:rsidP="009D14F8">
            <w:pPr>
              <w:rPr>
                <w:rFonts w:ascii="Arial" w:eastAsia="Times New Roman" w:hAnsi="Arial" w:cs="Arial"/>
              </w:rPr>
            </w:pPr>
          </w:p>
        </w:tc>
      </w:tr>
      <w:tr w:rsidR="00D46205" w14:paraId="03D05757" w14:textId="77777777" w:rsidTr="006E3DA7">
        <w:tc>
          <w:tcPr>
            <w:tcW w:w="2615" w:type="dxa"/>
          </w:tcPr>
          <w:p w14:paraId="16B2E6FB" w14:textId="77777777" w:rsidR="00D46205" w:rsidRDefault="00D46205" w:rsidP="009D14F8">
            <w:pPr>
              <w:rPr>
                <w:rFonts w:ascii="Arial" w:eastAsia="Times New Roman" w:hAnsi="Arial" w:cs="Arial"/>
              </w:rPr>
            </w:pPr>
          </w:p>
        </w:tc>
        <w:tc>
          <w:tcPr>
            <w:tcW w:w="2603" w:type="dxa"/>
          </w:tcPr>
          <w:p w14:paraId="6853E866" w14:textId="77777777" w:rsidR="00D46205" w:rsidRDefault="00D46205" w:rsidP="009D14F8">
            <w:pPr>
              <w:rPr>
                <w:rFonts w:ascii="Arial" w:eastAsia="Times New Roman" w:hAnsi="Arial" w:cs="Arial"/>
              </w:rPr>
            </w:pPr>
          </w:p>
        </w:tc>
        <w:tc>
          <w:tcPr>
            <w:tcW w:w="2627" w:type="dxa"/>
          </w:tcPr>
          <w:p w14:paraId="76077A40" w14:textId="77777777" w:rsidR="00D46205" w:rsidRDefault="00D46205" w:rsidP="009D14F8">
            <w:pPr>
              <w:rPr>
                <w:rFonts w:ascii="Arial" w:eastAsia="Times New Roman" w:hAnsi="Arial" w:cs="Arial"/>
              </w:rPr>
            </w:pPr>
          </w:p>
        </w:tc>
        <w:tc>
          <w:tcPr>
            <w:tcW w:w="2627" w:type="dxa"/>
          </w:tcPr>
          <w:p w14:paraId="17E9EA5B" w14:textId="77777777" w:rsidR="00D46205" w:rsidRDefault="00D46205" w:rsidP="009D14F8">
            <w:pPr>
              <w:rPr>
                <w:rFonts w:ascii="Arial" w:eastAsia="Times New Roman" w:hAnsi="Arial" w:cs="Arial"/>
              </w:rPr>
            </w:pPr>
          </w:p>
        </w:tc>
      </w:tr>
      <w:tr w:rsidR="00D46205" w14:paraId="55FC5955" w14:textId="77777777" w:rsidTr="006E3DA7">
        <w:tc>
          <w:tcPr>
            <w:tcW w:w="2615" w:type="dxa"/>
          </w:tcPr>
          <w:p w14:paraId="6AB35382" w14:textId="77777777" w:rsidR="00D46205" w:rsidRDefault="00D46205" w:rsidP="009D14F8">
            <w:pPr>
              <w:rPr>
                <w:rFonts w:ascii="Arial" w:eastAsia="Times New Roman" w:hAnsi="Arial" w:cs="Arial"/>
              </w:rPr>
            </w:pPr>
          </w:p>
        </w:tc>
        <w:tc>
          <w:tcPr>
            <w:tcW w:w="2603" w:type="dxa"/>
          </w:tcPr>
          <w:p w14:paraId="7C979730" w14:textId="77777777" w:rsidR="00D46205" w:rsidRDefault="00D46205" w:rsidP="009D14F8">
            <w:pPr>
              <w:rPr>
                <w:rFonts w:ascii="Arial" w:eastAsia="Times New Roman" w:hAnsi="Arial" w:cs="Arial"/>
              </w:rPr>
            </w:pPr>
          </w:p>
        </w:tc>
        <w:tc>
          <w:tcPr>
            <w:tcW w:w="2627" w:type="dxa"/>
          </w:tcPr>
          <w:p w14:paraId="5E8FFB08" w14:textId="77777777" w:rsidR="00D46205" w:rsidRDefault="00D46205" w:rsidP="009D14F8">
            <w:pPr>
              <w:rPr>
                <w:rFonts w:ascii="Arial" w:eastAsia="Times New Roman" w:hAnsi="Arial" w:cs="Arial"/>
              </w:rPr>
            </w:pPr>
          </w:p>
        </w:tc>
        <w:tc>
          <w:tcPr>
            <w:tcW w:w="2627" w:type="dxa"/>
          </w:tcPr>
          <w:p w14:paraId="549E3FA4" w14:textId="77777777" w:rsidR="00D46205" w:rsidRDefault="00D46205" w:rsidP="009D14F8">
            <w:pPr>
              <w:rPr>
                <w:rFonts w:ascii="Arial" w:eastAsia="Times New Roman" w:hAnsi="Arial" w:cs="Arial"/>
              </w:rPr>
            </w:pPr>
          </w:p>
        </w:tc>
      </w:tr>
      <w:tr w:rsidR="00D46205" w14:paraId="3E46F5E0" w14:textId="77777777" w:rsidTr="006E3DA7">
        <w:tc>
          <w:tcPr>
            <w:tcW w:w="2615" w:type="dxa"/>
          </w:tcPr>
          <w:p w14:paraId="4CFBFB27" w14:textId="77777777" w:rsidR="00D46205" w:rsidRDefault="00D46205" w:rsidP="009D14F8">
            <w:pPr>
              <w:rPr>
                <w:rFonts w:ascii="Arial" w:eastAsia="Times New Roman" w:hAnsi="Arial" w:cs="Arial"/>
              </w:rPr>
            </w:pPr>
          </w:p>
        </w:tc>
        <w:tc>
          <w:tcPr>
            <w:tcW w:w="2603" w:type="dxa"/>
          </w:tcPr>
          <w:p w14:paraId="79DEE8DF" w14:textId="77777777" w:rsidR="00D46205" w:rsidRDefault="00D46205" w:rsidP="009D14F8">
            <w:pPr>
              <w:rPr>
                <w:rFonts w:ascii="Arial" w:eastAsia="Times New Roman" w:hAnsi="Arial" w:cs="Arial"/>
              </w:rPr>
            </w:pPr>
          </w:p>
        </w:tc>
        <w:tc>
          <w:tcPr>
            <w:tcW w:w="2627" w:type="dxa"/>
          </w:tcPr>
          <w:p w14:paraId="7798ADD1" w14:textId="77777777" w:rsidR="00D46205" w:rsidRDefault="00D46205" w:rsidP="009D14F8">
            <w:pPr>
              <w:rPr>
                <w:rFonts w:ascii="Arial" w:eastAsia="Times New Roman" w:hAnsi="Arial" w:cs="Arial"/>
              </w:rPr>
            </w:pPr>
          </w:p>
        </w:tc>
        <w:tc>
          <w:tcPr>
            <w:tcW w:w="2627" w:type="dxa"/>
          </w:tcPr>
          <w:p w14:paraId="3751200A" w14:textId="77777777" w:rsidR="00D46205" w:rsidRDefault="00D46205" w:rsidP="009D14F8">
            <w:pPr>
              <w:rPr>
                <w:rFonts w:ascii="Arial" w:eastAsia="Times New Roman" w:hAnsi="Arial" w:cs="Arial"/>
              </w:rPr>
            </w:pPr>
          </w:p>
        </w:tc>
      </w:tr>
      <w:tr w:rsidR="00D46205" w14:paraId="5A573A84" w14:textId="77777777" w:rsidTr="006E3DA7">
        <w:tc>
          <w:tcPr>
            <w:tcW w:w="2615" w:type="dxa"/>
          </w:tcPr>
          <w:p w14:paraId="43536ED6" w14:textId="77777777" w:rsidR="00D46205" w:rsidRDefault="00D46205" w:rsidP="009D14F8">
            <w:pPr>
              <w:rPr>
                <w:rFonts w:ascii="Arial" w:eastAsia="Times New Roman" w:hAnsi="Arial" w:cs="Arial"/>
              </w:rPr>
            </w:pPr>
          </w:p>
        </w:tc>
        <w:tc>
          <w:tcPr>
            <w:tcW w:w="2603" w:type="dxa"/>
          </w:tcPr>
          <w:p w14:paraId="72CFE720" w14:textId="77777777" w:rsidR="00D46205" w:rsidRDefault="00D46205" w:rsidP="009D14F8">
            <w:pPr>
              <w:rPr>
                <w:rFonts w:ascii="Arial" w:eastAsia="Times New Roman" w:hAnsi="Arial" w:cs="Arial"/>
              </w:rPr>
            </w:pPr>
          </w:p>
        </w:tc>
        <w:tc>
          <w:tcPr>
            <w:tcW w:w="2627" w:type="dxa"/>
          </w:tcPr>
          <w:p w14:paraId="2CE2993B" w14:textId="77777777" w:rsidR="00D46205" w:rsidRDefault="00D46205" w:rsidP="009D14F8">
            <w:pPr>
              <w:rPr>
                <w:rFonts w:ascii="Arial" w:eastAsia="Times New Roman" w:hAnsi="Arial" w:cs="Arial"/>
              </w:rPr>
            </w:pPr>
          </w:p>
        </w:tc>
        <w:tc>
          <w:tcPr>
            <w:tcW w:w="2627" w:type="dxa"/>
          </w:tcPr>
          <w:p w14:paraId="0C1D47C6" w14:textId="77777777" w:rsidR="00D46205" w:rsidRDefault="00D46205" w:rsidP="009D14F8">
            <w:pPr>
              <w:rPr>
                <w:rFonts w:ascii="Arial" w:eastAsia="Times New Roman" w:hAnsi="Arial" w:cs="Arial"/>
              </w:rPr>
            </w:pPr>
          </w:p>
        </w:tc>
      </w:tr>
      <w:tr w:rsidR="00D46205" w14:paraId="0BC4C82D" w14:textId="77777777" w:rsidTr="006E3DA7">
        <w:tc>
          <w:tcPr>
            <w:tcW w:w="2615" w:type="dxa"/>
          </w:tcPr>
          <w:p w14:paraId="5F6CADA5" w14:textId="77777777" w:rsidR="00D46205" w:rsidRDefault="00D46205" w:rsidP="009D14F8">
            <w:pPr>
              <w:rPr>
                <w:rFonts w:ascii="Arial" w:eastAsia="Times New Roman" w:hAnsi="Arial" w:cs="Arial"/>
              </w:rPr>
            </w:pPr>
          </w:p>
        </w:tc>
        <w:tc>
          <w:tcPr>
            <w:tcW w:w="2603" w:type="dxa"/>
          </w:tcPr>
          <w:p w14:paraId="674E8F05" w14:textId="77777777" w:rsidR="00D46205" w:rsidRDefault="00D46205" w:rsidP="009D14F8">
            <w:pPr>
              <w:rPr>
                <w:rFonts w:ascii="Arial" w:eastAsia="Times New Roman" w:hAnsi="Arial" w:cs="Arial"/>
              </w:rPr>
            </w:pPr>
          </w:p>
        </w:tc>
        <w:tc>
          <w:tcPr>
            <w:tcW w:w="2627" w:type="dxa"/>
          </w:tcPr>
          <w:p w14:paraId="4BD1AB3A" w14:textId="77777777" w:rsidR="00D46205" w:rsidRDefault="00D46205" w:rsidP="009D14F8">
            <w:pPr>
              <w:rPr>
                <w:rFonts w:ascii="Arial" w:eastAsia="Times New Roman" w:hAnsi="Arial" w:cs="Arial"/>
              </w:rPr>
            </w:pPr>
          </w:p>
        </w:tc>
        <w:tc>
          <w:tcPr>
            <w:tcW w:w="2627" w:type="dxa"/>
          </w:tcPr>
          <w:p w14:paraId="45A2A5F0" w14:textId="77777777" w:rsidR="00D46205" w:rsidRDefault="00D46205" w:rsidP="009D14F8">
            <w:pPr>
              <w:rPr>
                <w:rFonts w:ascii="Arial" w:eastAsia="Times New Roman" w:hAnsi="Arial" w:cs="Arial"/>
              </w:rPr>
            </w:pPr>
          </w:p>
        </w:tc>
      </w:tr>
      <w:tr w:rsidR="00D46205" w14:paraId="198427D1" w14:textId="77777777" w:rsidTr="006E3DA7">
        <w:tc>
          <w:tcPr>
            <w:tcW w:w="2615" w:type="dxa"/>
          </w:tcPr>
          <w:p w14:paraId="17400D9D" w14:textId="77777777" w:rsidR="00D46205" w:rsidRDefault="00D46205" w:rsidP="009D14F8">
            <w:pPr>
              <w:rPr>
                <w:rFonts w:ascii="Arial" w:eastAsia="Times New Roman" w:hAnsi="Arial" w:cs="Arial"/>
              </w:rPr>
            </w:pPr>
          </w:p>
        </w:tc>
        <w:tc>
          <w:tcPr>
            <w:tcW w:w="2603" w:type="dxa"/>
          </w:tcPr>
          <w:p w14:paraId="0F56FA68" w14:textId="77777777" w:rsidR="00D46205" w:rsidRDefault="00D46205" w:rsidP="009D14F8">
            <w:pPr>
              <w:rPr>
                <w:rFonts w:ascii="Arial" w:eastAsia="Times New Roman" w:hAnsi="Arial" w:cs="Arial"/>
              </w:rPr>
            </w:pPr>
          </w:p>
        </w:tc>
        <w:tc>
          <w:tcPr>
            <w:tcW w:w="2627" w:type="dxa"/>
          </w:tcPr>
          <w:p w14:paraId="16D12E5E" w14:textId="77777777" w:rsidR="00D46205" w:rsidRDefault="00D46205" w:rsidP="009D14F8">
            <w:pPr>
              <w:rPr>
                <w:rFonts w:ascii="Arial" w:eastAsia="Times New Roman" w:hAnsi="Arial" w:cs="Arial"/>
              </w:rPr>
            </w:pPr>
          </w:p>
        </w:tc>
        <w:tc>
          <w:tcPr>
            <w:tcW w:w="2627" w:type="dxa"/>
          </w:tcPr>
          <w:p w14:paraId="71EC83AB" w14:textId="77777777" w:rsidR="00D46205" w:rsidRDefault="00D46205" w:rsidP="009D14F8">
            <w:pPr>
              <w:rPr>
                <w:rFonts w:ascii="Arial" w:eastAsia="Times New Roman" w:hAnsi="Arial" w:cs="Arial"/>
              </w:rPr>
            </w:pPr>
          </w:p>
        </w:tc>
      </w:tr>
      <w:tr w:rsidR="00D46205" w14:paraId="14AADB25" w14:textId="77777777" w:rsidTr="006E3DA7">
        <w:tc>
          <w:tcPr>
            <w:tcW w:w="2615" w:type="dxa"/>
          </w:tcPr>
          <w:p w14:paraId="7DF83797" w14:textId="77777777" w:rsidR="00D46205" w:rsidRDefault="00D46205" w:rsidP="009D14F8">
            <w:pPr>
              <w:rPr>
                <w:rFonts w:ascii="Arial" w:eastAsia="Times New Roman" w:hAnsi="Arial" w:cs="Arial"/>
              </w:rPr>
            </w:pPr>
          </w:p>
        </w:tc>
        <w:tc>
          <w:tcPr>
            <w:tcW w:w="2603" w:type="dxa"/>
          </w:tcPr>
          <w:p w14:paraId="3679A4AD" w14:textId="77777777" w:rsidR="00D46205" w:rsidRDefault="00D46205" w:rsidP="009D14F8">
            <w:pPr>
              <w:rPr>
                <w:rFonts w:ascii="Arial" w:eastAsia="Times New Roman" w:hAnsi="Arial" w:cs="Arial"/>
              </w:rPr>
            </w:pPr>
          </w:p>
        </w:tc>
        <w:tc>
          <w:tcPr>
            <w:tcW w:w="2627" w:type="dxa"/>
          </w:tcPr>
          <w:p w14:paraId="73AF4E65" w14:textId="77777777" w:rsidR="00D46205" w:rsidRDefault="00D46205" w:rsidP="009D14F8">
            <w:pPr>
              <w:rPr>
                <w:rFonts w:ascii="Arial" w:eastAsia="Times New Roman" w:hAnsi="Arial" w:cs="Arial"/>
              </w:rPr>
            </w:pPr>
          </w:p>
        </w:tc>
        <w:tc>
          <w:tcPr>
            <w:tcW w:w="2627" w:type="dxa"/>
          </w:tcPr>
          <w:p w14:paraId="275F78D2" w14:textId="77777777" w:rsidR="00D46205" w:rsidRDefault="00D46205" w:rsidP="009D14F8">
            <w:pPr>
              <w:rPr>
                <w:rFonts w:ascii="Arial" w:eastAsia="Times New Roman" w:hAnsi="Arial" w:cs="Arial"/>
              </w:rPr>
            </w:pPr>
          </w:p>
        </w:tc>
      </w:tr>
      <w:tr w:rsidR="00D46205" w14:paraId="6559F607" w14:textId="77777777" w:rsidTr="006E3DA7">
        <w:tc>
          <w:tcPr>
            <w:tcW w:w="2615" w:type="dxa"/>
          </w:tcPr>
          <w:p w14:paraId="79A5DF86" w14:textId="77777777" w:rsidR="00D46205" w:rsidRDefault="00D46205" w:rsidP="009D14F8">
            <w:pPr>
              <w:rPr>
                <w:rFonts w:ascii="Arial" w:eastAsia="Times New Roman" w:hAnsi="Arial" w:cs="Arial"/>
              </w:rPr>
            </w:pPr>
          </w:p>
        </w:tc>
        <w:tc>
          <w:tcPr>
            <w:tcW w:w="2603" w:type="dxa"/>
          </w:tcPr>
          <w:p w14:paraId="6B7D03A6" w14:textId="77777777" w:rsidR="00D46205" w:rsidRDefault="00D46205" w:rsidP="009D14F8">
            <w:pPr>
              <w:rPr>
                <w:rFonts w:ascii="Arial" w:eastAsia="Times New Roman" w:hAnsi="Arial" w:cs="Arial"/>
              </w:rPr>
            </w:pPr>
          </w:p>
        </w:tc>
        <w:tc>
          <w:tcPr>
            <w:tcW w:w="2627" w:type="dxa"/>
          </w:tcPr>
          <w:p w14:paraId="3601EDC4" w14:textId="77777777" w:rsidR="00D46205" w:rsidRDefault="00D46205" w:rsidP="009D14F8">
            <w:pPr>
              <w:rPr>
                <w:rFonts w:ascii="Arial" w:eastAsia="Times New Roman" w:hAnsi="Arial" w:cs="Arial"/>
              </w:rPr>
            </w:pPr>
          </w:p>
        </w:tc>
        <w:tc>
          <w:tcPr>
            <w:tcW w:w="2627" w:type="dxa"/>
          </w:tcPr>
          <w:p w14:paraId="030B58CA" w14:textId="77777777" w:rsidR="00D46205" w:rsidRDefault="00D46205" w:rsidP="009D14F8">
            <w:pPr>
              <w:rPr>
                <w:rFonts w:ascii="Arial" w:eastAsia="Times New Roman" w:hAnsi="Arial" w:cs="Arial"/>
              </w:rPr>
            </w:pPr>
          </w:p>
        </w:tc>
      </w:tr>
      <w:tr w:rsidR="00D46205" w14:paraId="481DB778" w14:textId="77777777" w:rsidTr="006E3DA7">
        <w:tc>
          <w:tcPr>
            <w:tcW w:w="2615" w:type="dxa"/>
          </w:tcPr>
          <w:p w14:paraId="474050AC" w14:textId="77777777" w:rsidR="00D46205" w:rsidRDefault="00D46205" w:rsidP="009D14F8">
            <w:pPr>
              <w:rPr>
                <w:rFonts w:ascii="Arial" w:eastAsia="Times New Roman" w:hAnsi="Arial" w:cs="Arial"/>
              </w:rPr>
            </w:pPr>
          </w:p>
        </w:tc>
        <w:tc>
          <w:tcPr>
            <w:tcW w:w="2603" w:type="dxa"/>
          </w:tcPr>
          <w:p w14:paraId="0963B712" w14:textId="77777777" w:rsidR="00D46205" w:rsidRDefault="00D46205" w:rsidP="009D14F8">
            <w:pPr>
              <w:rPr>
                <w:rFonts w:ascii="Arial" w:eastAsia="Times New Roman" w:hAnsi="Arial" w:cs="Arial"/>
              </w:rPr>
            </w:pPr>
          </w:p>
        </w:tc>
        <w:tc>
          <w:tcPr>
            <w:tcW w:w="2627" w:type="dxa"/>
          </w:tcPr>
          <w:p w14:paraId="5172E62F" w14:textId="77777777" w:rsidR="00D46205" w:rsidRDefault="00D46205" w:rsidP="009D14F8">
            <w:pPr>
              <w:rPr>
                <w:rFonts w:ascii="Arial" w:eastAsia="Times New Roman" w:hAnsi="Arial" w:cs="Arial"/>
              </w:rPr>
            </w:pPr>
          </w:p>
        </w:tc>
        <w:tc>
          <w:tcPr>
            <w:tcW w:w="2627" w:type="dxa"/>
          </w:tcPr>
          <w:p w14:paraId="3FF57F34" w14:textId="77777777" w:rsidR="00D46205" w:rsidRDefault="00D46205" w:rsidP="009D14F8">
            <w:pPr>
              <w:rPr>
                <w:rFonts w:ascii="Arial" w:eastAsia="Times New Roman" w:hAnsi="Arial" w:cs="Arial"/>
              </w:rPr>
            </w:pPr>
          </w:p>
        </w:tc>
      </w:tr>
      <w:tr w:rsidR="00D46205" w14:paraId="5D067A6D" w14:textId="77777777" w:rsidTr="006E3DA7">
        <w:tc>
          <w:tcPr>
            <w:tcW w:w="2615" w:type="dxa"/>
          </w:tcPr>
          <w:p w14:paraId="37145EAC" w14:textId="77777777" w:rsidR="00D46205" w:rsidRDefault="00D46205" w:rsidP="009D14F8">
            <w:pPr>
              <w:rPr>
                <w:rFonts w:ascii="Arial" w:eastAsia="Times New Roman" w:hAnsi="Arial" w:cs="Arial"/>
              </w:rPr>
            </w:pPr>
          </w:p>
        </w:tc>
        <w:tc>
          <w:tcPr>
            <w:tcW w:w="2603" w:type="dxa"/>
          </w:tcPr>
          <w:p w14:paraId="2380AB6D" w14:textId="77777777" w:rsidR="00D46205" w:rsidRDefault="00D46205" w:rsidP="009D14F8">
            <w:pPr>
              <w:rPr>
                <w:rFonts w:ascii="Arial" w:eastAsia="Times New Roman" w:hAnsi="Arial" w:cs="Arial"/>
              </w:rPr>
            </w:pPr>
          </w:p>
        </w:tc>
        <w:tc>
          <w:tcPr>
            <w:tcW w:w="2627" w:type="dxa"/>
          </w:tcPr>
          <w:p w14:paraId="1A3D3E41" w14:textId="77777777" w:rsidR="00D46205" w:rsidRDefault="00D46205" w:rsidP="009D14F8">
            <w:pPr>
              <w:rPr>
                <w:rFonts w:ascii="Arial" w:eastAsia="Times New Roman" w:hAnsi="Arial" w:cs="Arial"/>
              </w:rPr>
            </w:pPr>
          </w:p>
        </w:tc>
        <w:tc>
          <w:tcPr>
            <w:tcW w:w="2627" w:type="dxa"/>
          </w:tcPr>
          <w:p w14:paraId="3A8A0C4B" w14:textId="77777777" w:rsidR="00D46205" w:rsidRDefault="00D46205" w:rsidP="009D14F8">
            <w:pPr>
              <w:rPr>
                <w:rFonts w:ascii="Arial" w:eastAsia="Times New Roman" w:hAnsi="Arial" w:cs="Arial"/>
              </w:rPr>
            </w:pPr>
          </w:p>
        </w:tc>
      </w:tr>
      <w:tr w:rsidR="00D46205" w14:paraId="3EF24534" w14:textId="77777777" w:rsidTr="006E3DA7">
        <w:tc>
          <w:tcPr>
            <w:tcW w:w="2615" w:type="dxa"/>
          </w:tcPr>
          <w:p w14:paraId="5C9397FD" w14:textId="77777777" w:rsidR="00D46205" w:rsidRDefault="00D46205" w:rsidP="009D14F8">
            <w:pPr>
              <w:rPr>
                <w:rFonts w:ascii="Arial" w:eastAsia="Times New Roman" w:hAnsi="Arial" w:cs="Arial"/>
              </w:rPr>
            </w:pPr>
          </w:p>
        </w:tc>
        <w:tc>
          <w:tcPr>
            <w:tcW w:w="2603" w:type="dxa"/>
          </w:tcPr>
          <w:p w14:paraId="253AB06F" w14:textId="77777777" w:rsidR="00D46205" w:rsidRDefault="00D46205" w:rsidP="009D14F8">
            <w:pPr>
              <w:rPr>
                <w:rFonts w:ascii="Arial" w:eastAsia="Times New Roman" w:hAnsi="Arial" w:cs="Arial"/>
              </w:rPr>
            </w:pPr>
          </w:p>
        </w:tc>
        <w:tc>
          <w:tcPr>
            <w:tcW w:w="2627" w:type="dxa"/>
          </w:tcPr>
          <w:p w14:paraId="578F5EE6" w14:textId="77777777" w:rsidR="00D46205" w:rsidRDefault="00D46205" w:rsidP="009D14F8">
            <w:pPr>
              <w:rPr>
                <w:rFonts w:ascii="Arial" w:eastAsia="Times New Roman" w:hAnsi="Arial" w:cs="Arial"/>
              </w:rPr>
            </w:pPr>
          </w:p>
        </w:tc>
        <w:tc>
          <w:tcPr>
            <w:tcW w:w="2627" w:type="dxa"/>
          </w:tcPr>
          <w:p w14:paraId="32388FD2" w14:textId="77777777" w:rsidR="00D46205" w:rsidRDefault="00D46205" w:rsidP="009D14F8">
            <w:pPr>
              <w:rPr>
                <w:rFonts w:ascii="Arial" w:eastAsia="Times New Roman" w:hAnsi="Arial" w:cs="Arial"/>
              </w:rPr>
            </w:pPr>
          </w:p>
        </w:tc>
      </w:tr>
      <w:tr w:rsidR="00D46205" w14:paraId="10CB473F" w14:textId="77777777" w:rsidTr="006E3DA7">
        <w:tc>
          <w:tcPr>
            <w:tcW w:w="2615" w:type="dxa"/>
          </w:tcPr>
          <w:p w14:paraId="6F55B487" w14:textId="77777777" w:rsidR="00D46205" w:rsidRDefault="00D46205" w:rsidP="009D14F8">
            <w:pPr>
              <w:rPr>
                <w:rFonts w:ascii="Arial" w:eastAsia="Times New Roman" w:hAnsi="Arial" w:cs="Arial"/>
              </w:rPr>
            </w:pPr>
          </w:p>
        </w:tc>
        <w:tc>
          <w:tcPr>
            <w:tcW w:w="2603" w:type="dxa"/>
          </w:tcPr>
          <w:p w14:paraId="45FB9AAD" w14:textId="77777777" w:rsidR="00D46205" w:rsidRDefault="00D46205" w:rsidP="009D14F8">
            <w:pPr>
              <w:rPr>
                <w:rFonts w:ascii="Arial" w:eastAsia="Times New Roman" w:hAnsi="Arial" w:cs="Arial"/>
              </w:rPr>
            </w:pPr>
          </w:p>
        </w:tc>
        <w:tc>
          <w:tcPr>
            <w:tcW w:w="2627" w:type="dxa"/>
          </w:tcPr>
          <w:p w14:paraId="6069AD98" w14:textId="77777777" w:rsidR="00D46205" w:rsidRDefault="00D46205" w:rsidP="009D14F8">
            <w:pPr>
              <w:rPr>
                <w:rFonts w:ascii="Arial" w:eastAsia="Times New Roman" w:hAnsi="Arial" w:cs="Arial"/>
              </w:rPr>
            </w:pPr>
          </w:p>
        </w:tc>
        <w:tc>
          <w:tcPr>
            <w:tcW w:w="2627" w:type="dxa"/>
          </w:tcPr>
          <w:p w14:paraId="51359CC0" w14:textId="77777777" w:rsidR="00D46205" w:rsidRDefault="00D46205" w:rsidP="009D14F8">
            <w:pPr>
              <w:rPr>
                <w:rFonts w:ascii="Arial" w:eastAsia="Times New Roman" w:hAnsi="Arial" w:cs="Arial"/>
              </w:rPr>
            </w:pPr>
          </w:p>
        </w:tc>
      </w:tr>
      <w:tr w:rsidR="00D46205" w14:paraId="05906AF8" w14:textId="77777777" w:rsidTr="006E3DA7">
        <w:tc>
          <w:tcPr>
            <w:tcW w:w="2615" w:type="dxa"/>
          </w:tcPr>
          <w:p w14:paraId="6178F907" w14:textId="77777777" w:rsidR="00D46205" w:rsidRDefault="00D46205" w:rsidP="009D14F8">
            <w:pPr>
              <w:rPr>
                <w:rFonts w:ascii="Arial" w:eastAsia="Times New Roman" w:hAnsi="Arial" w:cs="Arial"/>
              </w:rPr>
            </w:pPr>
          </w:p>
        </w:tc>
        <w:tc>
          <w:tcPr>
            <w:tcW w:w="2603" w:type="dxa"/>
          </w:tcPr>
          <w:p w14:paraId="78F663C5" w14:textId="77777777" w:rsidR="00D46205" w:rsidRDefault="00D46205" w:rsidP="009D14F8">
            <w:pPr>
              <w:rPr>
                <w:rFonts w:ascii="Arial" w:eastAsia="Times New Roman" w:hAnsi="Arial" w:cs="Arial"/>
              </w:rPr>
            </w:pPr>
          </w:p>
        </w:tc>
        <w:tc>
          <w:tcPr>
            <w:tcW w:w="2627" w:type="dxa"/>
          </w:tcPr>
          <w:p w14:paraId="1F5E81CB" w14:textId="77777777" w:rsidR="00D46205" w:rsidRDefault="00D46205" w:rsidP="009D14F8">
            <w:pPr>
              <w:rPr>
                <w:rFonts w:ascii="Arial" w:eastAsia="Times New Roman" w:hAnsi="Arial" w:cs="Arial"/>
              </w:rPr>
            </w:pPr>
          </w:p>
        </w:tc>
        <w:tc>
          <w:tcPr>
            <w:tcW w:w="2627" w:type="dxa"/>
          </w:tcPr>
          <w:p w14:paraId="07A5FABA" w14:textId="77777777" w:rsidR="00D46205" w:rsidRDefault="00D46205" w:rsidP="009D14F8">
            <w:pPr>
              <w:rPr>
                <w:rFonts w:ascii="Arial" w:eastAsia="Times New Roman" w:hAnsi="Arial" w:cs="Arial"/>
              </w:rPr>
            </w:pPr>
          </w:p>
        </w:tc>
      </w:tr>
      <w:tr w:rsidR="00D46205" w14:paraId="1FF7D699" w14:textId="77777777" w:rsidTr="006E3DA7">
        <w:tc>
          <w:tcPr>
            <w:tcW w:w="2615" w:type="dxa"/>
          </w:tcPr>
          <w:p w14:paraId="106464D1" w14:textId="77777777" w:rsidR="00D46205" w:rsidRDefault="00D46205" w:rsidP="009D14F8">
            <w:pPr>
              <w:rPr>
                <w:rFonts w:ascii="Arial" w:eastAsia="Times New Roman" w:hAnsi="Arial" w:cs="Arial"/>
              </w:rPr>
            </w:pPr>
          </w:p>
        </w:tc>
        <w:tc>
          <w:tcPr>
            <w:tcW w:w="2603" w:type="dxa"/>
          </w:tcPr>
          <w:p w14:paraId="767C6CA8" w14:textId="77777777" w:rsidR="00D46205" w:rsidRDefault="00D46205" w:rsidP="009D14F8">
            <w:pPr>
              <w:rPr>
                <w:rFonts w:ascii="Arial" w:eastAsia="Times New Roman" w:hAnsi="Arial" w:cs="Arial"/>
              </w:rPr>
            </w:pPr>
          </w:p>
        </w:tc>
        <w:tc>
          <w:tcPr>
            <w:tcW w:w="2627" w:type="dxa"/>
          </w:tcPr>
          <w:p w14:paraId="1E6154DB" w14:textId="77777777" w:rsidR="00D46205" w:rsidRDefault="00D46205" w:rsidP="009D14F8">
            <w:pPr>
              <w:rPr>
                <w:rFonts w:ascii="Arial" w:eastAsia="Times New Roman" w:hAnsi="Arial" w:cs="Arial"/>
              </w:rPr>
            </w:pPr>
          </w:p>
        </w:tc>
        <w:tc>
          <w:tcPr>
            <w:tcW w:w="2627" w:type="dxa"/>
          </w:tcPr>
          <w:p w14:paraId="170117B9" w14:textId="77777777" w:rsidR="00D46205" w:rsidRDefault="00D46205" w:rsidP="009D14F8">
            <w:pPr>
              <w:rPr>
                <w:rFonts w:ascii="Arial" w:eastAsia="Times New Roman" w:hAnsi="Arial" w:cs="Arial"/>
              </w:rPr>
            </w:pPr>
          </w:p>
        </w:tc>
      </w:tr>
      <w:tr w:rsidR="00D46205" w14:paraId="5F46D0B2" w14:textId="77777777" w:rsidTr="006E3DA7">
        <w:tc>
          <w:tcPr>
            <w:tcW w:w="2615" w:type="dxa"/>
          </w:tcPr>
          <w:p w14:paraId="01F05C84" w14:textId="77777777" w:rsidR="00D46205" w:rsidRDefault="00D46205" w:rsidP="009D14F8">
            <w:pPr>
              <w:rPr>
                <w:rFonts w:ascii="Arial" w:eastAsia="Times New Roman" w:hAnsi="Arial" w:cs="Arial"/>
              </w:rPr>
            </w:pPr>
          </w:p>
        </w:tc>
        <w:tc>
          <w:tcPr>
            <w:tcW w:w="2603" w:type="dxa"/>
          </w:tcPr>
          <w:p w14:paraId="7D19D884" w14:textId="77777777" w:rsidR="00D46205" w:rsidRDefault="00D46205" w:rsidP="009D14F8">
            <w:pPr>
              <w:rPr>
                <w:rFonts w:ascii="Arial" w:eastAsia="Times New Roman" w:hAnsi="Arial" w:cs="Arial"/>
              </w:rPr>
            </w:pPr>
          </w:p>
        </w:tc>
        <w:tc>
          <w:tcPr>
            <w:tcW w:w="2627" w:type="dxa"/>
          </w:tcPr>
          <w:p w14:paraId="6394325E" w14:textId="77777777" w:rsidR="00D46205" w:rsidRDefault="00D46205" w:rsidP="009D14F8">
            <w:pPr>
              <w:rPr>
                <w:rFonts w:ascii="Arial" w:eastAsia="Times New Roman" w:hAnsi="Arial" w:cs="Arial"/>
              </w:rPr>
            </w:pPr>
          </w:p>
        </w:tc>
        <w:tc>
          <w:tcPr>
            <w:tcW w:w="2627" w:type="dxa"/>
          </w:tcPr>
          <w:p w14:paraId="475D3F00" w14:textId="77777777" w:rsidR="00D46205" w:rsidRDefault="00D46205" w:rsidP="009D14F8">
            <w:pPr>
              <w:rPr>
                <w:rFonts w:ascii="Arial" w:eastAsia="Times New Roman" w:hAnsi="Arial" w:cs="Arial"/>
              </w:rPr>
            </w:pPr>
          </w:p>
        </w:tc>
      </w:tr>
      <w:tr w:rsidR="00D46205" w14:paraId="6783EE41" w14:textId="77777777" w:rsidTr="006E3DA7">
        <w:tc>
          <w:tcPr>
            <w:tcW w:w="2615" w:type="dxa"/>
          </w:tcPr>
          <w:p w14:paraId="3AC11382" w14:textId="77777777" w:rsidR="00D46205" w:rsidRDefault="00D46205" w:rsidP="009D14F8">
            <w:pPr>
              <w:rPr>
                <w:rFonts w:ascii="Arial" w:eastAsia="Times New Roman" w:hAnsi="Arial" w:cs="Arial"/>
              </w:rPr>
            </w:pPr>
          </w:p>
        </w:tc>
        <w:tc>
          <w:tcPr>
            <w:tcW w:w="2603" w:type="dxa"/>
          </w:tcPr>
          <w:p w14:paraId="1C1629B6" w14:textId="77777777" w:rsidR="00D46205" w:rsidRDefault="00D46205" w:rsidP="009D14F8">
            <w:pPr>
              <w:rPr>
                <w:rFonts w:ascii="Arial" w:eastAsia="Times New Roman" w:hAnsi="Arial" w:cs="Arial"/>
              </w:rPr>
            </w:pPr>
          </w:p>
        </w:tc>
        <w:tc>
          <w:tcPr>
            <w:tcW w:w="2627" w:type="dxa"/>
          </w:tcPr>
          <w:p w14:paraId="194AE989" w14:textId="77777777" w:rsidR="00D46205" w:rsidRDefault="00D46205" w:rsidP="009D14F8">
            <w:pPr>
              <w:rPr>
                <w:rFonts w:ascii="Arial" w:eastAsia="Times New Roman" w:hAnsi="Arial" w:cs="Arial"/>
              </w:rPr>
            </w:pPr>
          </w:p>
        </w:tc>
        <w:tc>
          <w:tcPr>
            <w:tcW w:w="2627" w:type="dxa"/>
          </w:tcPr>
          <w:p w14:paraId="69EDEC02" w14:textId="77777777" w:rsidR="00D46205" w:rsidRDefault="00D46205" w:rsidP="009D14F8">
            <w:pPr>
              <w:rPr>
                <w:rFonts w:ascii="Arial" w:eastAsia="Times New Roman" w:hAnsi="Arial" w:cs="Arial"/>
              </w:rPr>
            </w:pPr>
          </w:p>
        </w:tc>
      </w:tr>
      <w:tr w:rsidR="00D46205" w14:paraId="7AB5F6B8" w14:textId="77777777" w:rsidTr="006E3DA7">
        <w:tc>
          <w:tcPr>
            <w:tcW w:w="2615" w:type="dxa"/>
          </w:tcPr>
          <w:p w14:paraId="4B58122C" w14:textId="77777777" w:rsidR="00D46205" w:rsidRDefault="00D46205" w:rsidP="009D14F8">
            <w:pPr>
              <w:rPr>
                <w:rFonts w:ascii="Arial" w:eastAsia="Times New Roman" w:hAnsi="Arial" w:cs="Arial"/>
              </w:rPr>
            </w:pPr>
          </w:p>
        </w:tc>
        <w:tc>
          <w:tcPr>
            <w:tcW w:w="2603" w:type="dxa"/>
          </w:tcPr>
          <w:p w14:paraId="0CBE04AB" w14:textId="77777777" w:rsidR="00D46205" w:rsidRDefault="00D46205" w:rsidP="009D14F8">
            <w:pPr>
              <w:rPr>
                <w:rFonts w:ascii="Arial" w:eastAsia="Times New Roman" w:hAnsi="Arial" w:cs="Arial"/>
              </w:rPr>
            </w:pPr>
          </w:p>
        </w:tc>
        <w:tc>
          <w:tcPr>
            <w:tcW w:w="2627" w:type="dxa"/>
          </w:tcPr>
          <w:p w14:paraId="70C5D010" w14:textId="77777777" w:rsidR="00D46205" w:rsidRDefault="00D46205" w:rsidP="009D14F8">
            <w:pPr>
              <w:rPr>
                <w:rFonts w:ascii="Arial" w:eastAsia="Times New Roman" w:hAnsi="Arial" w:cs="Arial"/>
              </w:rPr>
            </w:pPr>
          </w:p>
        </w:tc>
        <w:tc>
          <w:tcPr>
            <w:tcW w:w="2627" w:type="dxa"/>
          </w:tcPr>
          <w:p w14:paraId="6FCBDBA3" w14:textId="77777777" w:rsidR="00D46205" w:rsidRDefault="00D46205" w:rsidP="009D14F8">
            <w:pPr>
              <w:rPr>
                <w:rFonts w:ascii="Arial" w:eastAsia="Times New Roman" w:hAnsi="Arial" w:cs="Arial"/>
              </w:rPr>
            </w:pPr>
          </w:p>
        </w:tc>
      </w:tr>
      <w:tr w:rsidR="00D46205" w14:paraId="648082D2" w14:textId="77777777" w:rsidTr="006E3DA7">
        <w:tc>
          <w:tcPr>
            <w:tcW w:w="2615" w:type="dxa"/>
          </w:tcPr>
          <w:p w14:paraId="31C6F073" w14:textId="77777777" w:rsidR="00D46205" w:rsidRDefault="00D46205" w:rsidP="009D14F8">
            <w:pPr>
              <w:rPr>
                <w:rFonts w:ascii="Arial" w:eastAsia="Times New Roman" w:hAnsi="Arial" w:cs="Arial"/>
              </w:rPr>
            </w:pPr>
          </w:p>
        </w:tc>
        <w:tc>
          <w:tcPr>
            <w:tcW w:w="2603" w:type="dxa"/>
          </w:tcPr>
          <w:p w14:paraId="38032C24" w14:textId="77777777" w:rsidR="00D46205" w:rsidRDefault="00D46205" w:rsidP="009D14F8">
            <w:pPr>
              <w:rPr>
                <w:rFonts w:ascii="Arial" w:eastAsia="Times New Roman" w:hAnsi="Arial" w:cs="Arial"/>
              </w:rPr>
            </w:pPr>
          </w:p>
        </w:tc>
        <w:tc>
          <w:tcPr>
            <w:tcW w:w="2627" w:type="dxa"/>
          </w:tcPr>
          <w:p w14:paraId="6CC13C0A" w14:textId="77777777" w:rsidR="00D46205" w:rsidRDefault="00D46205" w:rsidP="009D14F8">
            <w:pPr>
              <w:rPr>
                <w:rFonts w:ascii="Arial" w:eastAsia="Times New Roman" w:hAnsi="Arial" w:cs="Arial"/>
              </w:rPr>
            </w:pPr>
          </w:p>
        </w:tc>
        <w:tc>
          <w:tcPr>
            <w:tcW w:w="2627" w:type="dxa"/>
          </w:tcPr>
          <w:p w14:paraId="4C29391A" w14:textId="77777777" w:rsidR="00D46205" w:rsidRDefault="00D46205" w:rsidP="009D14F8">
            <w:pPr>
              <w:rPr>
                <w:rFonts w:ascii="Arial" w:eastAsia="Times New Roman" w:hAnsi="Arial" w:cs="Arial"/>
              </w:rPr>
            </w:pPr>
          </w:p>
        </w:tc>
      </w:tr>
      <w:tr w:rsidR="00D46205" w14:paraId="2DC9EC83" w14:textId="77777777" w:rsidTr="006E3DA7">
        <w:tc>
          <w:tcPr>
            <w:tcW w:w="2615" w:type="dxa"/>
          </w:tcPr>
          <w:p w14:paraId="31278D1A" w14:textId="77777777" w:rsidR="00D46205" w:rsidRDefault="00D46205" w:rsidP="009D14F8">
            <w:pPr>
              <w:rPr>
                <w:rFonts w:ascii="Arial" w:eastAsia="Times New Roman" w:hAnsi="Arial" w:cs="Arial"/>
              </w:rPr>
            </w:pPr>
          </w:p>
        </w:tc>
        <w:tc>
          <w:tcPr>
            <w:tcW w:w="2603" w:type="dxa"/>
          </w:tcPr>
          <w:p w14:paraId="555CFDFA" w14:textId="77777777" w:rsidR="00D46205" w:rsidRDefault="00D46205" w:rsidP="009D14F8">
            <w:pPr>
              <w:rPr>
                <w:rFonts w:ascii="Arial" w:eastAsia="Times New Roman" w:hAnsi="Arial" w:cs="Arial"/>
              </w:rPr>
            </w:pPr>
          </w:p>
        </w:tc>
        <w:tc>
          <w:tcPr>
            <w:tcW w:w="2627" w:type="dxa"/>
          </w:tcPr>
          <w:p w14:paraId="6B88505C" w14:textId="77777777" w:rsidR="00D46205" w:rsidRDefault="00D46205" w:rsidP="009D14F8">
            <w:pPr>
              <w:rPr>
                <w:rFonts w:ascii="Arial" w:eastAsia="Times New Roman" w:hAnsi="Arial" w:cs="Arial"/>
              </w:rPr>
            </w:pPr>
          </w:p>
        </w:tc>
        <w:tc>
          <w:tcPr>
            <w:tcW w:w="2627" w:type="dxa"/>
          </w:tcPr>
          <w:p w14:paraId="677FD2E1" w14:textId="77777777" w:rsidR="00D46205" w:rsidRDefault="00D46205" w:rsidP="009D14F8">
            <w:pPr>
              <w:rPr>
                <w:rFonts w:ascii="Arial" w:eastAsia="Times New Roman" w:hAnsi="Arial" w:cs="Arial"/>
              </w:rPr>
            </w:pPr>
          </w:p>
        </w:tc>
      </w:tr>
      <w:tr w:rsidR="00D46205" w14:paraId="3B5BFDE0" w14:textId="77777777" w:rsidTr="006E3DA7">
        <w:tc>
          <w:tcPr>
            <w:tcW w:w="2615" w:type="dxa"/>
          </w:tcPr>
          <w:p w14:paraId="36833136" w14:textId="77777777" w:rsidR="00D46205" w:rsidRDefault="00D46205" w:rsidP="009D14F8">
            <w:pPr>
              <w:rPr>
                <w:rFonts w:ascii="Arial" w:eastAsia="Times New Roman" w:hAnsi="Arial" w:cs="Arial"/>
              </w:rPr>
            </w:pPr>
          </w:p>
        </w:tc>
        <w:tc>
          <w:tcPr>
            <w:tcW w:w="2603" w:type="dxa"/>
          </w:tcPr>
          <w:p w14:paraId="6203B35D" w14:textId="77777777" w:rsidR="00D46205" w:rsidRDefault="00D46205" w:rsidP="009D14F8">
            <w:pPr>
              <w:rPr>
                <w:rFonts w:ascii="Arial" w:eastAsia="Times New Roman" w:hAnsi="Arial" w:cs="Arial"/>
              </w:rPr>
            </w:pPr>
          </w:p>
        </w:tc>
        <w:tc>
          <w:tcPr>
            <w:tcW w:w="2627" w:type="dxa"/>
          </w:tcPr>
          <w:p w14:paraId="4304F351" w14:textId="77777777" w:rsidR="00D46205" w:rsidRDefault="00D46205" w:rsidP="009D14F8">
            <w:pPr>
              <w:rPr>
                <w:rFonts w:ascii="Arial" w:eastAsia="Times New Roman" w:hAnsi="Arial" w:cs="Arial"/>
              </w:rPr>
            </w:pPr>
          </w:p>
        </w:tc>
        <w:tc>
          <w:tcPr>
            <w:tcW w:w="2627" w:type="dxa"/>
          </w:tcPr>
          <w:p w14:paraId="2FF73FEC" w14:textId="77777777" w:rsidR="00D46205" w:rsidRDefault="00D46205" w:rsidP="009D14F8">
            <w:pPr>
              <w:rPr>
                <w:rFonts w:ascii="Arial" w:eastAsia="Times New Roman" w:hAnsi="Arial" w:cs="Arial"/>
              </w:rPr>
            </w:pPr>
          </w:p>
        </w:tc>
      </w:tr>
      <w:tr w:rsidR="00D46205" w14:paraId="071069EE" w14:textId="77777777" w:rsidTr="006E3DA7">
        <w:tc>
          <w:tcPr>
            <w:tcW w:w="2615" w:type="dxa"/>
          </w:tcPr>
          <w:p w14:paraId="53275C9B" w14:textId="77777777" w:rsidR="00D46205" w:rsidRDefault="00D46205" w:rsidP="009D14F8">
            <w:pPr>
              <w:rPr>
                <w:rFonts w:ascii="Arial" w:eastAsia="Times New Roman" w:hAnsi="Arial" w:cs="Arial"/>
              </w:rPr>
            </w:pPr>
          </w:p>
        </w:tc>
        <w:tc>
          <w:tcPr>
            <w:tcW w:w="2603" w:type="dxa"/>
          </w:tcPr>
          <w:p w14:paraId="2818852B" w14:textId="77777777" w:rsidR="00D46205" w:rsidRDefault="00D46205" w:rsidP="009D14F8">
            <w:pPr>
              <w:rPr>
                <w:rFonts w:ascii="Arial" w:eastAsia="Times New Roman" w:hAnsi="Arial" w:cs="Arial"/>
              </w:rPr>
            </w:pPr>
          </w:p>
        </w:tc>
        <w:tc>
          <w:tcPr>
            <w:tcW w:w="2627" w:type="dxa"/>
          </w:tcPr>
          <w:p w14:paraId="4FB99AD0" w14:textId="77777777" w:rsidR="00D46205" w:rsidRDefault="00D46205" w:rsidP="009D14F8">
            <w:pPr>
              <w:rPr>
                <w:rFonts w:ascii="Arial" w:eastAsia="Times New Roman" w:hAnsi="Arial" w:cs="Arial"/>
              </w:rPr>
            </w:pPr>
          </w:p>
        </w:tc>
        <w:tc>
          <w:tcPr>
            <w:tcW w:w="2627" w:type="dxa"/>
          </w:tcPr>
          <w:p w14:paraId="1E74EF63" w14:textId="77777777" w:rsidR="00D46205" w:rsidRDefault="00D46205" w:rsidP="009D14F8">
            <w:pPr>
              <w:rPr>
                <w:rFonts w:ascii="Arial" w:eastAsia="Times New Roman" w:hAnsi="Arial" w:cs="Arial"/>
              </w:rPr>
            </w:pPr>
          </w:p>
        </w:tc>
      </w:tr>
      <w:tr w:rsidR="00D46205" w14:paraId="591990C7" w14:textId="77777777" w:rsidTr="006E3DA7">
        <w:tc>
          <w:tcPr>
            <w:tcW w:w="2615" w:type="dxa"/>
          </w:tcPr>
          <w:p w14:paraId="1BBC9572" w14:textId="77777777" w:rsidR="00D46205" w:rsidRDefault="00D46205" w:rsidP="009D14F8">
            <w:pPr>
              <w:rPr>
                <w:rFonts w:ascii="Arial" w:eastAsia="Times New Roman" w:hAnsi="Arial" w:cs="Arial"/>
              </w:rPr>
            </w:pPr>
          </w:p>
        </w:tc>
        <w:tc>
          <w:tcPr>
            <w:tcW w:w="2603" w:type="dxa"/>
          </w:tcPr>
          <w:p w14:paraId="2CBE02EB" w14:textId="77777777" w:rsidR="00D46205" w:rsidRDefault="00D46205" w:rsidP="009D14F8">
            <w:pPr>
              <w:rPr>
                <w:rFonts w:ascii="Arial" w:eastAsia="Times New Roman" w:hAnsi="Arial" w:cs="Arial"/>
              </w:rPr>
            </w:pPr>
          </w:p>
        </w:tc>
        <w:tc>
          <w:tcPr>
            <w:tcW w:w="2627" w:type="dxa"/>
          </w:tcPr>
          <w:p w14:paraId="1082B64F" w14:textId="77777777" w:rsidR="00D46205" w:rsidRDefault="00D46205" w:rsidP="009D14F8">
            <w:pPr>
              <w:rPr>
                <w:rFonts w:ascii="Arial" w:eastAsia="Times New Roman" w:hAnsi="Arial" w:cs="Arial"/>
              </w:rPr>
            </w:pPr>
          </w:p>
        </w:tc>
        <w:tc>
          <w:tcPr>
            <w:tcW w:w="2627" w:type="dxa"/>
          </w:tcPr>
          <w:p w14:paraId="0198AC60" w14:textId="77777777" w:rsidR="00D46205" w:rsidRDefault="00D46205" w:rsidP="009D14F8">
            <w:pPr>
              <w:rPr>
                <w:rFonts w:ascii="Arial" w:eastAsia="Times New Roman" w:hAnsi="Arial" w:cs="Arial"/>
              </w:rPr>
            </w:pPr>
          </w:p>
        </w:tc>
      </w:tr>
      <w:tr w:rsidR="00D46205" w14:paraId="7CE6FC4F" w14:textId="77777777" w:rsidTr="006E3DA7">
        <w:tc>
          <w:tcPr>
            <w:tcW w:w="2615" w:type="dxa"/>
          </w:tcPr>
          <w:p w14:paraId="44D3FB16" w14:textId="77777777" w:rsidR="00D46205" w:rsidRDefault="00D46205" w:rsidP="009D14F8">
            <w:pPr>
              <w:rPr>
                <w:rFonts w:ascii="Arial" w:eastAsia="Times New Roman" w:hAnsi="Arial" w:cs="Arial"/>
              </w:rPr>
            </w:pPr>
          </w:p>
        </w:tc>
        <w:tc>
          <w:tcPr>
            <w:tcW w:w="2603" w:type="dxa"/>
          </w:tcPr>
          <w:p w14:paraId="1354434D" w14:textId="77777777" w:rsidR="00D46205" w:rsidRDefault="00D46205" w:rsidP="009D14F8">
            <w:pPr>
              <w:rPr>
                <w:rFonts w:ascii="Arial" w:eastAsia="Times New Roman" w:hAnsi="Arial" w:cs="Arial"/>
              </w:rPr>
            </w:pPr>
          </w:p>
        </w:tc>
        <w:tc>
          <w:tcPr>
            <w:tcW w:w="2627" w:type="dxa"/>
          </w:tcPr>
          <w:p w14:paraId="22A69F51" w14:textId="77777777" w:rsidR="00D46205" w:rsidRDefault="00D46205" w:rsidP="009D14F8">
            <w:pPr>
              <w:rPr>
                <w:rFonts w:ascii="Arial" w:eastAsia="Times New Roman" w:hAnsi="Arial" w:cs="Arial"/>
              </w:rPr>
            </w:pPr>
          </w:p>
        </w:tc>
        <w:tc>
          <w:tcPr>
            <w:tcW w:w="2627" w:type="dxa"/>
          </w:tcPr>
          <w:p w14:paraId="6D3A9EB2" w14:textId="77777777" w:rsidR="00D46205" w:rsidRDefault="00D46205" w:rsidP="009D14F8">
            <w:pPr>
              <w:rPr>
                <w:rFonts w:ascii="Arial" w:eastAsia="Times New Roman" w:hAnsi="Arial" w:cs="Arial"/>
              </w:rPr>
            </w:pPr>
          </w:p>
        </w:tc>
      </w:tr>
      <w:tr w:rsidR="00D46205" w14:paraId="5258C8A1" w14:textId="77777777" w:rsidTr="006E3DA7">
        <w:tc>
          <w:tcPr>
            <w:tcW w:w="2615" w:type="dxa"/>
          </w:tcPr>
          <w:p w14:paraId="446A6766" w14:textId="77777777" w:rsidR="00D46205" w:rsidRDefault="00D46205" w:rsidP="009D14F8">
            <w:pPr>
              <w:rPr>
                <w:rFonts w:ascii="Arial" w:eastAsia="Times New Roman" w:hAnsi="Arial" w:cs="Arial"/>
              </w:rPr>
            </w:pPr>
          </w:p>
        </w:tc>
        <w:tc>
          <w:tcPr>
            <w:tcW w:w="2603" w:type="dxa"/>
          </w:tcPr>
          <w:p w14:paraId="410D81E8" w14:textId="77777777" w:rsidR="00D46205" w:rsidRDefault="00D46205" w:rsidP="009D14F8">
            <w:pPr>
              <w:rPr>
                <w:rFonts w:ascii="Arial" w:eastAsia="Times New Roman" w:hAnsi="Arial" w:cs="Arial"/>
              </w:rPr>
            </w:pPr>
          </w:p>
        </w:tc>
        <w:tc>
          <w:tcPr>
            <w:tcW w:w="2627" w:type="dxa"/>
          </w:tcPr>
          <w:p w14:paraId="3E3D708E" w14:textId="77777777" w:rsidR="00D46205" w:rsidRDefault="00D46205" w:rsidP="009D14F8">
            <w:pPr>
              <w:rPr>
                <w:rFonts w:ascii="Arial" w:eastAsia="Times New Roman" w:hAnsi="Arial" w:cs="Arial"/>
              </w:rPr>
            </w:pPr>
          </w:p>
        </w:tc>
        <w:tc>
          <w:tcPr>
            <w:tcW w:w="2627" w:type="dxa"/>
          </w:tcPr>
          <w:p w14:paraId="5613D82B" w14:textId="77777777" w:rsidR="00D46205" w:rsidRDefault="00D46205" w:rsidP="009D14F8">
            <w:pPr>
              <w:rPr>
                <w:rFonts w:ascii="Arial" w:eastAsia="Times New Roman" w:hAnsi="Arial" w:cs="Arial"/>
              </w:rPr>
            </w:pPr>
          </w:p>
        </w:tc>
      </w:tr>
      <w:tr w:rsidR="00D46205" w14:paraId="1CD799CB" w14:textId="77777777" w:rsidTr="006E3DA7">
        <w:tc>
          <w:tcPr>
            <w:tcW w:w="2615" w:type="dxa"/>
          </w:tcPr>
          <w:p w14:paraId="3315AE9E" w14:textId="77777777" w:rsidR="00D46205" w:rsidRDefault="00D46205" w:rsidP="009D14F8">
            <w:pPr>
              <w:rPr>
                <w:rFonts w:ascii="Arial" w:eastAsia="Times New Roman" w:hAnsi="Arial" w:cs="Arial"/>
              </w:rPr>
            </w:pPr>
          </w:p>
        </w:tc>
        <w:tc>
          <w:tcPr>
            <w:tcW w:w="2603" w:type="dxa"/>
          </w:tcPr>
          <w:p w14:paraId="61D8ACFA" w14:textId="77777777" w:rsidR="00D46205" w:rsidRDefault="00D46205" w:rsidP="009D14F8">
            <w:pPr>
              <w:rPr>
                <w:rFonts w:ascii="Arial" w:eastAsia="Times New Roman" w:hAnsi="Arial" w:cs="Arial"/>
              </w:rPr>
            </w:pPr>
          </w:p>
        </w:tc>
        <w:tc>
          <w:tcPr>
            <w:tcW w:w="2627" w:type="dxa"/>
          </w:tcPr>
          <w:p w14:paraId="5070DAE5" w14:textId="77777777" w:rsidR="00D46205" w:rsidRDefault="00D46205" w:rsidP="009D14F8">
            <w:pPr>
              <w:rPr>
                <w:rFonts w:ascii="Arial" w:eastAsia="Times New Roman" w:hAnsi="Arial" w:cs="Arial"/>
              </w:rPr>
            </w:pPr>
          </w:p>
        </w:tc>
        <w:tc>
          <w:tcPr>
            <w:tcW w:w="2627" w:type="dxa"/>
          </w:tcPr>
          <w:p w14:paraId="148A687F" w14:textId="77777777" w:rsidR="00D46205" w:rsidRDefault="00D46205" w:rsidP="009D14F8">
            <w:pPr>
              <w:rPr>
                <w:rFonts w:ascii="Arial" w:eastAsia="Times New Roman" w:hAnsi="Arial" w:cs="Arial"/>
              </w:rPr>
            </w:pPr>
          </w:p>
        </w:tc>
      </w:tr>
      <w:tr w:rsidR="00D46205" w14:paraId="5D7B75BB" w14:textId="77777777" w:rsidTr="006E3DA7">
        <w:tc>
          <w:tcPr>
            <w:tcW w:w="2615" w:type="dxa"/>
          </w:tcPr>
          <w:p w14:paraId="1633C96E" w14:textId="77777777" w:rsidR="00D46205" w:rsidRDefault="00D46205" w:rsidP="009D14F8">
            <w:pPr>
              <w:rPr>
                <w:rFonts w:ascii="Arial" w:eastAsia="Times New Roman" w:hAnsi="Arial" w:cs="Arial"/>
              </w:rPr>
            </w:pPr>
          </w:p>
        </w:tc>
        <w:tc>
          <w:tcPr>
            <w:tcW w:w="2603" w:type="dxa"/>
          </w:tcPr>
          <w:p w14:paraId="5BC33BC7" w14:textId="77777777" w:rsidR="00D46205" w:rsidRDefault="00D46205" w:rsidP="009D14F8">
            <w:pPr>
              <w:rPr>
                <w:rFonts w:ascii="Arial" w:eastAsia="Times New Roman" w:hAnsi="Arial" w:cs="Arial"/>
              </w:rPr>
            </w:pPr>
          </w:p>
        </w:tc>
        <w:tc>
          <w:tcPr>
            <w:tcW w:w="2627" w:type="dxa"/>
          </w:tcPr>
          <w:p w14:paraId="6BD931AF" w14:textId="77777777" w:rsidR="00D46205" w:rsidRDefault="00D46205" w:rsidP="009D14F8">
            <w:pPr>
              <w:rPr>
                <w:rFonts w:ascii="Arial" w:eastAsia="Times New Roman" w:hAnsi="Arial" w:cs="Arial"/>
              </w:rPr>
            </w:pPr>
          </w:p>
        </w:tc>
        <w:tc>
          <w:tcPr>
            <w:tcW w:w="2627" w:type="dxa"/>
          </w:tcPr>
          <w:p w14:paraId="0653F21A" w14:textId="77777777" w:rsidR="00D46205" w:rsidRDefault="00D46205" w:rsidP="009D14F8">
            <w:pPr>
              <w:rPr>
                <w:rFonts w:ascii="Arial" w:eastAsia="Times New Roman" w:hAnsi="Arial" w:cs="Arial"/>
              </w:rPr>
            </w:pPr>
          </w:p>
        </w:tc>
      </w:tr>
      <w:tr w:rsidR="00D46205" w14:paraId="3EF379F5" w14:textId="77777777" w:rsidTr="006E3DA7">
        <w:tc>
          <w:tcPr>
            <w:tcW w:w="2615" w:type="dxa"/>
          </w:tcPr>
          <w:p w14:paraId="6460802A" w14:textId="77777777" w:rsidR="00D46205" w:rsidRDefault="00D46205" w:rsidP="009D14F8">
            <w:pPr>
              <w:rPr>
                <w:rFonts w:ascii="Arial" w:eastAsia="Times New Roman" w:hAnsi="Arial" w:cs="Arial"/>
              </w:rPr>
            </w:pPr>
          </w:p>
        </w:tc>
        <w:tc>
          <w:tcPr>
            <w:tcW w:w="2603" w:type="dxa"/>
          </w:tcPr>
          <w:p w14:paraId="6521C769" w14:textId="77777777" w:rsidR="00D46205" w:rsidRDefault="00D46205" w:rsidP="009D14F8">
            <w:pPr>
              <w:rPr>
                <w:rFonts w:ascii="Arial" w:eastAsia="Times New Roman" w:hAnsi="Arial" w:cs="Arial"/>
              </w:rPr>
            </w:pPr>
          </w:p>
        </w:tc>
        <w:tc>
          <w:tcPr>
            <w:tcW w:w="2627" w:type="dxa"/>
          </w:tcPr>
          <w:p w14:paraId="5BEC0685" w14:textId="77777777" w:rsidR="00D46205" w:rsidRDefault="00D46205" w:rsidP="009D14F8">
            <w:pPr>
              <w:rPr>
                <w:rFonts w:ascii="Arial" w:eastAsia="Times New Roman" w:hAnsi="Arial" w:cs="Arial"/>
              </w:rPr>
            </w:pPr>
          </w:p>
        </w:tc>
        <w:tc>
          <w:tcPr>
            <w:tcW w:w="2627" w:type="dxa"/>
          </w:tcPr>
          <w:p w14:paraId="08C3146E" w14:textId="77777777" w:rsidR="00D46205" w:rsidRDefault="00D46205" w:rsidP="009D14F8">
            <w:pPr>
              <w:rPr>
                <w:rFonts w:ascii="Arial" w:eastAsia="Times New Roman" w:hAnsi="Arial" w:cs="Arial"/>
              </w:rPr>
            </w:pPr>
          </w:p>
        </w:tc>
      </w:tr>
      <w:tr w:rsidR="00D46205" w14:paraId="6E64D08D" w14:textId="77777777" w:rsidTr="006E3DA7">
        <w:tc>
          <w:tcPr>
            <w:tcW w:w="2615" w:type="dxa"/>
          </w:tcPr>
          <w:p w14:paraId="1D9A761C" w14:textId="77777777" w:rsidR="00D46205" w:rsidRDefault="00D46205" w:rsidP="009D14F8">
            <w:pPr>
              <w:rPr>
                <w:rFonts w:ascii="Arial" w:eastAsia="Times New Roman" w:hAnsi="Arial" w:cs="Arial"/>
              </w:rPr>
            </w:pPr>
          </w:p>
        </w:tc>
        <w:tc>
          <w:tcPr>
            <w:tcW w:w="2603" w:type="dxa"/>
          </w:tcPr>
          <w:p w14:paraId="49B1DC4C" w14:textId="77777777" w:rsidR="00D46205" w:rsidRDefault="00D46205" w:rsidP="009D14F8">
            <w:pPr>
              <w:rPr>
                <w:rFonts w:ascii="Arial" w:eastAsia="Times New Roman" w:hAnsi="Arial" w:cs="Arial"/>
              </w:rPr>
            </w:pPr>
          </w:p>
        </w:tc>
        <w:tc>
          <w:tcPr>
            <w:tcW w:w="2627" w:type="dxa"/>
          </w:tcPr>
          <w:p w14:paraId="475D3E6E" w14:textId="77777777" w:rsidR="00D46205" w:rsidRDefault="00D46205" w:rsidP="009D14F8">
            <w:pPr>
              <w:rPr>
                <w:rFonts w:ascii="Arial" w:eastAsia="Times New Roman" w:hAnsi="Arial" w:cs="Arial"/>
              </w:rPr>
            </w:pPr>
          </w:p>
        </w:tc>
        <w:tc>
          <w:tcPr>
            <w:tcW w:w="2627" w:type="dxa"/>
          </w:tcPr>
          <w:p w14:paraId="5F30CE3D" w14:textId="77777777" w:rsidR="00D46205" w:rsidRDefault="00D46205" w:rsidP="009D14F8">
            <w:pPr>
              <w:rPr>
                <w:rFonts w:ascii="Arial" w:eastAsia="Times New Roman" w:hAnsi="Arial" w:cs="Arial"/>
              </w:rPr>
            </w:pPr>
          </w:p>
        </w:tc>
      </w:tr>
      <w:tr w:rsidR="00D46205" w14:paraId="3204334F" w14:textId="77777777" w:rsidTr="006E3DA7">
        <w:tc>
          <w:tcPr>
            <w:tcW w:w="2615" w:type="dxa"/>
          </w:tcPr>
          <w:p w14:paraId="2CA19B9F" w14:textId="77777777" w:rsidR="00D46205" w:rsidRDefault="00D46205" w:rsidP="009D14F8">
            <w:pPr>
              <w:rPr>
                <w:rFonts w:ascii="Arial" w:eastAsia="Times New Roman" w:hAnsi="Arial" w:cs="Arial"/>
              </w:rPr>
            </w:pPr>
          </w:p>
        </w:tc>
        <w:tc>
          <w:tcPr>
            <w:tcW w:w="2603" w:type="dxa"/>
          </w:tcPr>
          <w:p w14:paraId="4EDBF9E7" w14:textId="77777777" w:rsidR="00D46205" w:rsidRDefault="00D46205" w:rsidP="009D14F8">
            <w:pPr>
              <w:rPr>
                <w:rFonts w:ascii="Arial" w:eastAsia="Times New Roman" w:hAnsi="Arial" w:cs="Arial"/>
              </w:rPr>
            </w:pPr>
          </w:p>
        </w:tc>
        <w:tc>
          <w:tcPr>
            <w:tcW w:w="2627" w:type="dxa"/>
          </w:tcPr>
          <w:p w14:paraId="680EF645" w14:textId="77777777" w:rsidR="00D46205" w:rsidRDefault="00D46205" w:rsidP="009D14F8">
            <w:pPr>
              <w:rPr>
                <w:rFonts w:ascii="Arial" w:eastAsia="Times New Roman" w:hAnsi="Arial" w:cs="Arial"/>
              </w:rPr>
            </w:pPr>
          </w:p>
        </w:tc>
        <w:tc>
          <w:tcPr>
            <w:tcW w:w="2627" w:type="dxa"/>
          </w:tcPr>
          <w:p w14:paraId="210AAFBA" w14:textId="77777777" w:rsidR="00D46205" w:rsidRDefault="00D46205" w:rsidP="009D14F8">
            <w:pPr>
              <w:rPr>
                <w:rFonts w:ascii="Arial" w:eastAsia="Times New Roman" w:hAnsi="Arial" w:cs="Arial"/>
              </w:rPr>
            </w:pPr>
          </w:p>
        </w:tc>
      </w:tr>
      <w:tr w:rsidR="00D46205" w14:paraId="2E00408E" w14:textId="77777777" w:rsidTr="006E3DA7">
        <w:tc>
          <w:tcPr>
            <w:tcW w:w="2615" w:type="dxa"/>
          </w:tcPr>
          <w:p w14:paraId="66313523" w14:textId="77777777" w:rsidR="00D46205" w:rsidRDefault="00D46205" w:rsidP="009D14F8">
            <w:pPr>
              <w:rPr>
                <w:rFonts w:ascii="Arial" w:eastAsia="Times New Roman" w:hAnsi="Arial" w:cs="Arial"/>
              </w:rPr>
            </w:pPr>
          </w:p>
        </w:tc>
        <w:tc>
          <w:tcPr>
            <w:tcW w:w="2603" w:type="dxa"/>
          </w:tcPr>
          <w:p w14:paraId="08D07EF2" w14:textId="77777777" w:rsidR="00D46205" w:rsidRDefault="00D46205" w:rsidP="009D14F8">
            <w:pPr>
              <w:rPr>
                <w:rFonts w:ascii="Arial" w:eastAsia="Times New Roman" w:hAnsi="Arial" w:cs="Arial"/>
              </w:rPr>
            </w:pPr>
          </w:p>
        </w:tc>
        <w:tc>
          <w:tcPr>
            <w:tcW w:w="2627" w:type="dxa"/>
          </w:tcPr>
          <w:p w14:paraId="41A2CDB9" w14:textId="77777777" w:rsidR="00D46205" w:rsidRDefault="00D46205" w:rsidP="009D14F8">
            <w:pPr>
              <w:rPr>
                <w:rFonts w:ascii="Arial" w:eastAsia="Times New Roman" w:hAnsi="Arial" w:cs="Arial"/>
              </w:rPr>
            </w:pPr>
          </w:p>
        </w:tc>
        <w:tc>
          <w:tcPr>
            <w:tcW w:w="2627" w:type="dxa"/>
          </w:tcPr>
          <w:p w14:paraId="1DBB1ACF" w14:textId="77777777" w:rsidR="00D46205" w:rsidRDefault="00D46205" w:rsidP="009D14F8">
            <w:pPr>
              <w:rPr>
                <w:rFonts w:ascii="Arial" w:eastAsia="Times New Roman" w:hAnsi="Arial" w:cs="Arial"/>
              </w:rPr>
            </w:pPr>
          </w:p>
        </w:tc>
      </w:tr>
      <w:tr w:rsidR="00D46205" w14:paraId="1614D3D9" w14:textId="77777777" w:rsidTr="006E3DA7">
        <w:tc>
          <w:tcPr>
            <w:tcW w:w="2615" w:type="dxa"/>
          </w:tcPr>
          <w:p w14:paraId="5AB95AC1" w14:textId="77777777" w:rsidR="00D46205" w:rsidRDefault="00D46205" w:rsidP="009D14F8">
            <w:pPr>
              <w:rPr>
                <w:rFonts w:ascii="Arial" w:eastAsia="Times New Roman" w:hAnsi="Arial" w:cs="Arial"/>
              </w:rPr>
            </w:pPr>
          </w:p>
        </w:tc>
        <w:tc>
          <w:tcPr>
            <w:tcW w:w="2603" w:type="dxa"/>
          </w:tcPr>
          <w:p w14:paraId="13DB8FC8" w14:textId="77777777" w:rsidR="00D46205" w:rsidRDefault="00D46205" w:rsidP="009D14F8">
            <w:pPr>
              <w:rPr>
                <w:rFonts w:ascii="Arial" w:eastAsia="Times New Roman" w:hAnsi="Arial" w:cs="Arial"/>
              </w:rPr>
            </w:pPr>
          </w:p>
        </w:tc>
        <w:tc>
          <w:tcPr>
            <w:tcW w:w="2627" w:type="dxa"/>
          </w:tcPr>
          <w:p w14:paraId="6927B42F" w14:textId="77777777" w:rsidR="00D46205" w:rsidRDefault="00D46205" w:rsidP="009D14F8">
            <w:pPr>
              <w:rPr>
                <w:rFonts w:ascii="Arial" w:eastAsia="Times New Roman" w:hAnsi="Arial" w:cs="Arial"/>
              </w:rPr>
            </w:pPr>
          </w:p>
        </w:tc>
        <w:tc>
          <w:tcPr>
            <w:tcW w:w="2627" w:type="dxa"/>
          </w:tcPr>
          <w:p w14:paraId="333868AF" w14:textId="77777777" w:rsidR="00D46205" w:rsidRDefault="00D46205" w:rsidP="009D14F8">
            <w:pPr>
              <w:rPr>
                <w:rFonts w:ascii="Arial" w:eastAsia="Times New Roman" w:hAnsi="Arial" w:cs="Arial"/>
              </w:rPr>
            </w:pPr>
          </w:p>
        </w:tc>
      </w:tr>
      <w:tr w:rsidR="00D46205" w14:paraId="1B808897" w14:textId="77777777" w:rsidTr="006E3DA7">
        <w:tc>
          <w:tcPr>
            <w:tcW w:w="2615" w:type="dxa"/>
          </w:tcPr>
          <w:p w14:paraId="380FF03E" w14:textId="77777777" w:rsidR="00D46205" w:rsidRDefault="00D46205" w:rsidP="009D14F8">
            <w:pPr>
              <w:rPr>
                <w:rFonts w:ascii="Arial" w:eastAsia="Times New Roman" w:hAnsi="Arial" w:cs="Arial"/>
              </w:rPr>
            </w:pPr>
          </w:p>
        </w:tc>
        <w:tc>
          <w:tcPr>
            <w:tcW w:w="2603" w:type="dxa"/>
          </w:tcPr>
          <w:p w14:paraId="56804E24" w14:textId="77777777" w:rsidR="00D46205" w:rsidRDefault="00D46205" w:rsidP="009D14F8">
            <w:pPr>
              <w:rPr>
                <w:rFonts w:ascii="Arial" w:eastAsia="Times New Roman" w:hAnsi="Arial" w:cs="Arial"/>
              </w:rPr>
            </w:pPr>
          </w:p>
        </w:tc>
        <w:tc>
          <w:tcPr>
            <w:tcW w:w="2627" w:type="dxa"/>
          </w:tcPr>
          <w:p w14:paraId="1342B032" w14:textId="77777777" w:rsidR="00D46205" w:rsidRDefault="00D46205" w:rsidP="009D14F8">
            <w:pPr>
              <w:rPr>
                <w:rFonts w:ascii="Arial" w:eastAsia="Times New Roman" w:hAnsi="Arial" w:cs="Arial"/>
              </w:rPr>
            </w:pPr>
          </w:p>
        </w:tc>
        <w:tc>
          <w:tcPr>
            <w:tcW w:w="2627" w:type="dxa"/>
          </w:tcPr>
          <w:p w14:paraId="006E1DF9" w14:textId="77777777" w:rsidR="00D46205" w:rsidRDefault="00D46205" w:rsidP="009D14F8">
            <w:pPr>
              <w:rPr>
                <w:rFonts w:ascii="Arial" w:eastAsia="Times New Roman" w:hAnsi="Arial" w:cs="Arial"/>
              </w:rPr>
            </w:pPr>
          </w:p>
        </w:tc>
      </w:tr>
    </w:tbl>
    <w:p w14:paraId="2D04C600" w14:textId="77777777" w:rsidR="00D46205" w:rsidRDefault="00D46205" w:rsidP="00D46205">
      <w:pPr>
        <w:spacing w:after="0" w:line="240" w:lineRule="auto"/>
        <w:rPr>
          <w:rFonts w:ascii="Arial" w:eastAsia="Times New Roman" w:hAnsi="Arial" w:cs="Arial"/>
        </w:rPr>
      </w:pPr>
    </w:p>
    <w:p w14:paraId="2B2CB55F" w14:textId="77777777" w:rsidR="00D46205" w:rsidRDefault="00D46205" w:rsidP="00D46205">
      <w:pPr>
        <w:spacing w:after="0" w:line="240" w:lineRule="auto"/>
        <w:rPr>
          <w:rFonts w:ascii="Arial" w:hAnsi="Arial" w:cs="Arial"/>
          <w:b/>
          <w:color w:val="000000" w:themeColor="text1"/>
          <w:sz w:val="28"/>
          <w:szCs w:val="28"/>
        </w:rPr>
      </w:pPr>
    </w:p>
    <w:p w14:paraId="6D36C4A7" w14:textId="77777777" w:rsidR="00D46205" w:rsidRDefault="00D46205" w:rsidP="00005CB1">
      <w:pPr>
        <w:rPr>
          <w:rFonts w:ascii="Arial" w:hAnsi="Arial" w:cs="Arial"/>
          <w:b/>
          <w:sz w:val="28"/>
          <w:szCs w:val="28"/>
        </w:rPr>
      </w:pPr>
    </w:p>
    <w:p w14:paraId="692339A2" w14:textId="77777777" w:rsidR="00F34018" w:rsidRDefault="00D46205" w:rsidP="0015008D">
      <w:pPr>
        <w:pStyle w:val="Heading1"/>
      </w:pPr>
      <w:bookmarkStart w:id="104" w:name="_APPENDIX_L"/>
      <w:bookmarkStart w:id="105" w:name="_Toc43887146"/>
      <w:bookmarkEnd w:id="104"/>
      <w:r>
        <w:lastRenderedPageBreak/>
        <w:t>A</w:t>
      </w:r>
      <w:r w:rsidR="00AF3D25">
        <w:t xml:space="preserve">PPENDIX </w:t>
      </w:r>
      <w:r w:rsidR="00472B0A">
        <w:t>K</w:t>
      </w:r>
      <w:bookmarkEnd w:id="105"/>
    </w:p>
    <w:p w14:paraId="0766E0EF" w14:textId="77777777" w:rsidR="00815080" w:rsidRPr="00F34018" w:rsidRDefault="00905285" w:rsidP="00CB7BAA">
      <w:pPr>
        <w:pStyle w:val="Heading2"/>
        <w:rPr>
          <w:rFonts w:eastAsia="Times New Roman"/>
        </w:rPr>
      </w:pPr>
      <w:bookmarkStart w:id="106" w:name="_Toc43887147"/>
      <w:r w:rsidRPr="00F34018">
        <w:t xml:space="preserve">Employee </w:t>
      </w:r>
      <w:r w:rsidR="00472B0A">
        <w:t xml:space="preserve">Safety </w:t>
      </w:r>
      <w:r w:rsidRPr="00F34018">
        <w:t>Induction Checklist</w:t>
      </w:r>
      <w:bookmarkEnd w:id="84"/>
      <w:bookmarkEnd w:id="85"/>
      <w:bookmarkEnd w:id="86"/>
      <w:r w:rsidRPr="00F34018">
        <w:t xml:space="preserve"> (Sample)</w:t>
      </w:r>
      <w:bookmarkEnd w:id="106"/>
    </w:p>
    <w:p w14:paraId="10CFE594" w14:textId="77777777" w:rsidR="00815080" w:rsidRPr="006974F3" w:rsidRDefault="00815080" w:rsidP="00815080">
      <w:pPr>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36"/>
        <w:gridCol w:w="5236"/>
      </w:tblGrid>
      <w:tr w:rsidR="00815080" w:rsidRPr="006974F3" w14:paraId="57B6F9D5" w14:textId="77777777" w:rsidTr="007A3B71">
        <w:tc>
          <w:tcPr>
            <w:tcW w:w="5236" w:type="dxa"/>
          </w:tcPr>
          <w:p w14:paraId="12A70D73" w14:textId="77777777" w:rsidR="00815080" w:rsidRPr="006974F3" w:rsidRDefault="00815080" w:rsidP="00815080">
            <w:pPr>
              <w:spacing w:after="0" w:line="240" w:lineRule="auto"/>
              <w:jc w:val="both"/>
              <w:rPr>
                <w:rFonts w:ascii="Arial" w:hAnsi="Arial" w:cs="Arial"/>
              </w:rPr>
            </w:pPr>
            <w:r w:rsidRPr="006974F3">
              <w:rPr>
                <w:rFonts w:ascii="Arial" w:hAnsi="Arial" w:cs="Arial"/>
                <w:b/>
              </w:rPr>
              <w:t>Employee Name</w:t>
            </w:r>
            <w:r w:rsidRPr="006974F3">
              <w:rPr>
                <w:rFonts w:ascii="Arial" w:hAnsi="Arial" w:cs="Arial"/>
              </w:rPr>
              <w:t>:</w:t>
            </w:r>
          </w:p>
          <w:p w14:paraId="2DBBAE79" w14:textId="77777777" w:rsidR="00815080" w:rsidRPr="006974F3" w:rsidRDefault="00815080" w:rsidP="00815080">
            <w:pPr>
              <w:spacing w:after="0" w:line="240" w:lineRule="auto"/>
              <w:jc w:val="both"/>
              <w:rPr>
                <w:rFonts w:ascii="Arial" w:hAnsi="Arial" w:cs="Arial"/>
              </w:rPr>
            </w:pPr>
          </w:p>
        </w:tc>
        <w:tc>
          <w:tcPr>
            <w:tcW w:w="5236" w:type="dxa"/>
          </w:tcPr>
          <w:p w14:paraId="14212C8E" w14:textId="77777777" w:rsidR="00815080" w:rsidRPr="006974F3" w:rsidRDefault="00815080" w:rsidP="00815080">
            <w:pPr>
              <w:spacing w:after="0" w:line="240" w:lineRule="auto"/>
              <w:jc w:val="both"/>
              <w:rPr>
                <w:rFonts w:ascii="Arial" w:hAnsi="Arial" w:cs="Arial"/>
              </w:rPr>
            </w:pPr>
            <w:r w:rsidRPr="006974F3">
              <w:rPr>
                <w:rFonts w:ascii="Arial" w:hAnsi="Arial" w:cs="Arial"/>
                <w:b/>
              </w:rPr>
              <w:t>Line Manager</w:t>
            </w:r>
            <w:r w:rsidRPr="006974F3">
              <w:rPr>
                <w:rFonts w:ascii="Arial" w:hAnsi="Arial" w:cs="Arial"/>
              </w:rPr>
              <w:t>:</w:t>
            </w:r>
          </w:p>
        </w:tc>
      </w:tr>
      <w:tr w:rsidR="00815080" w:rsidRPr="006974F3" w14:paraId="395A936A" w14:textId="77777777" w:rsidTr="007A3B71">
        <w:tc>
          <w:tcPr>
            <w:tcW w:w="5236" w:type="dxa"/>
          </w:tcPr>
          <w:p w14:paraId="219B4DB4" w14:textId="77777777" w:rsidR="00815080" w:rsidRPr="006974F3" w:rsidRDefault="00815080" w:rsidP="00815080">
            <w:pPr>
              <w:spacing w:after="0" w:line="240" w:lineRule="auto"/>
              <w:jc w:val="both"/>
              <w:rPr>
                <w:rFonts w:ascii="Arial" w:hAnsi="Arial" w:cs="Arial"/>
              </w:rPr>
            </w:pPr>
            <w:r w:rsidRPr="006974F3">
              <w:rPr>
                <w:rFonts w:ascii="Arial" w:hAnsi="Arial" w:cs="Arial"/>
                <w:b/>
              </w:rPr>
              <w:t>Job Title</w:t>
            </w:r>
            <w:r w:rsidRPr="006974F3">
              <w:rPr>
                <w:rFonts w:ascii="Arial" w:hAnsi="Arial" w:cs="Arial"/>
              </w:rPr>
              <w:t>:</w:t>
            </w:r>
          </w:p>
          <w:p w14:paraId="5E00A664" w14:textId="77777777" w:rsidR="00815080" w:rsidRPr="006974F3" w:rsidRDefault="00815080" w:rsidP="00815080">
            <w:pPr>
              <w:spacing w:after="0" w:line="240" w:lineRule="auto"/>
              <w:jc w:val="both"/>
              <w:rPr>
                <w:rFonts w:ascii="Arial" w:hAnsi="Arial" w:cs="Arial"/>
              </w:rPr>
            </w:pPr>
          </w:p>
        </w:tc>
        <w:tc>
          <w:tcPr>
            <w:tcW w:w="5236" w:type="dxa"/>
          </w:tcPr>
          <w:p w14:paraId="59FC266A" w14:textId="77777777" w:rsidR="00815080" w:rsidRPr="006974F3" w:rsidRDefault="00815080" w:rsidP="00815080">
            <w:pPr>
              <w:spacing w:after="0" w:line="240" w:lineRule="auto"/>
              <w:jc w:val="both"/>
              <w:rPr>
                <w:rFonts w:ascii="Arial" w:hAnsi="Arial" w:cs="Arial"/>
                <w:b/>
              </w:rPr>
            </w:pPr>
            <w:r w:rsidRPr="006974F3">
              <w:rPr>
                <w:rFonts w:ascii="Arial" w:hAnsi="Arial" w:cs="Arial"/>
                <w:b/>
              </w:rPr>
              <w:t>Department:</w:t>
            </w:r>
          </w:p>
        </w:tc>
      </w:tr>
    </w:tbl>
    <w:p w14:paraId="62D61A5B" w14:textId="77777777" w:rsidR="00815080" w:rsidRPr="006974F3" w:rsidRDefault="00815080" w:rsidP="00815080">
      <w:pPr>
        <w:spacing w:after="0"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55"/>
        <w:gridCol w:w="1617"/>
      </w:tblGrid>
      <w:tr w:rsidR="00815080" w:rsidRPr="006974F3" w14:paraId="528EDC01" w14:textId="77777777" w:rsidTr="007A3B71">
        <w:tc>
          <w:tcPr>
            <w:tcW w:w="8855" w:type="dxa"/>
            <w:tcBorders>
              <w:bottom w:val="single" w:sz="4" w:space="0" w:color="auto"/>
            </w:tcBorders>
            <w:shd w:val="clear" w:color="auto" w:fill="B4C6E7" w:themeFill="accent5" w:themeFillTint="66"/>
          </w:tcPr>
          <w:p w14:paraId="4ABDEE86" w14:textId="77777777" w:rsidR="00815080" w:rsidRPr="006974F3" w:rsidRDefault="00815080" w:rsidP="00815080">
            <w:pPr>
              <w:spacing w:after="0" w:line="240" w:lineRule="auto"/>
              <w:jc w:val="center"/>
              <w:rPr>
                <w:rFonts w:ascii="Arial" w:hAnsi="Arial" w:cs="Arial"/>
                <w:b/>
              </w:rPr>
            </w:pPr>
            <w:r w:rsidRPr="006974F3">
              <w:rPr>
                <w:rFonts w:ascii="Arial" w:hAnsi="Arial" w:cs="Arial"/>
                <w:b/>
              </w:rPr>
              <w:t>Induction Contents:</w:t>
            </w:r>
          </w:p>
        </w:tc>
        <w:tc>
          <w:tcPr>
            <w:tcW w:w="1617" w:type="dxa"/>
            <w:shd w:val="clear" w:color="auto" w:fill="B4C6E7" w:themeFill="accent5" w:themeFillTint="66"/>
          </w:tcPr>
          <w:p w14:paraId="73745FDF" w14:textId="77777777" w:rsidR="00815080" w:rsidRPr="006974F3" w:rsidRDefault="00815080" w:rsidP="00815080">
            <w:pPr>
              <w:spacing w:after="0" w:line="240" w:lineRule="auto"/>
              <w:jc w:val="center"/>
              <w:rPr>
                <w:rFonts w:ascii="Arial" w:hAnsi="Arial" w:cs="Arial"/>
                <w:b/>
              </w:rPr>
            </w:pPr>
            <w:r w:rsidRPr="006974F3">
              <w:rPr>
                <w:rFonts w:ascii="Arial" w:hAnsi="Arial" w:cs="Arial"/>
                <w:b/>
              </w:rPr>
              <w:t>Subject Covered (</w:t>
            </w:r>
            <w:r w:rsidRPr="006974F3">
              <w:rPr>
                <w:rFonts w:ascii="Wingdings 2" w:eastAsia="Wingdings 2" w:hAnsi="Wingdings 2" w:cs="Wingdings 2"/>
                <w:b/>
              </w:rPr>
              <w:t></w:t>
            </w:r>
            <w:r w:rsidRPr="006974F3">
              <w:rPr>
                <w:rFonts w:ascii="Arial" w:hAnsi="Arial" w:cs="Arial"/>
                <w:b/>
              </w:rPr>
              <w:t>)</w:t>
            </w:r>
          </w:p>
        </w:tc>
      </w:tr>
      <w:tr w:rsidR="00815080" w:rsidRPr="006974F3" w14:paraId="69EF5FA8" w14:textId="77777777" w:rsidTr="007A3B71">
        <w:trPr>
          <w:trHeight w:hRule="exact" w:val="765"/>
        </w:trPr>
        <w:tc>
          <w:tcPr>
            <w:tcW w:w="8855" w:type="dxa"/>
          </w:tcPr>
          <w:p w14:paraId="4D9B0514" w14:textId="77777777" w:rsidR="00815080" w:rsidRPr="006974F3" w:rsidRDefault="00815080" w:rsidP="00815080">
            <w:pPr>
              <w:spacing w:after="0" w:line="240" w:lineRule="auto"/>
              <w:jc w:val="both"/>
              <w:rPr>
                <w:rFonts w:ascii="Arial" w:hAnsi="Arial" w:cs="Arial"/>
              </w:rPr>
            </w:pPr>
            <w:r w:rsidRPr="006974F3">
              <w:rPr>
                <w:rFonts w:ascii="Arial" w:hAnsi="Arial" w:cs="Arial"/>
              </w:rPr>
              <w:t>Safety Statement to include risk assessments</w:t>
            </w:r>
          </w:p>
          <w:p w14:paraId="4F1EADA0" w14:textId="77777777" w:rsidR="00815080" w:rsidRPr="006974F3" w:rsidRDefault="00815080" w:rsidP="00815080">
            <w:pPr>
              <w:spacing w:after="0" w:line="240" w:lineRule="auto"/>
              <w:jc w:val="both"/>
              <w:rPr>
                <w:rFonts w:ascii="Arial" w:hAnsi="Arial" w:cs="Arial"/>
              </w:rPr>
            </w:pPr>
          </w:p>
          <w:p w14:paraId="66F7B966" w14:textId="77777777" w:rsidR="00815080" w:rsidRPr="006974F3" w:rsidRDefault="00815080" w:rsidP="00815080">
            <w:pPr>
              <w:spacing w:after="0" w:line="240" w:lineRule="auto"/>
              <w:jc w:val="both"/>
              <w:rPr>
                <w:rFonts w:ascii="Arial" w:hAnsi="Arial" w:cs="Arial"/>
              </w:rPr>
            </w:pPr>
          </w:p>
        </w:tc>
        <w:tc>
          <w:tcPr>
            <w:tcW w:w="1617" w:type="dxa"/>
          </w:tcPr>
          <w:p w14:paraId="48907BEF" w14:textId="77777777" w:rsidR="00815080" w:rsidRPr="006974F3" w:rsidRDefault="00815080" w:rsidP="00815080">
            <w:pPr>
              <w:spacing w:after="0" w:line="240" w:lineRule="auto"/>
              <w:jc w:val="both"/>
              <w:rPr>
                <w:rFonts w:ascii="Arial" w:hAnsi="Arial" w:cs="Arial"/>
              </w:rPr>
            </w:pPr>
          </w:p>
        </w:tc>
      </w:tr>
      <w:tr w:rsidR="00815080" w:rsidRPr="006974F3" w14:paraId="714BB7E6" w14:textId="77777777" w:rsidTr="007A3B71">
        <w:trPr>
          <w:trHeight w:hRule="exact" w:val="765"/>
        </w:trPr>
        <w:tc>
          <w:tcPr>
            <w:tcW w:w="8855" w:type="dxa"/>
          </w:tcPr>
          <w:p w14:paraId="1F359616" w14:textId="77777777" w:rsidR="00815080" w:rsidRPr="006974F3" w:rsidRDefault="00815080" w:rsidP="00815080">
            <w:pPr>
              <w:spacing w:after="0" w:line="240" w:lineRule="auto"/>
              <w:jc w:val="both"/>
              <w:rPr>
                <w:rFonts w:ascii="Arial" w:hAnsi="Arial" w:cs="Arial"/>
              </w:rPr>
            </w:pPr>
            <w:r w:rsidRPr="006974F3">
              <w:rPr>
                <w:rFonts w:ascii="Arial" w:hAnsi="Arial" w:cs="Arial"/>
              </w:rPr>
              <w:t>Accident</w:t>
            </w:r>
            <w:r w:rsidR="009D35AA">
              <w:rPr>
                <w:rFonts w:ascii="Arial" w:hAnsi="Arial" w:cs="Arial"/>
              </w:rPr>
              <w:t xml:space="preserve"> </w:t>
            </w:r>
            <w:r w:rsidRPr="006974F3">
              <w:rPr>
                <w:rFonts w:ascii="Arial" w:hAnsi="Arial" w:cs="Arial"/>
              </w:rPr>
              <w:t>/</w:t>
            </w:r>
            <w:r w:rsidR="009D35AA">
              <w:rPr>
                <w:rFonts w:ascii="Arial" w:hAnsi="Arial" w:cs="Arial"/>
              </w:rPr>
              <w:t xml:space="preserve"> </w:t>
            </w:r>
            <w:r w:rsidRPr="006974F3">
              <w:rPr>
                <w:rFonts w:ascii="Arial" w:hAnsi="Arial" w:cs="Arial"/>
              </w:rPr>
              <w:t>Incident Reporting Procedures.</w:t>
            </w:r>
          </w:p>
          <w:p w14:paraId="65CB8C9A" w14:textId="77777777" w:rsidR="00815080" w:rsidRPr="006974F3" w:rsidRDefault="00815080" w:rsidP="00815080">
            <w:pPr>
              <w:spacing w:after="0" w:line="240" w:lineRule="auto"/>
              <w:jc w:val="both"/>
              <w:rPr>
                <w:rFonts w:ascii="Arial" w:hAnsi="Arial" w:cs="Arial"/>
              </w:rPr>
            </w:pPr>
          </w:p>
          <w:p w14:paraId="4CDDDC24" w14:textId="77777777" w:rsidR="00815080" w:rsidRPr="006974F3" w:rsidRDefault="00815080" w:rsidP="00815080">
            <w:pPr>
              <w:spacing w:after="0" w:line="240" w:lineRule="auto"/>
              <w:jc w:val="both"/>
              <w:rPr>
                <w:rFonts w:ascii="Arial" w:hAnsi="Arial" w:cs="Arial"/>
              </w:rPr>
            </w:pPr>
          </w:p>
        </w:tc>
        <w:tc>
          <w:tcPr>
            <w:tcW w:w="1617" w:type="dxa"/>
          </w:tcPr>
          <w:p w14:paraId="76533601" w14:textId="77777777" w:rsidR="00815080" w:rsidRPr="006974F3" w:rsidRDefault="00815080" w:rsidP="00815080">
            <w:pPr>
              <w:spacing w:after="0" w:line="240" w:lineRule="auto"/>
              <w:jc w:val="both"/>
              <w:rPr>
                <w:rFonts w:ascii="Arial" w:hAnsi="Arial" w:cs="Arial"/>
              </w:rPr>
            </w:pPr>
          </w:p>
        </w:tc>
      </w:tr>
      <w:tr w:rsidR="00815080" w:rsidRPr="006974F3" w14:paraId="2297088E" w14:textId="77777777" w:rsidTr="007A3B71">
        <w:trPr>
          <w:trHeight w:hRule="exact" w:val="765"/>
        </w:trPr>
        <w:tc>
          <w:tcPr>
            <w:tcW w:w="8855" w:type="dxa"/>
          </w:tcPr>
          <w:p w14:paraId="00DAF65C" w14:textId="77777777" w:rsidR="00815080" w:rsidRPr="006974F3" w:rsidRDefault="00815080" w:rsidP="00815080">
            <w:pPr>
              <w:spacing w:after="0" w:line="240" w:lineRule="auto"/>
              <w:jc w:val="both"/>
              <w:rPr>
                <w:rFonts w:ascii="Arial" w:eastAsia="Calibri" w:hAnsi="Arial" w:cs="Arial"/>
              </w:rPr>
            </w:pPr>
            <w:r w:rsidRPr="006974F3">
              <w:rPr>
                <w:rFonts w:ascii="Arial" w:eastAsia="Calibri" w:hAnsi="Arial" w:cs="Arial"/>
              </w:rPr>
              <w:t>Emergency and fire arrangements including locations of exits</w:t>
            </w:r>
            <w:r w:rsidR="009D35AA">
              <w:rPr>
                <w:rFonts w:ascii="Arial" w:eastAsia="Calibri" w:hAnsi="Arial" w:cs="Arial"/>
              </w:rPr>
              <w:t xml:space="preserve"> </w:t>
            </w:r>
            <w:r w:rsidRPr="006974F3">
              <w:rPr>
                <w:rFonts w:ascii="Arial" w:eastAsia="Calibri" w:hAnsi="Arial" w:cs="Arial"/>
              </w:rPr>
              <w:t>/</w:t>
            </w:r>
            <w:r w:rsidR="009D35AA">
              <w:rPr>
                <w:rFonts w:ascii="Arial" w:eastAsia="Calibri" w:hAnsi="Arial" w:cs="Arial"/>
              </w:rPr>
              <w:t xml:space="preserve"> </w:t>
            </w:r>
            <w:r w:rsidRPr="006974F3">
              <w:rPr>
                <w:rFonts w:ascii="Arial" w:eastAsia="Calibri" w:hAnsi="Arial" w:cs="Arial"/>
              </w:rPr>
              <w:t>escape route and fire assembly point.</w:t>
            </w:r>
          </w:p>
          <w:p w14:paraId="6B29C803" w14:textId="77777777" w:rsidR="00815080" w:rsidRPr="006974F3" w:rsidRDefault="00815080" w:rsidP="00815080">
            <w:pPr>
              <w:spacing w:after="0" w:line="240" w:lineRule="auto"/>
              <w:jc w:val="both"/>
              <w:rPr>
                <w:rFonts w:ascii="Arial" w:eastAsia="Calibri" w:hAnsi="Arial" w:cs="Arial"/>
              </w:rPr>
            </w:pPr>
          </w:p>
        </w:tc>
        <w:tc>
          <w:tcPr>
            <w:tcW w:w="1617" w:type="dxa"/>
          </w:tcPr>
          <w:p w14:paraId="3CEB1BD1" w14:textId="77777777" w:rsidR="00815080" w:rsidRPr="006974F3" w:rsidRDefault="00815080" w:rsidP="00815080">
            <w:pPr>
              <w:spacing w:after="0" w:line="240" w:lineRule="auto"/>
              <w:jc w:val="both"/>
              <w:rPr>
                <w:rFonts w:ascii="Arial" w:hAnsi="Arial" w:cs="Arial"/>
              </w:rPr>
            </w:pPr>
          </w:p>
        </w:tc>
      </w:tr>
      <w:tr w:rsidR="00815080" w:rsidRPr="006974F3" w14:paraId="0202233F" w14:textId="77777777" w:rsidTr="007A3B71">
        <w:trPr>
          <w:trHeight w:hRule="exact" w:val="765"/>
        </w:trPr>
        <w:tc>
          <w:tcPr>
            <w:tcW w:w="8855" w:type="dxa"/>
            <w:tcBorders>
              <w:bottom w:val="single" w:sz="4" w:space="0" w:color="auto"/>
            </w:tcBorders>
          </w:tcPr>
          <w:p w14:paraId="172FEB15" w14:textId="77777777" w:rsidR="00815080" w:rsidRPr="006974F3" w:rsidRDefault="00815080" w:rsidP="00815080">
            <w:pPr>
              <w:spacing w:after="0" w:line="240" w:lineRule="auto"/>
              <w:jc w:val="both"/>
              <w:rPr>
                <w:rFonts w:ascii="Arial" w:hAnsi="Arial" w:cs="Arial"/>
              </w:rPr>
            </w:pPr>
            <w:r w:rsidRPr="006974F3">
              <w:rPr>
                <w:rFonts w:ascii="Arial" w:hAnsi="Arial" w:cs="Arial"/>
              </w:rPr>
              <w:t>First aid arrangements.</w:t>
            </w:r>
          </w:p>
          <w:p w14:paraId="245A40A6" w14:textId="77777777" w:rsidR="00815080" w:rsidRPr="006974F3" w:rsidRDefault="00815080" w:rsidP="00815080">
            <w:pPr>
              <w:spacing w:after="0" w:line="240" w:lineRule="auto"/>
              <w:jc w:val="both"/>
              <w:rPr>
                <w:rFonts w:ascii="Arial" w:hAnsi="Arial" w:cs="Arial"/>
              </w:rPr>
            </w:pPr>
          </w:p>
          <w:p w14:paraId="356EE6BD" w14:textId="77777777" w:rsidR="00815080" w:rsidRPr="006974F3" w:rsidRDefault="00815080" w:rsidP="00815080">
            <w:pPr>
              <w:spacing w:after="0" w:line="240" w:lineRule="auto"/>
              <w:jc w:val="both"/>
              <w:rPr>
                <w:rFonts w:ascii="Arial" w:hAnsi="Arial" w:cs="Arial"/>
              </w:rPr>
            </w:pPr>
          </w:p>
        </w:tc>
        <w:tc>
          <w:tcPr>
            <w:tcW w:w="1617" w:type="dxa"/>
          </w:tcPr>
          <w:p w14:paraId="7A96B09B" w14:textId="77777777" w:rsidR="00815080" w:rsidRPr="006974F3" w:rsidRDefault="00815080" w:rsidP="00815080">
            <w:pPr>
              <w:spacing w:after="0" w:line="240" w:lineRule="auto"/>
              <w:jc w:val="both"/>
              <w:rPr>
                <w:rFonts w:ascii="Arial" w:hAnsi="Arial" w:cs="Arial"/>
              </w:rPr>
            </w:pPr>
          </w:p>
        </w:tc>
      </w:tr>
      <w:tr w:rsidR="00815080" w:rsidRPr="006974F3" w14:paraId="5592E0FE" w14:textId="77777777" w:rsidTr="007A3B71">
        <w:trPr>
          <w:trHeight w:hRule="exact" w:val="765"/>
        </w:trPr>
        <w:tc>
          <w:tcPr>
            <w:tcW w:w="8855" w:type="dxa"/>
            <w:tcBorders>
              <w:bottom w:val="single" w:sz="4" w:space="0" w:color="auto"/>
            </w:tcBorders>
          </w:tcPr>
          <w:p w14:paraId="270EE1F5" w14:textId="77777777" w:rsidR="00815080" w:rsidRPr="006974F3" w:rsidRDefault="00815080" w:rsidP="00815080">
            <w:pPr>
              <w:spacing w:after="0" w:line="240" w:lineRule="auto"/>
              <w:jc w:val="both"/>
              <w:rPr>
                <w:rFonts w:ascii="Arial" w:hAnsi="Arial" w:cs="Arial"/>
              </w:rPr>
            </w:pPr>
            <w:r w:rsidRPr="006974F3">
              <w:rPr>
                <w:rFonts w:ascii="Arial" w:hAnsi="Arial" w:cs="Arial"/>
              </w:rPr>
              <w:t xml:space="preserve">Location of Defib </w:t>
            </w:r>
          </w:p>
          <w:p w14:paraId="00FF4515" w14:textId="77777777" w:rsidR="00815080" w:rsidRPr="006974F3" w:rsidRDefault="00815080" w:rsidP="00815080">
            <w:pPr>
              <w:spacing w:after="0" w:line="240" w:lineRule="auto"/>
              <w:jc w:val="both"/>
              <w:rPr>
                <w:rFonts w:ascii="Arial" w:hAnsi="Arial" w:cs="Arial"/>
              </w:rPr>
            </w:pPr>
          </w:p>
          <w:p w14:paraId="5C09EF46" w14:textId="77777777" w:rsidR="00815080" w:rsidRPr="006974F3" w:rsidRDefault="00815080" w:rsidP="00815080">
            <w:pPr>
              <w:spacing w:after="0" w:line="240" w:lineRule="auto"/>
              <w:jc w:val="both"/>
              <w:rPr>
                <w:rFonts w:ascii="Arial" w:hAnsi="Arial" w:cs="Arial"/>
              </w:rPr>
            </w:pPr>
          </w:p>
        </w:tc>
        <w:tc>
          <w:tcPr>
            <w:tcW w:w="1617" w:type="dxa"/>
          </w:tcPr>
          <w:p w14:paraId="042D3690" w14:textId="77777777" w:rsidR="00815080" w:rsidRPr="006974F3" w:rsidRDefault="00815080" w:rsidP="00815080">
            <w:pPr>
              <w:spacing w:after="0" w:line="240" w:lineRule="auto"/>
              <w:jc w:val="both"/>
              <w:rPr>
                <w:rFonts w:ascii="Arial" w:hAnsi="Arial" w:cs="Arial"/>
              </w:rPr>
            </w:pPr>
          </w:p>
        </w:tc>
      </w:tr>
      <w:tr w:rsidR="00815080" w:rsidRPr="006974F3" w14:paraId="451CB8E4" w14:textId="77777777" w:rsidTr="007A3B71">
        <w:trPr>
          <w:trHeight w:hRule="exact" w:val="765"/>
        </w:trPr>
        <w:tc>
          <w:tcPr>
            <w:tcW w:w="8855" w:type="dxa"/>
            <w:tcBorders>
              <w:bottom w:val="single" w:sz="4" w:space="0" w:color="auto"/>
            </w:tcBorders>
          </w:tcPr>
          <w:p w14:paraId="7ECE5054" w14:textId="77777777" w:rsidR="00815080" w:rsidRPr="006974F3" w:rsidRDefault="00815080" w:rsidP="00815080">
            <w:pPr>
              <w:spacing w:after="0" w:line="240" w:lineRule="auto"/>
              <w:jc w:val="both"/>
              <w:rPr>
                <w:rFonts w:ascii="Arial" w:hAnsi="Arial" w:cs="Arial"/>
              </w:rPr>
            </w:pPr>
            <w:r w:rsidRPr="006974F3">
              <w:rPr>
                <w:rFonts w:ascii="Arial" w:hAnsi="Arial" w:cs="Arial"/>
              </w:rPr>
              <w:t>Toilets</w:t>
            </w:r>
            <w:r w:rsidR="009D35AA">
              <w:rPr>
                <w:rFonts w:ascii="Arial" w:hAnsi="Arial" w:cs="Arial"/>
              </w:rPr>
              <w:t xml:space="preserve"> </w:t>
            </w:r>
            <w:r w:rsidRPr="006974F3">
              <w:rPr>
                <w:rFonts w:ascii="Arial" w:hAnsi="Arial" w:cs="Arial"/>
              </w:rPr>
              <w:t>/</w:t>
            </w:r>
            <w:r w:rsidR="009D35AA">
              <w:rPr>
                <w:rFonts w:ascii="Arial" w:hAnsi="Arial" w:cs="Arial"/>
              </w:rPr>
              <w:t xml:space="preserve"> </w:t>
            </w:r>
            <w:r w:rsidRPr="006974F3">
              <w:rPr>
                <w:rFonts w:ascii="Arial" w:hAnsi="Arial" w:cs="Arial"/>
              </w:rPr>
              <w:t>Showers.</w:t>
            </w:r>
          </w:p>
          <w:p w14:paraId="4BECA179" w14:textId="77777777" w:rsidR="00815080" w:rsidRPr="006974F3" w:rsidRDefault="00815080" w:rsidP="00815080">
            <w:pPr>
              <w:spacing w:after="0" w:line="240" w:lineRule="auto"/>
              <w:jc w:val="both"/>
              <w:rPr>
                <w:rFonts w:ascii="Arial" w:hAnsi="Arial" w:cs="Arial"/>
              </w:rPr>
            </w:pPr>
            <w:r w:rsidRPr="006974F3">
              <w:rPr>
                <w:rFonts w:ascii="Arial" w:hAnsi="Arial" w:cs="Arial"/>
              </w:rPr>
              <w:t xml:space="preserve"> </w:t>
            </w:r>
          </w:p>
          <w:p w14:paraId="4FFB7BA5" w14:textId="77777777" w:rsidR="00815080" w:rsidRPr="006974F3" w:rsidRDefault="00815080" w:rsidP="00815080">
            <w:pPr>
              <w:spacing w:after="0" w:line="240" w:lineRule="auto"/>
              <w:jc w:val="both"/>
              <w:rPr>
                <w:rFonts w:ascii="Arial" w:hAnsi="Arial" w:cs="Arial"/>
              </w:rPr>
            </w:pPr>
          </w:p>
        </w:tc>
        <w:tc>
          <w:tcPr>
            <w:tcW w:w="1617" w:type="dxa"/>
          </w:tcPr>
          <w:p w14:paraId="7DC336DD" w14:textId="77777777" w:rsidR="00815080" w:rsidRPr="006974F3" w:rsidRDefault="00815080" w:rsidP="00815080">
            <w:pPr>
              <w:spacing w:after="0" w:line="240" w:lineRule="auto"/>
              <w:jc w:val="both"/>
              <w:rPr>
                <w:rFonts w:ascii="Arial" w:hAnsi="Arial" w:cs="Arial"/>
              </w:rPr>
            </w:pPr>
          </w:p>
        </w:tc>
      </w:tr>
      <w:tr w:rsidR="00815080" w:rsidRPr="006974F3" w14:paraId="1D59605F" w14:textId="77777777" w:rsidTr="007A3B71">
        <w:trPr>
          <w:trHeight w:hRule="exact" w:val="765"/>
        </w:trPr>
        <w:tc>
          <w:tcPr>
            <w:tcW w:w="8855" w:type="dxa"/>
          </w:tcPr>
          <w:p w14:paraId="79EDDF5D" w14:textId="77777777" w:rsidR="00815080" w:rsidRPr="006974F3" w:rsidRDefault="00815080" w:rsidP="00815080">
            <w:pPr>
              <w:spacing w:after="0" w:line="240" w:lineRule="auto"/>
              <w:jc w:val="both"/>
              <w:rPr>
                <w:rFonts w:ascii="Arial" w:hAnsi="Arial" w:cs="Arial"/>
                <w:color w:val="FF0000"/>
              </w:rPr>
            </w:pPr>
            <w:r w:rsidRPr="006974F3">
              <w:rPr>
                <w:rFonts w:ascii="Arial" w:hAnsi="Arial" w:cs="Arial"/>
              </w:rPr>
              <w:t>Location of health and safety noticeboard.</w:t>
            </w:r>
          </w:p>
          <w:p w14:paraId="359ED923" w14:textId="77777777" w:rsidR="00815080" w:rsidRPr="006974F3" w:rsidRDefault="00815080" w:rsidP="00815080">
            <w:pPr>
              <w:spacing w:after="0" w:line="240" w:lineRule="auto"/>
              <w:jc w:val="both"/>
              <w:rPr>
                <w:rFonts w:ascii="Arial" w:hAnsi="Arial" w:cs="Arial"/>
              </w:rPr>
            </w:pPr>
          </w:p>
          <w:p w14:paraId="29FCF25A" w14:textId="77777777" w:rsidR="00815080" w:rsidRPr="006974F3" w:rsidRDefault="00815080" w:rsidP="00815080">
            <w:pPr>
              <w:spacing w:after="0" w:line="240" w:lineRule="auto"/>
              <w:jc w:val="both"/>
              <w:rPr>
                <w:rFonts w:ascii="Arial" w:hAnsi="Arial" w:cs="Arial"/>
              </w:rPr>
            </w:pPr>
          </w:p>
        </w:tc>
        <w:tc>
          <w:tcPr>
            <w:tcW w:w="1617" w:type="dxa"/>
          </w:tcPr>
          <w:p w14:paraId="67EA29FB" w14:textId="77777777" w:rsidR="00815080" w:rsidRPr="006974F3" w:rsidRDefault="00815080" w:rsidP="00815080">
            <w:pPr>
              <w:spacing w:after="0" w:line="240" w:lineRule="auto"/>
              <w:jc w:val="both"/>
              <w:rPr>
                <w:rFonts w:ascii="Arial" w:hAnsi="Arial" w:cs="Arial"/>
              </w:rPr>
            </w:pPr>
          </w:p>
        </w:tc>
      </w:tr>
      <w:tr w:rsidR="00815080" w:rsidRPr="006974F3" w14:paraId="21E9B723" w14:textId="77777777" w:rsidTr="007A3B71">
        <w:trPr>
          <w:trHeight w:hRule="exact" w:val="765"/>
        </w:trPr>
        <w:tc>
          <w:tcPr>
            <w:tcW w:w="8855" w:type="dxa"/>
          </w:tcPr>
          <w:p w14:paraId="08D2DC5B" w14:textId="77777777" w:rsidR="00815080" w:rsidRPr="006974F3" w:rsidRDefault="00815080" w:rsidP="00815080">
            <w:pPr>
              <w:spacing w:after="0" w:line="240" w:lineRule="auto"/>
              <w:jc w:val="both"/>
              <w:rPr>
                <w:rFonts w:ascii="Arial" w:hAnsi="Arial" w:cs="Arial"/>
              </w:rPr>
            </w:pPr>
            <w:r w:rsidRPr="006974F3">
              <w:rPr>
                <w:rFonts w:ascii="Arial" w:hAnsi="Arial" w:cs="Arial"/>
              </w:rPr>
              <w:t>Canteen Facilities.</w:t>
            </w:r>
          </w:p>
          <w:p w14:paraId="1C5C393F" w14:textId="77777777" w:rsidR="00815080" w:rsidRPr="006974F3" w:rsidRDefault="00815080" w:rsidP="00815080">
            <w:pPr>
              <w:spacing w:after="0" w:line="240" w:lineRule="auto"/>
              <w:jc w:val="both"/>
              <w:rPr>
                <w:rFonts w:ascii="Arial" w:hAnsi="Arial" w:cs="Arial"/>
              </w:rPr>
            </w:pPr>
          </w:p>
          <w:p w14:paraId="190CE37B" w14:textId="77777777" w:rsidR="00815080" w:rsidRPr="006974F3" w:rsidRDefault="00815080" w:rsidP="00815080">
            <w:pPr>
              <w:spacing w:after="0" w:line="240" w:lineRule="auto"/>
              <w:jc w:val="both"/>
              <w:rPr>
                <w:rFonts w:ascii="Arial" w:hAnsi="Arial" w:cs="Arial"/>
              </w:rPr>
            </w:pPr>
          </w:p>
        </w:tc>
        <w:tc>
          <w:tcPr>
            <w:tcW w:w="1617" w:type="dxa"/>
          </w:tcPr>
          <w:p w14:paraId="1E7FA500" w14:textId="77777777" w:rsidR="00815080" w:rsidRPr="006974F3" w:rsidRDefault="00815080" w:rsidP="00815080">
            <w:pPr>
              <w:spacing w:after="0" w:line="240" w:lineRule="auto"/>
              <w:jc w:val="both"/>
              <w:rPr>
                <w:rFonts w:ascii="Arial" w:hAnsi="Arial" w:cs="Arial"/>
              </w:rPr>
            </w:pPr>
          </w:p>
        </w:tc>
      </w:tr>
      <w:tr w:rsidR="00815080" w:rsidRPr="006974F3" w14:paraId="7FF2272D" w14:textId="77777777" w:rsidTr="007A3B71">
        <w:trPr>
          <w:trHeight w:hRule="exact" w:val="765"/>
        </w:trPr>
        <w:tc>
          <w:tcPr>
            <w:tcW w:w="8855" w:type="dxa"/>
          </w:tcPr>
          <w:p w14:paraId="1E236DCB" w14:textId="77777777" w:rsidR="00815080" w:rsidRPr="006974F3" w:rsidRDefault="00815080" w:rsidP="00815080">
            <w:pPr>
              <w:spacing w:after="0" w:line="240" w:lineRule="auto"/>
              <w:jc w:val="both"/>
              <w:rPr>
                <w:rFonts w:ascii="Arial" w:hAnsi="Arial" w:cs="Arial"/>
              </w:rPr>
            </w:pPr>
            <w:r w:rsidRPr="006974F3">
              <w:rPr>
                <w:rFonts w:ascii="Arial" w:hAnsi="Arial" w:cs="Arial"/>
              </w:rPr>
              <w:t>No smoking policy.</w:t>
            </w:r>
          </w:p>
          <w:p w14:paraId="5037C170" w14:textId="77777777" w:rsidR="00815080" w:rsidRPr="006974F3" w:rsidRDefault="00815080" w:rsidP="00815080">
            <w:pPr>
              <w:spacing w:after="0" w:line="240" w:lineRule="auto"/>
              <w:jc w:val="both"/>
              <w:rPr>
                <w:rFonts w:ascii="Arial" w:hAnsi="Arial" w:cs="Arial"/>
              </w:rPr>
            </w:pPr>
          </w:p>
        </w:tc>
        <w:tc>
          <w:tcPr>
            <w:tcW w:w="1617" w:type="dxa"/>
          </w:tcPr>
          <w:p w14:paraId="0604C47A" w14:textId="77777777" w:rsidR="00815080" w:rsidRPr="006974F3" w:rsidRDefault="00815080" w:rsidP="00815080">
            <w:pPr>
              <w:spacing w:after="0" w:line="240" w:lineRule="auto"/>
              <w:jc w:val="both"/>
              <w:rPr>
                <w:rFonts w:ascii="Arial" w:hAnsi="Arial" w:cs="Arial"/>
              </w:rPr>
            </w:pPr>
          </w:p>
        </w:tc>
      </w:tr>
      <w:tr w:rsidR="00815080" w:rsidRPr="006974F3" w14:paraId="79CE12B3" w14:textId="77777777" w:rsidTr="007A3B71">
        <w:trPr>
          <w:trHeight w:hRule="exact" w:val="510"/>
        </w:trPr>
        <w:tc>
          <w:tcPr>
            <w:tcW w:w="8855" w:type="dxa"/>
          </w:tcPr>
          <w:p w14:paraId="07D5E5A8" w14:textId="77777777" w:rsidR="00815080" w:rsidRPr="006974F3" w:rsidRDefault="00815080" w:rsidP="00815080">
            <w:pPr>
              <w:spacing w:after="0" w:line="240" w:lineRule="auto"/>
              <w:jc w:val="both"/>
              <w:rPr>
                <w:rFonts w:ascii="Arial" w:hAnsi="Arial" w:cs="Arial"/>
              </w:rPr>
            </w:pPr>
          </w:p>
          <w:p w14:paraId="33D81EB2" w14:textId="77777777" w:rsidR="00815080" w:rsidRPr="006974F3" w:rsidRDefault="00815080" w:rsidP="00815080">
            <w:pPr>
              <w:spacing w:after="0" w:line="240" w:lineRule="auto"/>
              <w:jc w:val="both"/>
              <w:rPr>
                <w:rFonts w:ascii="Arial" w:hAnsi="Arial" w:cs="Arial"/>
              </w:rPr>
            </w:pPr>
          </w:p>
        </w:tc>
        <w:tc>
          <w:tcPr>
            <w:tcW w:w="1617" w:type="dxa"/>
          </w:tcPr>
          <w:p w14:paraId="051E6324" w14:textId="77777777" w:rsidR="00815080" w:rsidRPr="006974F3" w:rsidRDefault="00815080" w:rsidP="00815080">
            <w:pPr>
              <w:spacing w:after="0" w:line="240" w:lineRule="auto"/>
              <w:jc w:val="both"/>
              <w:rPr>
                <w:rFonts w:ascii="Arial" w:hAnsi="Arial" w:cs="Arial"/>
              </w:rPr>
            </w:pPr>
          </w:p>
        </w:tc>
      </w:tr>
    </w:tbl>
    <w:p w14:paraId="71B046D3" w14:textId="77777777" w:rsidR="00815080" w:rsidRPr="006974F3" w:rsidRDefault="00815080" w:rsidP="00815080">
      <w:pPr>
        <w:spacing w:after="0"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03"/>
        <w:gridCol w:w="2469"/>
      </w:tblGrid>
      <w:tr w:rsidR="00815080" w:rsidRPr="006974F3" w14:paraId="6F0FC3CD" w14:textId="77777777" w:rsidTr="007A3B71">
        <w:trPr>
          <w:trHeight w:hRule="exact" w:val="765"/>
        </w:trPr>
        <w:tc>
          <w:tcPr>
            <w:tcW w:w="8003" w:type="dxa"/>
          </w:tcPr>
          <w:p w14:paraId="1299F8C7" w14:textId="77777777" w:rsidR="00815080" w:rsidRPr="006974F3" w:rsidRDefault="00815080" w:rsidP="00815080">
            <w:pPr>
              <w:spacing w:after="0" w:line="240" w:lineRule="auto"/>
              <w:jc w:val="both"/>
              <w:rPr>
                <w:rFonts w:ascii="Arial" w:hAnsi="Arial" w:cs="Arial"/>
              </w:rPr>
            </w:pPr>
            <w:r w:rsidRPr="006974F3">
              <w:rPr>
                <w:rFonts w:ascii="Arial" w:hAnsi="Arial" w:cs="Arial"/>
              </w:rPr>
              <w:t>Signed by Manager who completed the induction:</w:t>
            </w:r>
          </w:p>
          <w:p w14:paraId="37E9A1F7" w14:textId="77777777" w:rsidR="00815080" w:rsidRPr="006974F3" w:rsidRDefault="00815080" w:rsidP="00815080">
            <w:pPr>
              <w:spacing w:after="0" w:line="240" w:lineRule="auto"/>
              <w:jc w:val="both"/>
              <w:rPr>
                <w:rFonts w:ascii="Arial" w:hAnsi="Arial" w:cs="Arial"/>
              </w:rPr>
            </w:pPr>
          </w:p>
          <w:p w14:paraId="18F75900" w14:textId="77777777" w:rsidR="00815080" w:rsidRPr="006974F3" w:rsidRDefault="00815080" w:rsidP="00815080">
            <w:pPr>
              <w:spacing w:after="0" w:line="240" w:lineRule="auto"/>
              <w:jc w:val="both"/>
              <w:rPr>
                <w:rFonts w:ascii="Arial" w:hAnsi="Arial" w:cs="Arial"/>
              </w:rPr>
            </w:pPr>
          </w:p>
        </w:tc>
        <w:tc>
          <w:tcPr>
            <w:tcW w:w="2469" w:type="dxa"/>
          </w:tcPr>
          <w:p w14:paraId="641E076D" w14:textId="77777777" w:rsidR="00815080" w:rsidRPr="006974F3" w:rsidRDefault="00815080" w:rsidP="00815080">
            <w:pPr>
              <w:spacing w:after="0" w:line="240" w:lineRule="auto"/>
              <w:jc w:val="both"/>
              <w:rPr>
                <w:rFonts w:ascii="Arial" w:hAnsi="Arial" w:cs="Arial"/>
              </w:rPr>
            </w:pPr>
            <w:r w:rsidRPr="006974F3">
              <w:rPr>
                <w:rFonts w:ascii="Arial" w:hAnsi="Arial" w:cs="Arial"/>
              </w:rPr>
              <w:t>Date</w:t>
            </w:r>
          </w:p>
        </w:tc>
      </w:tr>
      <w:tr w:rsidR="00815080" w:rsidRPr="006974F3" w14:paraId="4130CA33" w14:textId="77777777" w:rsidTr="007A3B71">
        <w:trPr>
          <w:trHeight w:hRule="exact" w:val="765"/>
        </w:trPr>
        <w:tc>
          <w:tcPr>
            <w:tcW w:w="8003" w:type="dxa"/>
          </w:tcPr>
          <w:p w14:paraId="4AD77C31" w14:textId="77777777" w:rsidR="00815080" w:rsidRPr="006974F3" w:rsidRDefault="00815080" w:rsidP="00815080">
            <w:pPr>
              <w:spacing w:after="0" w:line="240" w:lineRule="auto"/>
              <w:jc w:val="both"/>
              <w:rPr>
                <w:rFonts w:ascii="Arial" w:hAnsi="Arial" w:cs="Arial"/>
              </w:rPr>
            </w:pPr>
            <w:r w:rsidRPr="006974F3">
              <w:rPr>
                <w:rFonts w:ascii="Arial" w:hAnsi="Arial" w:cs="Arial"/>
              </w:rPr>
              <w:t xml:space="preserve">Signed by Employee </w:t>
            </w:r>
          </w:p>
          <w:p w14:paraId="47C45338" w14:textId="77777777" w:rsidR="00815080" w:rsidRPr="006974F3" w:rsidRDefault="00815080" w:rsidP="00815080">
            <w:pPr>
              <w:spacing w:after="0" w:line="240" w:lineRule="auto"/>
              <w:jc w:val="both"/>
              <w:rPr>
                <w:rFonts w:ascii="Arial" w:hAnsi="Arial" w:cs="Arial"/>
              </w:rPr>
            </w:pPr>
          </w:p>
          <w:p w14:paraId="51B96901" w14:textId="77777777" w:rsidR="00815080" w:rsidRPr="006974F3" w:rsidRDefault="00815080" w:rsidP="00815080">
            <w:pPr>
              <w:spacing w:after="0" w:line="240" w:lineRule="auto"/>
              <w:jc w:val="both"/>
              <w:rPr>
                <w:rFonts w:ascii="Arial" w:hAnsi="Arial" w:cs="Arial"/>
              </w:rPr>
            </w:pPr>
          </w:p>
        </w:tc>
        <w:tc>
          <w:tcPr>
            <w:tcW w:w="2469" w:type="dxa"/>
          </w:tcPr>
          <w:p w14:paraId="50FE2726" w14:textId="77777777" w:rsidR="00815080" w:rsidRPr="006974F3" w:rsidRDefault="00815080" w:rsidP="00815080">
            <w:pPr>
              <w:spacing w:after="0" w:line="240" w:lineRule="auto"/>
              <w:jc w:val="both"/>
              <w:rPr>
                <w:rFonts w:ascii="Arial" w:hAnsi="Arial" w:cs="Arial"/>
              </w:rPr>
            </w:pPr>
            <w:r w:rsidRPr="006974F3">
              <w:rPr>
                <w:rFonts w:ascii="Arial" w:hAnsi="Arial" w:cs="Arial"/>
              </w:rPr>
              <w:t>Date</w:t>
            </w:r>
          </w:p>
        </w:tc>
      </w:tr>
    </w:tbl>
    <w:p w14:paraId="07C9E7DD" w14:textId="77777777" w:rsidR="00815080" w:rsidRPr="006974F3" w:rsidRDefault="00815080" w:rsidP="004E7279">
      <w:pPr>
        <w:pStyle w:val="Heading1"/>
        <w:rPr>
          <w:rFonts w:cs="Arial"/>
        </w:rPr>
      </w:pPr>
      <w:r w:rsidRPr="006974F3">
        <w:br w:type="page"/>
      </w:r>
    </w:p>
    <w:p w14:paraId="67D0BAE3" w14:textId="77777777" w:rsidR="00F34018" w:rsidRDefault="006F02F2" w:rsidP="00905285">
      <w:pPr>
        <w:pStyle w:val="Heading1"/>
      </w:pPr>
      <w:bookmarkStart w:id="107" w:name="_APPENDIX_M_"/>
      <w:bookmarkStart w:id="108" w:name="_APPENDIX_M"/>
      <w:bookmarkStart w:id="109" w:name="_Toc43887148"/>
      <w:bookmarkEnd w:id="107"/>
      <w:bookmarkEnd w:id="108"/>
      <w:r w:rsidRPr="006F02F2">
        <w:lastRenderedPageBreak/>
        <w:t xml:space="preserve">APPENDIX </w:t>
      </w:r>
      <w:r w:rsidR="00472B0A">
        <w:t>L</w:t>
      </w:r>
      <w:bookmarkEnd w:id="109"/>
    </w:p>
    <w:p w14:paraId="4D9E79BF" w14:textId="77777777" w:rsidR="00905285" w:rsidRPr="00F34018" w:rsidRDefault="00905285" w:rsidP="00CB7BAA">
      <w:pPr>
        <w:pStyle w:val="Heading2"/>
      </w:pPr>
      <w:bookmarkStart w:id="110" w:name="_Toc43887149"/>
      <w:r w:rsidRPr="00F34018">
        <w:t>Safety Rep Checklist Form (Sample)</w:t>
      </w:r>
      <w:bookmarkEnd w:id="110"/>
    </w:p>
    <w:p w14:paraId="53B161B6" w14:textId="77777777" w:rsidR="00905285" w:rsidRPr="00905285" w:rsidRDefault="00905285" w:rsidP="00905285">
      <w:pPr>
        <w:rPr>
          <w:lang w:eastAsia="en-GB"/>
        </w:rPr>
      </w:pPr>
    </w:p>
    <w:tbl>
      <w:tblPr>
        <w:tblW w:w="0" w:type="auto"/>
        <w:tblLayout w:type="fixed"/>
        <w:tblLook w:val="04A0" w:firstRow="1" w:lastRow="0" w:firstColumn="1" w:lastColumn="0" w:noHBand="0" w:noVBand="1"/>
      </w:tblPr>
      <w:tblGrid>
        <w:gridCol w:w="5409"/>
        <w:gridCol w:w="2416"/>
        <w:gridCol w:w="2088"/>
      </w:tblGrid>
      <w:tr w:rsidR="00815080" w:rsidRPr="006974F3" w14:paraId="79DBD6AB" w14:textId="77777777" w:rsidTr="007A3B71">
        <w:trPr>
          <w:trHeight w:hRule="exact" w:val="442"/>
        </w:trPr>
        <w:tc>
          <w:tcPr>
            <w:tcW w:w="9913"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6FE6E57" w14:textId="77777777" w:rsidR="00815080" w:rsidRPr="006974F3" w:rsidRDefault="00815080" w:rsidP="00815080">
            <w:pPr>
              <w:rPr>
                <w:rFonts w:ascii="Arial" w:hAnsi="Arial" w:cs="Arial"/>
                <w:color w:val="000000"/>
                <w:lang w:eastAsia="en-IE"/>
              </w:rPr>
            </w:pPr>
            <w:bookmarkStart w:id="111" w:name="RANGE!A1:D73"/>
            <w:r w:rsidRPr="006974F3">
              <w:rPr>
                <w:rFonts w:ascii="Arial" w:hAnsi="Arial" w:cs="Arial"/>
                <w:b/>
                <w:bCs/>
                <w:color w:val="000000"/>
                <w:lang w:eastAsia="en-IE"/>
              </w:rPr>
              <w:t>Monthly Health and Safety Audit</w:t>
            </w:r>
            <w:bookmarkEnd w:id="111"/>
            <w:r w:rsidRPr="006974F3">
              <w:rPr>
                <w:rFonts w:ascii="Arial" w:hAnsi="Arial" w:cs="Arial"/>
                <w:b/>
                <w:bCs/>
                <w:color w:val="000000"/>
                <w:lang w:eastAsia="en-IE"/>
              </w:rPr>
              <w:t xml:space="preserve"> 2019</w:t>
            </w:r>
          </w:p>
        </w:tc>
      </w:tr>
      <w:tr w:rsidR="00815080" w:rsidRPr="006974F3" w14:paraId="21951303" w14:textId="77777777" w:rsidTr="007A3B71">
        <w:trPr>
          <w:trHeight w:val="757"/>
        </w:trPr>
        <w:tc>
          <w:tcPr>
            <w:tcW w:w="9913" w:type="dxa"/>
            <w:gridSpan w:val="3"/>
            <w:tcBorders>
              <w:top w:val="nil"/>
              <w:left w:val="single" w:sz="4" w:space="0" w:color="auto"/>
              <w:bottom w:val="nil"/>
              <w:right w:val="single" w:sz="4" w:space="0" w:color="auto"/>
            </w:tcBorders>
          </w:tcPr>
          <w:p w14:paraId="01C760E0" w14:textId="77777777" w:rsidR="00815080" w:rsidRPr="003D3BF6" w:rsidRDefault="003D3BF6" w:rsidP="00815080">
            <w:pPr>
              <w:rPr>
                <w:rFonts w:ascii="Arial" w:hAnsi="Arial" w:cs="Arial"/>
                <w:b/>
                <w:bCs/>
                <w:color w:val="000000"/>
                <w:lang w:eastAsia="en-IE"/>
              </w:rPr>
            </w:pPr>
            <w:r>
              <w:rPr>
                <w:rFonts w:ascii="Arial" w:hAnsi="Arial" w:cs="Arial"/>
                <w:b/>
                <w:bCs/>
                <w:color w:val="000000"/>
                <w:lang w:eastAsia="en-IE"/>
              </w:rPr>
              <w:t>Location / Department:</w:t>
            </w:r>
          </w:p>
          <w:p w14:paraId="58DC2380"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Audit C</w:t>
            </w:r>
            <w:r w:rsidR="003D3BF6">
              <w:rPr>
                <w:rFonts w:ascii="Arial" w:hAnsi="Arial" w:cs="Arial"/>
                <w:b/>
                <w:bCs/>
                <w:color w:val="000000"/>
                <w:lang w:eastAsia="en-IE"/>
              </w:rPr>
              <w:t>ompleted:</w:t>
            </w:r>
          </w:p>
          <w:p w14:paraId="104AD333"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Completed By:</w:t>
            </w:r>
          </w:p>
        </w:tc>
      </w:tr>
      <w:tr w:rsidR="00815080" w:rsidRPr="006974F3" w14:paraId="1700927A" w14:textId="77777777" w:rsidTr="007A3B71">
        <w:trPr>
          <w:trHeight w:hRule="exact" w:val="1418"/>
        </w:trPr>
        <w:tc>
          <w:tcPr>
            <w:tcW w:w="540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F071881"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 xml:space="preserve">Fire Escape / walkways: </w:t>
            </w:r>
          </w:p>
          <w:p w14:paraId="7E43F276" w14:textId="77777777" w:rsidR="00815080" w:rsidRPr="006974F3" w:rsidRDefault="00815080" w:rsidP="00815080">
            <w:pPr>
              <w:rPr>
                <w:rFonts w:ascii="Arial" w:hAnsi="Arial" w:cs="Arial"/>
                <w:bCs/>
                <w:color w:val="000000"/>
                <w:lang w:eastAsia="en-IE"/>
              </w:rPr>
            </w:pPr>
            <w:r w:rsidRPr="006974F3">
              <w:rPr>
                <w:rFonts w:ascii="Arial" w:hAnsi="Arial" w:cs="Arial"/>
                <w:bCs/>
                <w:color w:val="000000"/>
                <w:lang w:eastAsia="en-IE"/>
              </w:rPr>
              <w:t>Emergency exits</w:t>
            </w:r>
            <w:r w:rsidR="009D35AA">
              <w:rPr>
                <w:rFonts w:ascii="Arial" w:hAnsi="Arial" w:cs="Arial"/>
                <w:bCs/>
                <w:color w:val="000000"/>
                <w:lang w:eastAsia="en-IE"/>
              </w:rPr>
              <w:t xml:space="preserve"> </w:t>
            </w:r>
            <w:r w:rsidRPr="006974F3">
              <w:rPr>
                <w:rFonts w:ascii="Arial" w:hAnsi="Arial" w:cs="Arial"/>
                <w:bCs/>
                <w:color w:val="000000"/>
                <w:lang w:eastAsia="en-IE"/>
              </w:rPr>
              <w:t>/ walkways clear</w:t>
            </w:r>
            <w:r w:rsidR="009D35AA">
              <w:rPr>
                <w:rFonts w:ascii="Arial" w:hAnsi="Arial" w:cs="Arial"/>
                <w:bCs/>
                <w:color w:val="000000"/>
                <w:lang w:eastAsia="en-IE"/>
              </w:rPr>
              <w:t xml:space="preserve"> </w:t>
            </w:r>
            <w:r w:rsidRPr="006974F3">
              <w:rPr>
                <w:rFonts w:ascii="Arial" w:hAnsi="Arial" w:cs="Arial"/>
                <w:bCs/>
                <w:color w:val="000000"/>
                <w:lang w:eastAsia="en-IE"/>
              </w:rPr>
              <w:t>/ fire extinguishers (in situ, not damaged / obstructed) / fire signage other observations/ staff comments?</w:t>
            </w:r>
          </w:p>
        </w:tc>
        <w:tc>
          <w:tcPr>
            <w:tcW w:w="2416"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0FB9A4C3" w14:textId="77777777" w:rsidR="007A3B71" w:rsidRDefault="00815080" w:rsidP="00815080">
            <w:pPr>
              <w:rPr>
                <w:rFonts w:ascii="Arial" w:hAnsi="Arial" w:cs="Arial"/>
                <w:b/>
                <w:bCs/>
                <w:color w:val="000000"/>
                <w:lang w:eastAsia="en-IE"/>
              </w:rPr>
            </w:pPr>
            <w:r w:rsidRPr="006974F3">
              <w:rPr>
                <w:rFonts w:ascii="Arial" w:hAnsi="Arial" w:cs="Arial"/>
                <w:b/>
                <w:bCs/>
                <w:color w:val="000000"/>
                <w:lang w:eastAsia="en-IE"/>
              </w:rPr>
              <w:t>Date action required</w:t>
            </w:r>
          </w:p>
          <w:p w14:paraId="5FF2851C"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 xml:space="preserve"> </w:t>
            </w:r>
          </w:p>
        </w:tc>
        <w:tc>
          <w:tcPr>
            <w:tcW w:w="2088"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75E96CD1"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of resolution</w:t>
            </w:r>
          </w:p>
        </w:tc>
      </w:tr>
      <w:tr w:rsidR="00815080" w:rsidRPr="006974F3" w14:paraId="513DF08F" w14:textId="77777777" w:rsidTr="00414F46">
        <w:trPr>
          <w:trHeight w:hRule="exact" w:val="1877"/>
        </w:trPr>
        <w:tc>
          <w:tcPr>
            <w:tcW w:w="5409" w:type="dxa"/>
            <w:tcBorders>
              <w:top w:val="nil"/>
              <w:left w:val="single" w:sz="4" w:space="0" w:color="auto"/>
              <w:bottom w:val="single" w:sz="4" w:space="0" w:color="auto"/>
              <w:right w:val="single" w:sz="4" w:space="0" w:color="auto"/>
            </w:tcBorders>
          </w:tcPr>
          <w:p w14:paraId="0C00123D" w14:textId="77777777" w:rsidR="00815080" w:rsidRPr="006974F3" w:rsidRDefault="00815080" w:rsidP="00815080">
            <w:pPr>
              <w:rPr>
                <w:rFonts w:ascii="Arial" w:hAnsi="Arial" w:cs="Arial"/>
                <w:color w:val="000000"/>
                <w:lang w:eastAsia="en-IE"/>
              </w:rPr>
            </w:pPr>
          </w:p>
          <w:p w14:paraId="79C85F4F" w14:textId="77777777" w:rsidR="00815080" w:rsidRPr="006974F3" w:rsidRDefault="00815080" w:rsidP="00815080">
            <w:pPr>
              <w:rPr>
                <w:rFonts w:ascii="Arial" w:hAnsi="Arial" w:cs="Arial"/>
                <w:color w:val="000000"/>
                <w:lang w:eastAsia="en-IE"/>
              </w:rPr>
            </w:pPr>
          </w:p>
        </w:tc>
        <w:tc>
          <w:tcPr>
            <w:tcW w:w="2416" w:type="dxa"/>
            <w:tcBorders>
              <w:top w:val="nil"/>
              <w:left w:val="nil"/>
              <w:bottom w:val="single" w:sz="4" w:space="0" w:color="auto"/>
              <w:right w:val="single" w:sz="4" w:space="0" w:color="auto"/>
            </w:tcBorders>
            <w:noWrap/>
            <w:hideMark/>
          </w:tcPr>
          <w:p w14:paraId="16FD5FE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1154BA52"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7A7CA55E" w14:textId="77777777" w:rsidR="00815080" w:rsidRPr="006974F3" w:rsidRDefault="003D3BF6" w:rsidP="00815080">
            <w:pPr>
              <w:rPr>
                <w:rFonts w:ascii="Arial" w:hAnsi="Arial" w:cs="Arial"/>
                <w:color w:val="000000"/>
                <w:lang w:eastAsia="en-IE"/>
              </w:rPr>
            </w:pPr>
            <w:r>
              <w:rPr>
                <w:rFonts w:ascii="Arial" w:hAnsi="Arial" w:cs="Arial"/>
                <w:color w:val="000000"/>
                <w:lang w:eastAsia="en-IE"/>
              </w:rPr>
              <w:t> </w:t>
            </w:r>
          </w:p>
        </w:tc>
        <w:tc>
          <w:tcPr>
            <w:tcW w:w="2088" w:type="dxa"/>
            <w:tcBorders>
              <w:top w:val="nil"/>
              <w:left w:val="nil"/>
              <w:bottom w:val="single" w:sz="4" w:space="0" w:color="auto"/>
              <w:right w:val="single" w:sz="4" w:space="0" w:color="auto"/>
            </w:tcBorders>
            <w:noWrap/>
            <w:hideMark/>
          </w:tcPr>
          <w:p w14:paraId="1AE0EF3A"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4246431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1C88739E"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39C838F5" w14:textId="77777777" w:rsidR="00815080" w:rsidRPr="006974F3" w:rsidRDefault="003D3BF6" w:rsidP="00815080">
            <w:pPr>
              <w:rPr>
                <w:rFonts w:ascii="Arial" w:hAnsi="Arial" w:cs="Arial"/>
                <w:color w:val="000000"/>
                <w:lang w:eastAsia="en-IE"/>
              </w:rPr>
            </w:pPr>
            <w:r>
              <w:rPr>
                <w:rFonts w:ascii="Arial" w:hAnsi="Arial" w:cs="Arial"/>
                <w:color w:val="000000"/>
                <w:lang w:eastAsia="en-IE"/>
              </w:rPr>
              <w:t> </w:t>
            </w:r>
          </w:p>
        </w:tc>
      </w:tr>
      <w:tr w:rsidR="00815080" w:rsidRPr="006974F3" w14:paraId="46A01056" w14:textId="77777777" w:rsidTr="00414F46">
        <w:trPr>
          <w:trHeight w:hRule="exact" w:val="1418"/>
        </w:trPr>
        <w:tc>
          <w:tcPr>
            <w:tcW w:w="540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0428AD2"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 xml:space="preserve">Equipment: </w:t>
            </w:r>
          </w:p>
          <w:p w14:paraId="23D47135" w14:textId="77777777" w:rsidR="00815080" w:rsidRPr="006974F3" w:rsidRDefault="00815080" w:rsidP="00815080">
            <w:pPr>
              <w:rPr>
                <w:rFonts w:ascii="Arial" w:hAnsi="Arial" w:cs="Arial"/>
                <w:bCs/>
                <w:color w:val="000000"/>
                <w:lang w:eastAsia="en-IE"/>
              </w:rPr>
            </w:pPr>
            <w:r w:rsidRPr="006974F3">
              <w:rPr>
                <w:rFonts w:ascii="Arial" w:hAnsi="Arial" w:cs="Arial"/>
                <w:bCs/>
                <w:color w:val="000000"/>
                <w:lang w:eastAsia="en-IE"/>
              </w:rPr>
              <w:t>Sockets, damaged leads, faulty equipment, other observations</w:t>
            </w:r>
            <w:r w:rsidR="009D35AA">
              <w:rPr>
                <w:rFonts w:ascii="Arial" w:hAnsi="Arial" w:cs="Arial"/>
                <w:bCs/>
                <w:color w:val="000000"/>
                <w:lang w:eastAsia="en-IE"/>
              </w:rPr>
              <w:t xml:space="preserve"> </w:t>
            </w:r>
            <w:r w:rsidRPr="006974F3">
              <w:rPr>
                <w:rFonts w:ascii="Arial" w:hAnsi="Arial" w:cs="Arial"/>
                <w:bCs/>
                <w:color w:val="000000"/>
                <w:lang w:eastAsia="en-IE"/>
              </w:rPr>
              <w:t>/ staff comments?</w:t>
            </w:r>
            <w:r w:rsidR="00E63B70">
              <w:rPr>
                <w:rFonts w:ascii="Arial" w:hAnsi="Arial" w:cs="Arial"/>
                <w:bCs/>
                <w:color w:val="000000"/>
                <w:lang w:eastAsia="en-IE"/>
              </w:rPr>
              <w:t xml:space="preserve"> Equipment in good working order and adequately </w:t>
            </w:r>
            <w:r w:rsidR="00BE1D39">
              <w:rPr>
                <w:rFonts w:ascii="Arial" w:hAnsi="Arial" w:cs="Arial"/>
                <w:bCs/>
                <w:color w:val="000000"/>
                <w:lang w:eastAsia="en-IE"/>
              </w:rPr>
              <w:t>guarded?</w:t>
            </w:r>
          </w:p>
        </w:tc>
        <w:tc>
          <w:tcPr>
            <w:tcW w:w="2416"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2807CCB5"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action required</w:t>
            </w:r>
          </w:p>
        </w:tc>
        <w:tc>
          <w:tcPr>
            <w:tcW w:w="2088"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4E44F60C"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of resolution</w:t>
            </w:r>
          </w:p>
        </w:tc>
      </w:tr>
      <w:tr w:rsidR="00815080" w:rsidRPr="006974F3" w14:paraId="534E9E28" w14:textId="77777777" w:rsidTr="00414F46">
        <w:trPr>
          <w:trHeight w:hRule="exact" w:val="2047"/>
        </w:trPr>
        <w:tc>
          <w:tcPr>
            <w:tcW w:w="5409" w:type="dxa"/>
            <w:tcBorders>
              <w:top w:val="nil"/>
              <w:left w:val="single" w:sz="4" w:space="0" w:color="auto"/>
              <w:bottom w:val="single" w:sz="4" w:space="0" w:color="auto"/>
              <w:right w:val="single" w:sz="4" w:space="0" w:color="auto"/>
            </w:tcBorders>
          </w:tcPr>
          <w:p w14:paraId="059F9541" w14:textId="77777777" w:rsidR="00815080" w:rsidRPr="006974F3" w:rsidRDefault="00815080" w:rsidP="00815080">
            <w:pPr>
              <w:rPr>
                <w:rFonts w:ascii="Arial" w:hAnsi="Arial" w:cs="Arial"/>
                <w:color w:val="000000"/>
                <w:lang w:eastAsia="en-IE"/>
              </w:rPr>
            </w:pPr>
          </w:p>
          <w:p w14:paraId="562D8234" w14:textId="77777777" w:rsidR="003D3BF6" w:rsidRPr="006974F3" w:rsidRDefault="003D3BF6" w:rsidP="00815080">
            <w:pPr>
              <w:rPr>
                <w:rFonts w:ascii="Arial" w:hAnsi="Arial" w:cs="Arial"/>
                <w:color w:val="000000"/>
                <w:lang w:eastAsia="en-IE"/>
              </w:rPr>
            </w:pPr>
          </w:p>
        </w:tc>
        <w:tc>
          <w:tcPr>
            <w:tcW w:w="2416" w:type="dxa"/>
            <w:tcBorders>
              <w:top w:val="nil"/>
              <w:left w:val="nil"/>
              <w:bottom w:val="single" w:sz="4" w:space="0" w:color="auto"/>
              <w:right w:val="single" w:sz="4" w:space="0" w:color="auto"/>
            </w:tcBorders>
            <w:noWrap/>
            <w:hideMark/>
          </w:tcPr>
          <w:p w14:paraId="2AE8E972"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44508B1D"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60F5A310"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4A7D7A3F"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4AC7B022"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tc>
        <w:tc>
          <w:tcPr>
            <w:tcW w:w="2088" w:type="dxa"/>
            <w:tcBorders>
              <w:top w:val="nil"/>
              <w:left w:val="nil"/>
              <w:bottom w:val="single" w:sz="4" w:space="0" w:color="auto"/>
              <w:right w:val="single" w:sz="4" w:space="0" w:color="auto"/>
            </w:tcBorders>
            <w:noWrap/>
            <w:hideMark/>
          </w:tcPr>
          <w:p w14:paraId="69BCDBBF"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0D470E99"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7A07BFBF"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1653FD1F"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2F22561F" w14:textId="77777777" w:rsidR="00815080" w:rsidRPr="006974F3" w:rsidRDefault="00815080" w:rsidP="00815080">
            <w:pPr>
              <w:rPr>
                <w:rFonts w:ascii="Arial" w:hAnsi="Arial" w:cs="Arial"/>
                <w:color w:val="000000"/>
                <w:lang w:eastAsia="en-IE"/>
              </w:rPr>
            </w:pPr>
          </w:p>
        </w:tc>
      </w:tr>
      <w:tr w:rsidR="00815080" w:rsidRPr="006974F3" w14:paraId="24D22DB8" w14:textId="77777777" w:rsidTr="00414F46">
        <w:trPr>
          <w:trHeight w:hRule="exact" w:val="1418"/>
        </w:trPr>
        <w:tc>
          <w:tcPr>
            <w:tcW w:w="540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A163588"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Slips, Trips and Falls:</w:t>
            </w:r>
          </w:p>
          <w:p w14:paraId="11106372" w14:textId="77777777" w:rsidR="00815080" w:rsidRPr="006974F3" w:rsidRDefault="00815080" w:rsidP="00815080">
            <w:pPr>
              <w:rPr>
                <w:rFonts w:ascii="Arial" w:hAnsi="Arial" w:cs="Arial"/>
                <w:bCs/>
                <w:color w:val="000000"/>
                <w:lang w:eastAsia="en-IE"/>
              </w:rPr>
            </w:pPr>
            <w:r w:rsidRPr="006974F3">
              <w:rPr>
                <w:rFonts w:ascii="Arial" w:hAnsi="Arial" w:cs="Arial"/>
                <w:bCs/>
                <w:color w:val="000000"/>
                <w:lang w:eastAsia="en-IE"/>
              </w:rPr>
              <w:t>Walkways free, floor surfaces even, passageways kept clear, cable management, spillages, other observations</w:t>
            </w:r>
            <w:r w:rsidR="009D35AA">
              <w:rPr>
                <w:rFonts w:ascii="Arial" w:hAnsi="Arial" w:cs="Arial"/>
                <w:bCs/>
                <w:color w:val="000000"/>
                <w:lang w:eastAsia="en-IE"/>
              </w:rPr>
              <w:t xml:space="preserve"> </w:t>
            </w:r>
            <w:r w:rsidRPr="006974F3">
              <w:rPr>
                <w:rFonts w:ascii="Arial" w:hAnsi="Arial" w:cs="Arial"/>
                <w:bCs/>
                <w:color w:val="000000"/>
                <w:lang w:eastAsia="en-IE"/>
              </w:rPr>
              <w:t>/ staff comments?</w:t>
            </w:r>
          </w:p>
        </w:tc>
        <w:tc>
          <w:tcPr>
            <w:tcW w:w="2416"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hideMark/>
          </w:tcPr>
          <w:p w14:paraId="3CC3D95E"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action required</w:t>
            </w:r>
          </w:p>
        </w:tc>
        <w:tc>
          <w:tcPr>
            <w:tcW w:w="2088"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hideMark/>
          </w:tcPr>
          <w:p w14:paraId="4076B388"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of resolution</w:t>
            </w:r>
          </w:p>
        </w:tc>
      </w:tr>
      <w:tr w:rsidR="00815080" w:rsidRPr="006974F3" w14:paraId="3C2BF100" w14:textId="77777777" w:rsidTr="00414F46">
        <w:trPr>
          <w:trHeight w:hRule="exact" w:val="2047"/>
        </w:trPr>
        <w:tc>
          <w:tcPr>
            <w:tcW w:w="5409" w:type="dxa"/>
            <w:tcBorders>
              <w:top w:val="single" w:sz="4" w:space="0" w:color="auto"/>
              <w:left w:val="single" w:sz="4" w:space="0" w:color="auto"/>
              <w:bottom w:val="single" w:sz="4" w:space="0" w:color="auto"/>
              <w:right w:val="single" w:sz="4" w:space="0" w:color="auto"/>
            </w:tcBorders>
          </w:tcPr>
          <w:p w14:paraId="2E309FFF" w14:textId="77777777" w:rsidR="00815080" w:rsidRPr="006974F3" w:rsidRDefault="00815080" w:rsidP="00815080">
            <w:pPr>
              <w:rPr>
                <w:rFonts w:ascii="Arial" w:hAnsi="Arial" w:cs="Arial"/>
                <w:color w:val="000000"/>
                <w:lang w:eastAsia="en-IE"/>
              </w:rPr>
            </w:pPr>
          </w:p>
          <w:p w14:paraId="1A76BD4D" w14:textId="77777777" w:rsidR="00815080" w:rsidRPr="006974F3" w:rsidRDefault="00815080" w:rsidP="00815080">
            <w:pPr>
              <w:tabs>
                <w:tab w:val="left" w:pos="4821"/>
              </w:tabs>
              <w:rPr>
                <w:rFonts w:ascii="Arial" w:hAnsi="Arial" w:cs="Arial"/>
                <w:color w:val="000000"/>
                <w:lang w:eastAsia="en-IE"/>
              </w:rPr>
            </w:pPr>
          </w:p>
          <w:p w14:paraId="5848E745" w14:textId="77777777" w:rsidR="00815080" w:rsidRPr="006974F3" w:rsidRDefault="00815080" w:rsidP="00815080">
            <w:pPr>
              <w:rPr>
                <w:rFonts w:ascii="Arial" w:hAnsi="Arial" w:cs="Arial"/>
                <w:color w:val="000000"/>
                <w:lang w:eastAsia="en-IE"/>
              </w:rPr>
            </w:pPr>
          </w:p>
        </w:tc>
        <w:tc>
          <w:tcPr>
            <w:tcW w:w="2416" w:type="dxa"/>
            <w:tcBorders>
              <w:top w:val="single" w:sz="4" w:space="0" w:color="auto"/>
              <w:left w:val="nil"/>
              <w:bottom w:val="single" w:sz="4" w:space="0" w:color="auto"/>
              <w:right w:val="single" w:sz="4" w:space="0" w:color="auto"/>
            </w:tcBorders>
            <w:noWrap/>
            <w:hideMark/>
          </w:tcPr>
          <w:p w14:paraId="7FDD3A0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6507F0F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7CB40613"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2159F8A5"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13A4A198"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2DD7FAEB"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tc>
        <w:tc>
          <w:tcPr>
            <w:tcW w:w="2088" w:type="dxa"/>
            <w:tcBorders>
              <w:top w:val="single" w:sz="4" w:space="0" w:color="auto"/>
              <w:left w:val="nil"/>
              <w:bottom w:val="single" w:sz="4" w:space="0" w:color="auto"/>
              <w:right w:val="single" w:sz="4" w:space="0" w:color="auto"/>
            </w:tcBorders>
            <w:noWrap/>
          </w:tcPr>
          <w:p w14:paraId="51C1D3C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13E63AEF" w14:textId="77777777" w:rsidR="00815080" w:rsidRPr="006974F3" w:rsidRDefault="00815080" w:rsidP="00815080">
            <w:pPr>
              <w:rPr>
                <w:rFonts w:ascii="Arial" w:hAnsi="Arial" w:cs="Arial"/>
                <w:color w:val="000000"/>
                <w:lang w:eastAsia="en-IE"/>
              </w:rPr>
            </w:pPr>
          </w:p>
          <w:p w14:paraId="026F9ACD"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0E9251E3"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1E5C39C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5321364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tc>
      </w:tr>
    </w:tbl>
    <w:p w14:paraId="7CC9511B" w14:textId="77777777" w:rsidR="00414F46" w:rsidRDefault="00414F46"/>
    <w:tbl>
      <w:tblPr>
        <w:tblW w:w="0" w:type="auto"/>
        <w:tblLayout w:type="fixed"/>
        <w:tblLook w:val="04A0" w:firstRow="1" w:lastRow="0" w:firstColumn="1" w:lastColumn="0" w:noHBand="0" w:noVBand="1"/>
      </w:tblPr>
      <w:tblGrid>
        <w:gridCol w:w="5409"/>
        <w:gridCol w:w="2416"/>
        <w:gridCol w:w="2088"/>
        <w:gridCol w:w="281"/>
        <w:gridCol w:w="278"/>
      </w:tblGrid>
      <w:tr w:rsidR="00815080" w:rsidRPr="006974F3" w14:paraId="44A05A2F" w14:textId="77777777" w:rsidTr="00414F46">
        <w:trPr>
          <w:gridAfter w:val="2"/>
          <w:wAfter w:w="559" w:type="dxa"/>
          <w:trHeight w:hRule="exact" w:val="1588"/>
        </w:trPr>
        <w:tc>
          <w:tcPr>
            <w:tcW w:w="540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2397D48"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lastRenderedPageBreak/>
              <w:t>Filing and Storage Rooms:</w:t>
            </w:r>
          </w:p>
          <w:p w14:paraId="02881265" w14:textId="77777777" w:rsidR="00815080" w:rsidRPr="006974F3" w:rsidRDefault="00815080" w:rsidP="00815080">
            <w:pPr>
              <w:rPr>
                <w:rFonts w:ascii="Arial" w:hAnsi="Arial" w:cs="Arial"/>
                <w:bCs/>
                <w:color w:val="000000"/>
                <w:lang w:eastAsia="en-IE"/>
              </w:rPr>
            </w:pPr>
            <w:r w:rsidRPr="006974F3">
              <w:rPr>
                <w:rFonts w:ascii="Arial" w:hAnsi="Arial" w:cs="Arial"/>
                <w:bCs/>
                <w:color w:val="000000"/>
                <w:lang w:eastAsia="en-IE"/>
              </w:rPr>
              <w:t>Walkways free, shelves secure and tidy, heavy items stored between mid-thigh and shoulder height, step ladder required (if items stored at head height), other observations</w:t>
            </w:r>
            <w:r w:rsidR="009D35AA">
              <w:rPr>
                <w:rFonts w:ascii="Arial" w:hAnsi="Arial" w:cs="Arial"/>
                <w:bCs/>
                <w:color w:val="000000"/>
                <w:lang w:eastAsia="en-IE"/>
              </w:rPr>
              <w:t xml:space="preserve"> </w:t>
            </w:r>
            <w:r w:rsidRPr="006974F3">
              <w:rPr>
                <w:rFonts w:ascii="Arial" w:hAnsi="Arial" w:cs="Arial"/>
                <w:bCs/>
                <w:color w:val="000000"/>
                <w:lang w:eastAsia="en-IE"/>
              </w:rPr>
              <w:t>/ staff comment?</w:t>
            </w:r>
          </w:p>
        </w:tc>
        <w:tc>
          <w:tcPr>
            <w:tcW w:w="2416"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39365AFF"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action required</w:t>
            </w:r>
          </w:p>
        </w:tc>
        <w:tc>
          <w:tcPr>
            <w:tcW w:w="2088"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754DCC37"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of resolution</w:t>
            </w:r>
          </w:p>
        </w:tc>
      </w:tr>
      <w:tr w:rsidR="00815080" w:rsidRPr="006974F3" w14:paraId="1117B2EF" w14:textId="77777777" w:rsidTr="00414F46">
        <w:trPr>
          <w:gridAfter w:val="2"/>
          <w:wAfter w:w="559" w:type="dxa"/>
          <w:trHeight w:hRule="exact" w:val="1531"/>
        </w:trPr>
        <w:tc>
          <w:tcPr>
            <w:tcW w:w="5409" w:type="dxa"/>
            <w:tcBorders>
              <w:top w:val="single" w:sz="4" w:space="0" w:color="auto"/>
              <w:left w:val="single" w:sz="4" w:space="0" w:color="auto"/>
              <w:bottom w:val="single" w:sz="4" w:space="0" w:color="auto"/>
              <w:right w:val="single" w:sz="4" w:space="0" w:color="auto"/>
            </w:tcBorders>
          </w:tcPr>
          <w:p w14:paraId="56B08ED2"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4E63EEA5" w14:textId="77777777" w:rsidR="00815080" w:rsidRPr="006974F3" w:rsidRDefault="00815080" w:rsidP="00815080">
            <w:pPr>
              <w:rPr>
                <w:rFonts w:ascii="Arial" w:hAnsi="Arial" w:cs="Arial"/>
                <w:color w:val="000000"/>
                <w:lang w:eastAsia="en-IE"/>
              </w:rPr>
            </w:pPr>
          </w:p>
          <w:p w14:paraId="6AC72068" w14:textId="77777777" w:rsidR="00815080" w:rsidRPr="006974F3" w:rsidRDefault="00815080" w:rsidP="00815080">
            <w:pPr>
              <w:rPr>
                <w:rFonts w:ascii="Arial" w:hAnsi="Arial" w:cs="Arial"/>
                <w:color w:val="000000"/>
                <w:lang w:eastAsia="en-IE"/>
              </w:rPr>
            </w:pPr>
          </w:p>
        </w:tc>
        <w:tc>
          <w:tcPr>
            <w:tcW w:w="2416" w:type="dxa"/>
            <w:tcBorders>
              <w:top w:val="nil"/>
              <w:left w:val="nil"/>
              <w:bottom w:val="single" w:sz="4" w:space="0" w:color="auto"/>
              <w:right w:val="single" w:sz="4" w:space="0" w:color="auto"/>
            </w:tcBorders>
            <w:noWrap/>
            <w:hideMark/>
          </w:tcPr>
          <w:p w14:paraId="74332845"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699CCDE2"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3F9349D1"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1083B44A" w14:textId="77777777" w:rsidR="00815080" w:rsidRPr="006974F3" w:rsidRDefault="003D3BF6" w:rsidP="00815080">
            <w:pPr>
              <w:rPr>
                <w:rFonts w:ascii="Arial" w:hAnsi="Arial" w:cs="Arial"/>
                <w:color w:val="000000"/>
                <w:lang w:eastAsia="en-IE"/>
              </w:rPr>
            </w:pPr>
            <w:r>
              <w:rPr>
                <w:rFonts w:ascii="Arial" w:hAnsi="Arial" w:cs="Arial"/>
                <w:color w:val="000000"/>
                <w:lang w:eastAsia="en-IE"/>
              </w:rPr>
              <w:t> </w:t>
            </w:r>
          </w:p>
        </w:tc>
        <w:tc>
          <w:tcPr>
            <w:tcW w:w="2088" w:type="dxa"/>
            <w:tcBorders>
              <w:top w:val="nil"/>
              <w:left w:val="nil"/>
              <w:bottom w:val="single" w:sz="4" w:space="0" w:color="auto"/>
              <w:right w:val="single" w:sz="4" w:space="0" w:color="auto"/>
            </w:tcBorders>
            <w:noWrap/>
            <w:hideMark/>
          </w:tcPr>
          <w:p w14:paraId="27A83ACC"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7BE47B9F"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076788F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29FE0522"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tc>
      </w:tr>
      <w:tr w:rsidR="00815080" w:rsidRPr="006974F3" w14:paraId="6152EEAB" w14:textId="77777777" w:rsidTr="00414F46">
        <w:trPr>
          <w:gridAfter w:val="2"/>
          <w:wAfter w:w="559" w:type="dxa"/>
          <w:trHeight w:hRule="exact" w:val="1134"/>
        </w:trPr>
        <w:tc>
          <w:tcPr>
            <w:tcW w:w="540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5383C89"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Kitchen:</w:t>
            </w:r>
          </w:p>
          <w:p w14:paraId="69773912" w14:textId="77777777" w:rsidR="00815080" w:rsidRPr="006974F3" w:rsidRDefault="00815080" w:rsidP="00815080">
            <w:pPr>
              <w:rPr>
                <w:rFonts w:ascii="Arial" w:hAnsi="Arial" w:cs="Arial"/>
                <w:bCs/>
                <w:color w:val="000000"/>
                <w:lang w:eastAsia="en-IE"/>
              </w:rPr>
            </w:pPr>
            <w:r w:rsidRPr="006974F3">
              <w:rPr>
                <w:rFonts w:ascii="Arial" w:hAnsi="Arial" w:cs="Arial"/>
                <w:bCs/>
                <w:color w:val="000000"/>
                <w:lang w:eastAsia="en-IE"/>
              </w:rPr>
              <w:t>Cleaning materials stored appropriately, kitchen tidy, other observations</w:t>
            </w:r>
            <w:r w:rsidR="009D35AA">
              <w:rPr>
                <w:rFonts w:ascii="Arial" w:hAnsi="Arial" w:cs="Arial"/>
                <w:bCs/>
                <w:color w:val="000000"/>
                <w:lang w:eastAsia="en-IE"/>
              </w:rPr>
              <w:t xml:space="preserve"> </w:t>
            </w:r>
            <w:r w:rsidRPr="006974F3">
              <w:rPr>
                <w:rFonts w:ascii="Arial" w:hAnsi="Arial" w:cs="Arial"/>
                <w:bCs/>
                <w:color w:val="000000"/>
                <w:lang w:eastAsia="en-IE"/>
              </w:rPr>
              <w:t>/ staff comment?</w:t>
            </w:r>
          </w:p>
        </w:tc>
        <w:tc>
          <w:tcPr>
            <w:tcW w:w="2416"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1DD5578F"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action required</w:t>
            </w:r>
          </w:p>
        </w:tc>
        <w:tc>
          <w:tcPr>
            <w:tcW w:w="2088"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1C8CD1A2" w14:textId="77777777" w:rsidR="00815080" w:rsidRPr="006974F3" w:rsidRDefault="00815080" w:rsidP="00815080">
            <w:pPr>
              <w:rPr>
                <w:rFonts w:ascii="Arial" w:hAnsi="Arial" w:cs="Arial"/>
                <w:b/>
                <w:bCs/>
                <w:color w:val="000000"/>
                <w:lang w:eastAsia="en-IE"/>
              </w:rPr>
            </w:pPr>
            <w:r w:rsidRPr="006974F3">
              <w:rPr>
                <w:rFonts w:ascii="Arial" w:hAnsi="Arial" w:cs="Arial"/>
                <w:b/>
                <w:bCs/>
                <w:color w:val="000000"/>
                <w:lang w:eastAsia="en-IE"/>
              </w:rPr>
              <w:t>Date of resolution</w:t>
            </w:r>
          </w:p>
        </w:tc>
      </w:tr>
      <w:tr w:rsidR="00815080" w:rsidRPr="006974F3" w14:paraId="2EF7E538" w14:textId="77777777" w:rsidTr="00414F46">
        <w:trPr>
          <w:trHeight w:hRule="exact" w:val="1531"/>
        </w:trPr>
        <w:tc>
          <w:tcPr>
            <w:tcW w:w="5409" w:type="dxa"/>
            <w:tcBorders>
              <w:top w:val="single" w:sz="4" w:space="0" w:color="auto"/>
              <w:left w:val="single" w:sz="4" w:space="0" w:color="auto"/>
              <w:bottom w:val="single" w:sz="4" w:space="0" w:color="auto"/>
              <w:right w:val="single" w:sz="4" w:space="0" w:color="auto"/>
            </w:tcBorders>
          </w:tcPr>
          <w:p w14:paraId="459B0683" w14:textId="77777777" w:rsidR="00815080" w:rsidRPr="006974F3" w:rsidRDefault="00815080" w:rsidP="00815080">
            <w:pPr>
              <w:rPr>
                <w:rFonts w:ascii="Arial" w:hAnsi="Arial" w:cs="Arial"/>
                <w:color w:val="000000"/>
                <w:lang w:eastAsia="en-IE"/>
              </w:rPr>
            </w:pPr>
          </w:p>
          <w:p w14:paraId="6755BB1C" w14:textId="77777777" w:rsidR="00815080" w:rsidRPr="006974F3" w:rsidRDefault="00815080" w:rsidP="00815080">
            <w:pPr>
              <w:rPr>
                <w:rFonts w:ascii="Arial" w:hAnsi="Arial" w:cs="Arial"/>
                <w:color w:val="000000"/>
                <w:lang w:eastAsia="en-IE"/>
              </w:rPr>
            </w:pPr>
          </w:p>
          <w:p w14:paraId="5EF8141C" w14:textId="77777777" w:rsidR="00815080" w:rsidRPr="006974F3" w:rsidRDefault="00815080" w:rsidP="00815080">
            <w:pPr>
              <w:rPr>
                <w:rFonts w:ascii="Arial" w:hAnsi="Arial" w:cs="Arial"/>
                <w:color w:val="000000"/>
                <w:lang w:eastAsia="en-IE"/>
              </w:rPr>
            </w:pPr>
          </w:p>
        </w:tc>
        <w:tc>
          <w:tcPr>
            <w:tcW w:w="2416" w:type="dxa"/>
            <w:tcBorders>
              <w:top w:val="single" w:sz="4" w:space="0" w:color="auto"/>
              <w:left w:val="nil"/>
              <w:bottom w:val="single" w:sz="4" w:space="0" w:color="auto"/>
              <w:right w:val="single" w:sz="4" w:space="0" w:color="auto"/>
            </w:tcBorders>
            <w:noWrap/>
          </w:tcPr>
          <w:p w14:paraId="6E28686F" w14:textId="77777777" w:rsidR="00815080" w:rsidRPr="006974F3" w:rsidRDefault="00815080" w:rsidP="00815080">
            <w:pPr>
              <w:rPr>
                <w:rFonts w:ascii="Arial" w:hAnsi="Arial" w:cs="Arial"/>
                <w:color w:val="000000"/>
                <w:lang w:eastAsia="en-IE"/>
              </w:rPr>
            </w:pPr>
          </w:p>
          <w:p w14:paraId="1F3B6A9B"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45756E9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tc>
        <w:tc>
          <w:tcPr>
            <w:tcW w:w="2088" w:type="dxa"/>
            <w:tcBorders>
              <w:top w:val="single" w:sz="4" w:space="0" w:color="auto"/>
              <w:left w:val="nil"/>
              <w:bottom w:val="single" w:sz="4" w:space="0" w:color="auto"/>
              <w:right w:val="single" w:sz="4" w:space="0" w:color="auto"/>
            </w:tcBorders>
            <w:noWrap/>
          </w:tcPr>
          <w:p w14:paraId="452045C3"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02211872"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4AB36F48" w14:textId="77777777" w:rsidR="00815080" w:rsidRPr="006974F3" w:rsidRDefault="00815080" w:rsidP="00815080">
            <w:pPr>
              <w:rPr>
                <w:rFonts w:ascii="Arial" w:hAnsi="Arial" w:cs="Arial"/>
                <w:color w:val="000000"/>
                <w:lang w:eastAsia="en-IE"/>
              </w:rPr>
            </w:pPr>
          </w:p>
        </w:tc>
        <w:tc>
          <w:tcPr>
            <w:tcW w:w="281" w:type="dxa"/>
            <w:hideMark/>
          </w:tcPr>
          <w:p w14:paraId="60C0FAE4"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6665F696"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70B1B8B3" w14:textId="77777777" w:rsidR="00815080" w:rsidRPr="006974F3" w:rsidRDefault="00815080" w:rsidP="00815080">
            <w:pPr>
              <w:spacing w:after="200" w:line="276" w:lineRule="auto"/>
              <w:rPr>
                <w:rFonts w:ascii="Arial" w:eastAsiaTheme="minorEastAsia" w:hAnsi="Arial" w:cs="Arial"/>
                <w:lang w:eastAsia="en-IE"/>
              </w:rPr>
            </w:pPr>
            <w:r w:rsidRPr="006974F3">
              <w:rPr>
                <w:rFonts w:ascii="Arial" w:hAnsi="Arial" w:cs="Arial"/>
                <w:color w:val="000000"/>
                <w:lang w:eastAsia="en-IE"/>
              </w:rPr>
              <w:t> </w:t>
            </w:r>
          </w:p>
        </w:tc>
        <w:tc>
          <w:tcPr>
            <w:tcW w:w="278" w:type="dxa"/>
            <w:hideMark/>
          </w:tcPr>
          <w:p w14:paraId="6D078D8E"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55CE7B64" w14:textId="77777777" w:rsidR="00815080" w:rsidRPr="006974F3" w:rsidRDefault="00815080" w:rsidP="00815080">
            <w:pPr>
              <w:rPr>
                <w:rFonts w:ascii="Arial" w:hAnsi="Arial" w:cs="Arial"/>
                <w:color w:val="000000"/>
                <w:lang w:eastAsia="en-IE"/>
              </w:rPr>
            </w:pPr>
            <w:r w:rsidRPr="006974F3">
              <w:rPr>
                <w:rFonts w:ascii="Arial" w:hAnsi="Arial" w:cs="Arial"/>
                <w:color w:val="000000"/>
                <w:lang w:eastAsia="en-IE"/>
              </w:rPr>
              <w:t> </w:t>
            </w:r>
          </w:p>
          <w:p w14:paraId="6D60A070" w14:textId="77777777" w:rsidR="00815080" w:rsidRPr="006974F3" w:rsidRDefault="00815080" w:rsidP="00815080">
            <w:pPr>
              <w:spacing w:after="200" w:line="276" w:lineRule="auto"/>
              <w:rPr>
                <w:rFonts w:ascii="Arial" w:eastAsiaTheme="minorEastAsia" w:hAnsi="Arial" w:cs="Arial"/>
                <w:lang w:eastAsia="en-IE"/>
              </w:rPr>
            </w:pPr>
            <w:r w:rsidRPr="006974F3">
              <w:rPr>
                <w:rFonts w:ascii="Arial" w:hAnsi="Arial" w:cs="Arial"/>
                <w:color w:val="000000"/>
                <w:lang w:eastAsia="en-IE"/>
              </w:rPr>
              <w:t> </w:t>
            </w:r>
          </w:p>
        </w:tc>
      </w:tr>
      <w:tr w:rsidR="00E63B70" w:rsidRPr="006974F3" w14:paraId="2519B430" w14:textId="77777777" w:rsidTr="00414F46">
        <w:trPr>
          <w:gridAfter w:val="2"/>
          <w:wAfter w:w="559" w:type="dxa"/>
          <w:trHeight w:hRule="exact" w:val="851"/>
        </w:trPr>
        <w:tc>
          <w:tcPr>
            <w:tcW w:w="540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7216AFC" w14:textId="77777777" w:rsidR="00E63B70" w:rsidRPr="006974F3" w:rsidRDefault="00E63B70" w:rsidP="000A087C">
            <w:pPr>
              <w:rPr>
                <w:rFonts w:ascii="Arial" w:hAnsi="Arial" w:cs="Arial"/>
                <w:b/>
                <w:bCs/>
                <w:color w:val="000000"/>
                <w:lang w:eastAsia="en-IE"/>
              </w:rPr>
            </w:pPr>
            <w:r>
              <w:rPr>
                <w:rFonts w:ascii="Arial" w:hAnsi="Arial" w:cs="Arial"/>
                <w:b/>
                <w:bCs/>
                <w:color w:val="000000"/>
                <w:lang w:eastAsia="en-IE"/>
              </w:rPr>
              <w:t>Chemicals</w:t>
            </w:r>
            <w:r w:rsidRPr="006974F3">
              <w:rPr>
                <w:rFonts w:ascii="Arial" w:hAnsi="Arial" w:cs="Arial"/>
                <w:b/>
                <w:bCs/>
                <w:color w:val="000000"/>
                <w:lang w:eastAsia="en-IE"/>
              </w:rPr>
              <w:t>:</w:t>
            </w:r>
          </w:p>
          <w:p w14:paraId="581236FD" w14:textId="77777777" w:rsidR="00E63B70" w:rsidRPr="006974F3" w:rsidRDefault="00E63B70" w:rsidP="000A087C">
            <w:pPr>
              <w:rPr>
                <w:rFonts w:ascii="Arial" w:hAnsi="Arial" w:cs="Arial"/>
                <w:bCs/>
                <w:color w:val="000000"/>
                <w:lang w:eastAsia="en-IE"/>
              </w:rPr>
            </w:pPr>
            <w:r>
              <w:rPr>
                <w:rFonts w:ascii="Arial" w:hAnsi="Arial" w:cs="Arial"/>
                <w:bCs/>
                <w:color w:val="000000"/>
                <w:lang w:eastAsia="en-IE"/>
              </w:rPr>
              <w:t>Chemicals properly stored and identified</w:t>
            </w:r>
            <w:r w:rsidRPr="006974F3">
              <w:rPr>
                <w:rFonts w:ascii="Arial" w:hAnsi="Arial" w:cs="Arial"/>
                <w:bCs/>
                <w:color w:val="000000"/>
                <w:lang w:eastAsia="en-IE"/>
              </w:rPr>
              <w:t>?</w:t>
            </w:r>
          </w:p>
        </w:tc>
        <w:tc>
          <w:tcPr>
            <w:tcW w:w="2416"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4DD4620C" w14:textId="77777777" w:rsidR="00E63B70" w:rsidRPr="006974F3" w:rsidRDefault="00E63B70" w:rsidP="000A087C">
            <w:pPr>
              <w:rPr>
                <w:rFonts w:ascii="Arial" w:hAnsi="Arial" w:cs="Arial"/>
                <w:b/>
                <w:bCs/>
                <w:color w:val="000000"/>
                <w:lang w:eastAsia="en-IE"/>
              </w:rPr>
            </w:pPr>
            <w:r w:rsidRPr="006974F3">
              <w:rPr>
                <w:rFonts w:ascii="Arial" w:hAnsi="Arial" w:cs="Arial"/>
                <w:b/>
                <w:bCs/>
                <w:color w:val="000000"/>
                <w:lang w:eastAsia="en-IE"/>
              </w:rPr>
              <w:t>Date action required</w:t>
            </w:r>
          </w:p>
        </w:tc>
        <w:tc>
          <w:tcPr>
            <w:tcW w:w="2088" w:type="dxa"/>
            <w:tcBorders>
              <w:top w:val="single" w:sz="4" w:space="0" w:color="auto"/>
              <w:left w:val="nil"/>
              <w:bottom w:val="single" w:sz="4" w:space="0" w:color="auto"/>
              <w:right w:val="single" w:sz="4" w:space="0" w:color="auto"/>
            </w:tcBorders>
            <w:shd w:val="clear" w:color="auto" w:fill="D9E2F3" w:themeFill="accent5" w:themeFillTint="33"/>
            <w:noWrap/>
            <w:hideMark/>
          </w:tcPr>
          <w:p w14:paraId="67C253E7" w14:textId="77777777" w:rsidR="00E63B70" w:rsidRPr="006974F3" w:rsidRDefault="00E63B70" w:rsidP="000A087C">
            <w:pPr>
              <w:rPr>
                <w:rFonts w:ascii="Arial" w:hAnsi="Arial" w:cs="Arial"/>
                <w:b/>
                <w:bCs/>
                <w:color w:val="000000"/>
                <w:lang w:eastAsia="en-IE"/>
              </w:rPr>
            </w:pPr>
            <w:r w:rsidRPr="006974F3">
              <w:rPr>
                <w:rFonts w:ascii="Arial" w:hAnsi="Arial" w:cs="Arial"/>
                <w:b/>
                <w:bCs/>
                <w:color w:val="000000"/>
                <w:lang w:eastAsia="en-IE"/>
              </w:rPr>
              <w:t>Date of resolution</w:t>
            </w:r>
          </w:p>
        </w:tc>
      </w:tr>
      <w:tr w:rsidR="00E63B70" w:rsidRPr="006974F3" w14:paraId="01FE2FAC" w14:textId="77777777" w:rsidTr="00414F46">
        <w:trPr>
          <w:trHeight w:hRule="exact" w:val="1531"/>
        </w:trPr>
        <w:tc>
          <w:tcPr>
            <w:tcW w:w="5409" w:type="dxa"/>
            <w:tcBorders>
              <w:top w:val="single" w:sz="4" w:space="0" w:color="auto"/>
              <w:left w:val="single" w:sz="4" w:space="0" w:color="auto"/>
              <w:bottom w:val="single" w:sz="4" w:space="0" w:color="auto"/>
              <w:right w:val="single" w:sz="4" w:space="0" w:color="auto"/>
            </w:tcBorders>
          </w:tcPr>
          <w:p w14:paraId="66226529" w14:textId="77777777" w:rsidR="00E63B70" w:rsidRPr="006974F3" w:rsidRDefault="00E63B70" w:rsidP="000A087C">
            <w:pPr>
              <w:rPr>
                <w:rFonts w:ascii="Arial" w:hAnsi="Arial" w:cs="Arial"/>
                <w:color w:val="000000"/>
                <w:lang w:eastAsia="en-IE"/>
              </w:rPr>
            </w:pPr>
          </w:p>
          <w:p w14:paraId="508FB9EC" w14:textId="77777777" w:rsidR="00E63B70" w:rsidRPr="006974F3" w:rsidRDefault="00E63B70" w:rsidP="000A087C">
            <w:pPr>
              <w:rPr>
                <w:rFonts w:ascii="Arial" w:hAnsi="Arial" w:cs="Arial"/>
                <w:color w:val="000000"/>
                <w:lang w:eastAsia="en-IE"/>
              </w:rPr>
            </w:pPr>
          </w:p>
          <w:p w14:paraId="34DC7F62" w14:textId="77777777" w:rsidR="00E63B70" w:rsidRDefault="00E63B70" w:rsidP="000A087C">
            <w:pPr>
              <w:rPr>
                <w:rFonts w:ascii="Arial" w:hAnsi="Arial" w:cs="Arial"/>
                <w:color w:val="000000"/>
                <w:lang w:eastAsia="en-IE"/>
              </w:rPr>
            </w:pPr>
          </w:p>
          <w:p w14:paraId="0A0F949E" w14:textId="77777777" w:rsidR="00D46205" w:rsidRDefault="00D46205" w:rsidP="000A087C">
            <w:pPr>
              <w:rPr>
                <w:rFonts w:ascii="Arial" w:hAnsi="Arial" w:cs="Arial"/>
                <w:color w:val="000000"/>
                <w:lang w:eastAsia="en-IE"/>
              </w:rPr>
            </w:pPr>
          </w:p>
          <w:p w14:paraId="12C525DA" w14:textId="77777777" w:rsidR="00D46205" w:rsidRDefault="00D46205" w:rsidP="000A087C">
            <w:pPr>
              <w:rPr>
                <w:rFonts w:ascii="Arial" w:hAnsi="Arial" w:cs="Arial"/>
                <w:color w:val="000000"/>
                <w:lang w:eastAsia="en-IE"/>
              </w:rPr>
            </w:pPr>
          </w:p>
          <w:p w14:paraId="3049D55E" w14:textId="77777777" w:rsidR="00D46205" w:rsidRDefault="00D46205" w:rsidP="000A087C">
            <w:pPr>
              <w:rPr>
                <w:rFonts w:ascii="Arial" w:hAnsi="Arial" w:cs="Arial"/>
                <w:color w:val="000000"/>
                <w:lang w:eastAsia="en-IE"/>
              </w:rPr>
            </w:pPr>
          </w:p>
          <w:p w14:paraId="1B8B4154" w14:textId="77777777" w:rsidR="00D46205" w:rsidRPr="006974F3" w:rsidRDefault="00D46205" w:rsidP="000A087C">
            <w:pPr>
              <w:rPr>
                <w:rFonts w:ascii="Arial" w:hAnsi="Arial" w:cs="Arial"/>
                <w:color w:val="000000"/>
                <w:lang w:eastAsia="en-IE"/>
              </w:rPr>
            </w:pPr>
          </w:p>
        </w:tc>
        <w:tc>
          <w:tcPr>
            <w:tcW w:w="2416" w:type="dxa"/>
            <w:tcBorders>
              <w:top w:val="single" w:sz="4" w:space="0" w:color="auto"/>
              <w:left w:val="nil"/>
              <w:bottom w:val="single" w:sz="4" w:space="0" w:color="auto"/>
              <w:right w:val="single" w:sz="4" w:space="0" w:color="auto"/>
            </w:tcBorders>
            <w:noWrap/>
          </w:tcPr>
          <w:p w14:paraId="4856069C" w14:textId="77777777" w:rsidR="00E63B70" w:rsidRPr="006974F3" w:rsidRDefault="00E63B70" w:rsidP="000A087C">
            <w:pPr>
              <w:rPr>
                <w:rFonts w:ascii="Arial" w:hAnsi="Arial" w:cs="Arial"/>
                <w:color w:val="000000"/>
                <w:lang w:eastAsia="en-IE"/>
              </w:rPr>
            </w:pPr>
          </w:p>
          <w:p w14:paraId="2748795F" w14:textId="77777777" w:rsidR="00E63B70" w:rsidRPr="006974F3" w:rsidRDefault="00E63B70" w:rsidP="000A087C">
            <w:pPr>
              <w:rPr>
                <w:rFonts w:ascii="Arial" w:hAnsi="Arial" w:cs="Arial"/>
                <w:color w:val="000000"/>
                <w:lang w:eastAsia="en-IE"/>
              </w:rPr>
            </w:pPr>
            <w:r w:rsidRPr="006974F3">
              <w:rPr>
                <w:rFonts w:ascii="Arial" w:hAnsi="Arial" w:cs="Arial"/>
                <w:color w:val="000000"/>
                <w:lang w:eastAsia="en-IE"/>
              </w:rPr>
              <w:t> </w:t>
            </w:r>
          </w:p>
          <w:p w14:paraId="2264FE2A" w14:textId="77777777" w:rsidR="00E63B70" w:rsidRPr="006974F3" w:rsidRDefault="00E63B70" w:rsidP="000A087C">
            <w:pPr>
              <w:rPr>
                <w:rFonts w:ascii="Arial" w:hAnsi="Arial" w:cs="Arial"/>
                <w:color w:val="000000"/>
                <w:lang w:eastAsia="en-IE"/>
              </w:rPr>
            </w:pPr>
            <w:r w:rsidRPr="006974F3">
              <w:rPr>
                <w:rFonts w:ascii="Arial" w:hAnsi="Arial" w:cs="Arial"/>
                <w:color w:val="000000"/>
                <w:lang w:eastAsia="en-IE"/>
              </w:rPr>
              <w:t> </w:t>
            </w:r>
          </w:p>
        </w:tc>
        <w:tc>
          <w:tcPr>
            <w:tcW w:w="2088" w:type="dxa"/>
            <w:tcBorders>
              <w:top w:val="single" w:sz="4" w:space="0" w:color="auto"/>
              <w:left w:val="nil"/>
              <w:bottom w:val="single" w:sz="4" w:space="0" w:color="auto"/>
              <w:right w:val="single" w:sz="4" w:space="0" w:color="auto"/>
            </w:tcBorders>
            <w:noWrap/>
          </w:tcPr>
          <w:p w14:paraId="17776422" w14:textId="77777777" w:rsidR="00E63B70" w:rsidRPr="006974F3" w:rsidRDefault="00E63B70" w:rsidP="000A087C">
            <w:pPr>
              <w:rPr>
                <w:rFonts w:ascii="Arial" w:hAnsi="Arial" w:cs="Arial"/>
                <w:color w:val="000000"/>
                <w:lang w:eastAsia="en-IE"/>
              </w:rPr>
            </w:pPr>
            <w:r w:rsidRPr="006974F3">
              <w:rPr>
                <w:rFonts w:ascii="Arial" w:hAnsi="Arial" w:cs="Arial"/>
                <w:color w:val="000000"/>
                <w:lang w:eastAsia="en-IE"/>
              </w:rPr>
              <w:t> </w:t>
            </w:r>
          </w:p>
          <w:p w14:paraId="5A491BC8" w14:textId="77777777" w:rsidR="00E63B70" w:rsidRPr="006974F3" w:rsidRDefault="00E63B70" w:rsidP="000A087C">
            <w:pPr>
              <w:rPr>
                <w:rFonts w:ascii="Arial" w:hAnsi="Arial" w:cs="Arial"/>
                <w:color w:val="000000"/>
                <w:lang w:eastAsia="en-IE"/>
              </w:rPr>
            </w:pPr>
            <w:r w:rsidRPr="006974F3">
              <w:rPr>
                <w:rFonts w:ascii="Arial" w:hAnsi="Arial" w:cs="Arial"/>
                <w:color w:val="000000"/>
                <w:lang w:eastAsia="en-IE"/>
              </w:rPr>
              <w:t> </w:t>
            </w:r>
          </w:p>
          <w:p w14:paraId="41BBA0AC" w14:textId="77777777" w:rsidR="00E63B70" w:rsidRPr="006974F3" w:rsidRDefault="00E63B70" w:rsidP="000A087C">
            <w:pPr>
              <w:rPr>
                <w:rFonts w:ascii="Arial" w:hAnsi="Arial" w:cs="Arial"/>
                <w:color w:val="000000"/>
                <w:lang w:eastAsia="en-IE"/>
              </w:rPr>
            </w:pPr>
          </w:p>
        </w:tc>
        <w:tc>
          <w:tcPr>
            <w:tcW w:w="281" w:type="dxa"/>
            <w:hideMark/>
          </w:tcPr>
          <w:p w14:paraId="560FB83B" w14:textId="77777777" w:rsidR="00E63B70" w:rsidRPr="006974F3" w:rsidRDefault="00E63B70" w:rsidP="000A087C">
            <w:pPr>
              <w:rPr>
                <w:rFonts w:ascii="Arial" w:hAnsi="Arial" w:cs="Arial"/>
                <w:color w:val="000000"/>
                <w:lang w:eastAsia="en-IE"/>
              </w:rPr>
            </w:pPr>
            <w:r w:rsidRPr="006974F3">
              <w:rPr>
                <w:rFonts w:ascii="Arial" w:hAnsi="Arial" w:cs="Arial"/>
                <w:color w:val="000000"/>
                <w:lang w:eastAsia="en-IE"/>
              </w:rPr>
              <w:t> </w:t>
            </w:r>
          </w:p>
          <w:p w14:paraId="341B8FCB" w14:textId="77777777" w:rsidR="00E63B70" w:rsidRPr="006974F3" w:rsidRDefault="00E63B70" w:rsidP="000A087C">
            <w:pPr>
              <w:rPr>
                <w:rFonts w:ascii="Arial" w:hAnsi="Arial" w:cs="Arial"/>
                <w:color w:val="000000"/>
                <w:lang w:eastAsia="en-IE"/>
              </w:rPr>
            </w:pPr>
            <w:r w:rsidRPr="006974F3">
              <w:rPr>
                <w:rFonts w:ascii="Arial" w:hAnsi="Arial" w:cs="Arial"/>
                <w:color w:val="000000"/>
                <w:lang w:eastAsia="en-IE"/>
              </w:rPr>
              <w:t> </w:t>
            </w:r>
          </w:p>
          <w:p w14:paraId="206828DA" w14:textId="77777777" w:rsidR="00E63B70" w:rsidRPr="006974F3" w:rsidRDefault="00E63B70" w:rsidP="000A087C">
            <w:pPr>
              <w:spacing w:after="200" w:line="276" w:lineRule="auto"/>
              <w:rPr>
                <w:rFonts w:ascii="Arial" w:eastAsiaTheme="minorEastAsia" w:hAnsi="Arial" w:cs="Arial"/>
                <w:lang w:eastAsia="en-IE"/>
              </w:rPr>
            </w:pPr>
            <w:r w:rsidRPr="006974F3">
              <w:rPr>
                <w:rFonts w:ascii="Arial" w:hAnsi="Arial" w:cs="Arial"/>
                <w:color w:val="000000"/>
                <w:lang w:eastAsia="en-IE"/>
              </w:rPr>
              <w:t> </w:t>
            </w:r>
          </w:p>
        </w:tc>
        <w:tc>
          <w:tcPr>
            <w:tcW w:w="278" w:type="dxa"/>
            <w:hideMark/>
          </w:tcPr>
          <w:p w14:paraId="56F3FF52" w14:textId="77777777" w:rsidR="00E63B70" w:rsidRPr="006974F3" w:rsidRDefault="00E63B70" w:rsidP="000A087C">
            <w:pPr>
              <w:rPr>
                <w:rFonts w:ascii="Arial" w:hAnsi="Arial" w:cs="Arial"/>
                <w:color w:val="000000"/>
                <w:lang w:eastAsia="en-IE"/>
              </w:rPr>
            </w:pPr>
            <w:r w:rsidRPr="006974F3">
              <w:rPr>
                <w:rFonts w:ascii="Arial" w:hAnsi="Arial" w:cs="Arial"/>
                <w:color w:val="000000"/>
                <w:lang w:eastAsia="en-IE"/>
              </w:rPr>
              <w:t> </w:t>
            </w:r>
          </w:p>
          <w:p w14:paraId="6996DB9B" w14:textId="77777777" w:rsidR="00E63B70" w:rsidRPr="006974F3" w:rsidRDefault="00E63B70" w:rsidP="000A087C">
            <w:pPr>
              <w:rPr>
                <w:rFonts w:ascii="Arial" w:hAnsi="Arial" w:cs="Arial"/>
                <w:color w:val="000000"/>
                <w:lang w:eastAsia="en-IE"/>
              </w:rPr>
            </w:pPr>
            <w:r w:rsidRPr="006974F3">
              <w:rPr>
                <w:rFonts w:ascii="Arial" w:hAnsi="Arial" w:cs="Arial"/>
                <w:color w:val="000000"/>
                <w:lang w:eastAsia="en-IE"/>
              </w:rPr>
              <w:t> </w:t>
            </w:r>
          </w:p>
          <w:p w14:paraId="5B73BBF3" w14:textId="77777777" w:rsidR="00E63B70" w:rsidRPr="006974F3" w:rsidRDefault="00E63B70" w:rsidP="000A087C">
            <w:pPr>
              <w:spacing w:after="200" w:line="276" w:lineRule="auto"/>
              <w:rPr>
                <w:rFonts w:ascii="Arial" w:eastAsiaTheme="minorEastAsia" w:hAnsi="Arial" w:cs="Arial"/>
                <w:lang w:eastAsia="en-IE"/>
              </w:rPr>
            </w:pPr>
            <w:r w:rsidRPr="006974F3">
              <w:rPr>
                <w:rFonts w:ascii="Arial" w:hAnsi="Arial" w:cs="Arial"/>
                <w:color w:val="000000"/>
                <w:lang w:eastAsia="en-IE"/>
              </w:rPr>
              <w:t> </w:t>
            </w:r>
          </w:p>
        </w:tc>
      </w:tr>
      <w:tr w:rsidR="00817457" w:rsidRPr="006974F3" w14:paraId="6A1758DC" w14:textId="77777777" w:rsidTr="00414F46">
        <w:trPr>
          <w:gridAfter w:val="2"/>
          <w:wAfter w:w="559" w:type="dxa"/>
          <w:trHeight w:hRule="exact" w:val="1134"/>
        </w:trPr>
        <w:tc>
          <w:tcPr>
            <w:tcW w:w="9913"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F779D86" w14:textId="77777777" w:rsidR="00817457" w:rsidRPr="006974F3" w:rsidRDefault="00817457" w:rsidP="00CC1576">
            <w:pPr>
              <w:rPr>
                <w:rFonts w:ascii="Arial" w:hAnsi="Arial" w:cs="Arial"/>
                <w:b/>
                <w:bCs/>
                <w:color w:val="000000"/>
                <w:lang w:eastAsia="en-IE"/>
              </w:rPr>
            </w:pPr>
            <w:r w:rsidRPr="006974F3">
              <w:rPr>
                <w:rFonts w:ascii="Arial" w:hAnsi="Arial" w:cs="Arial"/>
                <w:b/>
                <w:bCs/>
                <w:color w:val="000000"/>
                <w:lang w:eastAsia="en-IE"/>
              </w:rPr>
              <w:t>Staff Comments</w:t>
            </w:r>
            <w:r>
              <w:rPr>
                <w:rFonts w:ascii="Arial" w:hAnsi="Arial" w:cs="Arial"/>
                <w:b/>
                <w:bCs/>
                <w:color w:val="000000"/>
                <w:lang w:eastAsia="en-IE"/>
              </w:rPr>
              <w:t xml:space="preserve"> </w:t>
            </w:r>
            <w:r w:rsidRPr="006974F3">
              <w:rPr>
                <w:rFonts w:ascii="Arial" w:hAnsi="Arial" w:cs="Arial"/>
                <w:b/>
                <w:bCs/>
                <w:color w:val="000000"/>
                <w:lang w:eastAsia="en-IE"/>
              </w:rPr>
              <w:t>/ Requests:</w:t>
            </w:r>
          </w:p>
          <w:p w14:paraId="7AE2CE75" w14:textId="77777777" w:rsidR="00817457" w:rsidRPr="006974F3" w:rsidRDefault="00817457" w:rsidP="00CC1576">
            <w:pPr>
              <w:rPr>
                <w:rFonts w:ascii="Arial" w:hAnsi="Arial" w:cs="Arial"/>
                <w:b/>
                <w:bCs/>
                <w:color w:val="000000"/>
                <w:lang w:eastAsia="en-IE"/>
              </w:rPr>
            </w:pPr>
            <w:r w:rsidRPr="006974F3">
              <w:rPr>
                <w:rFonts w:ascii="Arial" w:hAnsi="Arial" w:cs="Arial"/>
                <w:bCs/>
                <w:color w:val="000000"/>
                <w:lang w:eastAsia="en-IE"/>
              </w:rPr>
              <w:t xml:space="preserve">Do staff have </w:t>
            </w:r>
            <w:r w:rsidRPr="00AF0A45">
              <w:rPr>
                <w:rFonts w:ascii="Arial" w:hAnsi="Arial" w:cs="Arial"/>
                <w:bCs/>
                <w:lang w:eastAsia="en-IE"/>
              </w:rPr>
              <w:t xml:space="preserve">any issues of concern or suggestions related to Health and Safety practice and procedures in the </w:t>
            </w:r>
            <w:r w:rsidR="001543DF" w:rsidRPr="00AF0A45">
              <w:rPr>
                <w:rFonts w:ascii="Arial" w:hAnsi="Arial" w:cs="Arial"/>
                <w:bCs/>
                <w:lang w:eastAsia="en-IE"/>
              </w:rPr>
              <w:t>centre</w:t>
            </w:r>
            <w:r w:rsidRPr="00AF0A45">
              <w:rPr>
                <w:rFonts w:ascii="Arial" w:hAnsi="Arial" w:cs="Arial"/>
                <w:bCs/>
                <w:lang w:eastAsia="en-IE"/>
              </w:rPr>
              <w:t>?</w:t>
            </w:r>
          </w:p>
        </w:tc>
      </w:tr>
      <w:tr w:rsidR="00817457" w:rsidRPr="006974F3" w14:paraId="480EB6CC" w14:textId="77777777" w:rsidTr="00414F46">
        <w:trPr>
          <w:gridAfter w:val="1"/>
          <w:wAfter w:w="278" w:type="dxa"/>
          <w:trHeight w:hRule="exact" w:val="1531"/>
        </w:trPr>
        <w:tc>
          <w:tcPr>
            <w:tcW w:w="9913" w:type="dxa"/>
            <w:gridSpan w:val="3"/>
            <w:tcBorders>
              <w:top w:val="nil"/>
              <w:left w:val="single" w:sz="4" w:space="0" w:color="auto"/>
              <w:bottom w:val="nil"/>
              <w:right w:val="single" w:sz="4" w:space="0" w:color="auto"/>
            </w:tcBorders>
          </w:tcPr>
          <w:p w14:paraId="1CB8E197" w14:textId="77777777" w:rsidR="00817457" w:rsidRDefault="00817457" w:rsidP="00CC1576">
            <w:pPr>
              <w:rPr>
                <w:rFonts w:ascii="Arial" w:hAnsi="Arial" w:cs="Arial"/>
                <w:b/>
                <w:color w:val="000000"/>
                <w:lang w:eastAsia="en-IE"/>
              </w:rPr>
            </w:pPr>
          </w:p>
          <w:p w14:paraId="7BB32662" w14:textId="77777777" w:rsidR="00817457" w:rsidRDefault="00817457" w:rsidP="00CC1576">
            <w:pPr>
              <w:rPr>
                <w:rFonts w:ascii="Arial" w:hAnsi="Arial" w:cs="Arial"/>
                <w:b/>
                <w:color w:val="000000"/>
                <w:lang w:eastAsia="en-IE"/>
              </w:rPr>
            </w:pPr>
          </w:p>
          <w:p w14:paraId="22D47736" w14:textId="77777777" w:rsidR="00D46205" w:rsidRDefault="00D46205" w:rsidP="00CC1576">
            <w:pPr>
              <w:rPr>
                <w:rFonts w:ascii="Arial" w:hAnsi="Arial" w:cs="Arial"/>
                <w:b/>
                <w:color w:val="000000"/>
                <w:lang w:eastAsia="en-IE"/>
              </w:rPr>
            </w:pPr>
          </w:p>
          <w:p w14:paraId="4BEE24F7" w14:textId="77777777" w:rsidR="00D46205" w:rsidRDefault="00D46205" w:rsidP="00CC1576">
            <w:pPr>
              <w:rPr>
                <w:rFonts w:ascii="Arial" w:hAnsi="Arial" w:cs="Arial"/>
                <w:b/>
                <w:color w:val="000000"/>
                <w:lang w:eastAsia="en-IE"/>
              </w:rPr>
            </w:pPr>
          </w:p>
          <w:p w14:paraId="0A0CE31D" w14:textId="77777777" w:rsidR="00D46205" w:rsidRDefault="00D46205" w:rsidP="00CC1576">
            <w:pPr>
              <w:rPr>
                <w:rFonts w:ascii="Arial" w:hAnsi="Arial" w:cs="Arial"/>
                <w:b/>
                <w:color w:val="000000"/>
                <w:lang w:eastAsia="en-IE"/>
              </w:rPr>
            </w:pPr>
          </w:p>
          <w:p w14:paraId="2B7178AC" w14:textId="77777777" w:rsidR="00D46205" w:rsidRDefault="00D46205" w:rsidP="00CC1576">
            <w:pPr>
              <w:rPr>
                <w:rFonts w:ascii="Arial" w:hAnsi="Arial" w:cs="Arial"/>
                <w:b/>
                <w:color w:val="000000"/>
                <w:lang w:eastAsia="en-IE"/>
              </w:rPr>
            </w:pPr>
          </w:p>
          <w:p w14:paraId="3B2F2D9C" w14:textId="77777777" w:rsidR="00D46205" w:rsidRDefault="00D46205" w:rsidP="00CC1576">
            <w:pPr>
              <w:rPr>
                <w:rFonts w:ascii="Arial" w:hAnsi="Arial" w:cs="Arial"/>
                <w:b/>
                <w:color w:val="000000"/>
                <w:lang w:eastAsia="en-IE"/>
              </w:rPr>
            </w:pPr>
          </w:p>
          <w:p w14:paraId="1BF58C52" w14:textId="77777777" w:rsidR="00D46205" w:rsidRDefault="00D46205" w:rsidP="00CC1576">
            <w:pPr>
              <w:rPr>
                <w:rFonts w:ascii="Arial" w:hAnsi="Arial" w:cs="Arial"/>
                <w:b/>
                <w:color w:val="000000"/>
                <w:lang w:eastAsia="en-IE"/>
              </w:rPr>
            </w:pPr>
          </w:p>
          <w:p w14:paraId="3614E6AE" w14:textId="77777777" w:rsidR="00D46205" w:rsidRDefault="00D46205" w:rsidP="00CC1576">
            <w:pPr>
              <w:rPr>
                <w:rFonts w:ascii="Arial" w:hAnsi="Arial" w:cs="Arial"/>
                <w:b/>
                <w:color w:val="000000"/>
                <w:lang w:eastAsia="en-IE"/>
              </w:rPr>
            </w:pPr>
          </w:p>
          <w:p w14:paraId="5AE26039" w14:textId="77777777" w:rsidR="00D46205" w:rsidRDefault="00D46205" w:rsidP="00CC1576">
            <w:pPr>
              <w:rPr>
                <w:rFonts w:ascii="Arial" w:hAnsi="Arial" w:cs="Arial"/>
                <w:b/>
                <w:color w:val="000000"/>
                <w:lang w:eastAsia="en-IE"/>
              </w:rPr>
            </w:pPr>
          </w:p>
          <w:p w14:paraId="399261B2" w14:textId="77777777" w:rsidR="00D46205" w:rsidRDefault="00D46205" w:rsidP="00CC1576">
            <w:pPr>
              <w:rPr>
                <w:rFonts w:ascii="Arial" w:hAnsi="Arial" w:cs="Arial"/>
                <w:b/>
                <w:color w:val="000000"/>
                <w:lang w:eastAsia="en-IE"/>
              </w:rPr>
            </w:pPr>
          </w:p>
          <w:p w14:paraId="3FBAAE39" w14:textId="77777777" w:rsidR="00D46205" w:rsidRDefault="00D46205" w:rsidP="00CC1576">
            <w:pPr>
              <w:rPr>
                <w:rFonts w:ascii="Arial" w:hAnsi="Arial" w:cs="Arial"/>
                <w:b/>
                <w:color w:val="000000"/>
                <w:lang w:eastAsia="en-IE"/>
              </w:rPr>
            </w:pPr>
          </w:p>
          <w:p w14:paraId="77BAA243" w14:textId="77777777" w:rsidR="00D46205" w:rsidRDefault="00D46205" w:rsidP="00CC1576">
            <w:pPr>
              <w:rPr>
                <w:rFonts w:ascii="Arial" w:hAnsi="Arial" w:cs="Arial"/>
                <w:b/>
                <w:color w:val="000000"/>
                <w:lang w:eastAsia="en-IE"/>
              </w:rPr>
            </w:pPr>
          </w:p>
          <w:p w14:paraId="4DEFD136" w14:textId="77777777" w:rsidR="00D46205" w:rsidRDefault="00D46205" w:rsidP="00CC1576">
            <w:pPr>
              <w:rPr>
                <w:rFonts w:ascii="Arial" w:hAnsi="Arial" w:cs="Arial"/>
                <w:b/>
                <w:color w:val="000000"/>
                <w:lang w:eastAsia="en-IE"/>
              </w:rPr>
            </w:pPr>
          </w:p>
          <w:p w14:paraId="0439DB9D" w14:textId="77777777" w:rsidR="00D46205" w:rsidRDefault="00D46205" w:rsidP="00CC1576">
            <w:pPr>
              <w:rPr>
                <w:rFonts w:ascii="Arial" w:hAnsi="Arial" w:cs="Arial"/>
                <w:b/>
                <w:color w:val="000000"/>
                <w:lang w:eastAsia="en-IE"/>
              </w:rPr>
            </w:pPr>
          </w:p>
          <w:p w14:paraId="3AAAC517" w14:textId="77777777" w:rsidR="00D46205" w:rsidRDefault="00D46205" w:rsidP="00CC1576">
            <w:pPr>
              <w:rPr>
                <w:rFonts w:ascii="Arial" w:hAnsi="Arial" w:cs="Arial"/>
                <w:b/>
                <w:color w:val="000000"/>
                <w:lang w:eastAsia="en-IE"/>
              </w:rPr>
            </w:pPr>
          </w:p>
          <w:p w14:paraId="4457DFE4" w14:textId="77777777" w:rsidR="00D46205" w:rsidRDefault="00D46205" w:rsidP="00CC1576">
            <w:pPr>
              <w:rPr>
                <w:rFonts w:ascii="Arial" w:hAnsi="Arial" w:cs="Arial"/>
                <w:b/>
                <w:color w:val="000000"/>
                <w:lang w:eastAsia="en-IE"/>
              </w:rPr>
            </w:pPr>
          </w:p>
          <w:p w14:paraId="7A35142D" w14:textId="77777777" w:rsidR="00D46205" w:rsidRDefault="00D46205" w:rsidP="00CC1576">
            <w:pPr>
              <w:rPr>
                <w:rFonts w:ascii="Arial" w:hAnsi="Arial" w:cs="Arial"/>
                <w:b/>
                <w:color w:val="000000"/>
                <w:lang w:eastAsia="en-IE"/>
              </w:rPr>
            </w:pPr>
          </w:p>
          <w:p w14:paraId="61540732" w14:textId="77777777" w:rsidR="00D46205" w:rsidRDefault="00D46205" w:rsidP="00CC1576">
            <w:pPr>
              <w:rPr>
                <w:rFonts w:ascii="Arial" w:hAnsi="Arial" w:cs="Arial"/>
                <w:b/>
                <w:color w:val="000000"/>
                <w:lang w:eastAsia="en-IE"/>
              </w:rPr>
            </w:pPr>
          </w:p>
          <w:p w14:paraId="6FA4E4F3" w14:textId="77777777" w:rsidR="00D46205" w:rsidRDefault="00D46205" w:rsidP="00CC1576">
            <w:pPr>
              <w:rPr>
                <w:rFonts w:ascii="Arial" w:hAnsi="Arial" w:cs="Arial"/>
                <w:b/>
                <w:color w:val="000000"/>
                <w:lang w:eastAsia="en-IE"/>
              </w:rPr>
            </w:pPr>
          </w:p>
          <w:p w14:paraId="23F02BAD" w14:textId="77777777" w:rsidR="00D46205" w:rsidRPr="006974F3" w:rsidRDefault="00D46205" w:rsidP="00CC1576">
            <w:pPr>
              <w:rPr>
                <w:rFonts w:ascii="Arial" w:hAnsi="Arial" w:cs="Arial"/>
                <w:b/>
                <w:color w:val="000000"/>
                <w:lang w:eastAsia="en-IE"/>
              </w:rPr>
            </w:pPr>
          </w:p>
        </w:tc>
        <w:tc>
          <w:tcPr>
            <w:tcW w:w="281" w:type="dxa"/>
          </w:tcPr>
          <w:p w14:paraId="4FC846D1" w14:textId="77777777" w:rsidR="00817457" w:rsidRPr="006974F3" w:rsidRDefault="00817457" w:rsidP="00CC1576">
            <w:pPr>
              <w:rPr>
                <w:rFonts w:ascii="Arial" w:hAnsi="Arial" w:cs="Arial"/>
                <w:color w:val="000000"/>
                <w:lang w:eastAsia="en-IE"/>
              </w:rPr>
            </w:pPr>
            <w:r w:rsidRPr="006974F3">
              <w:rPr>
                <w:rFonts w:ascii="Arial" w:hAnsi="Arial" w:cs="Arial"/>
                <w:color w:val="000000"/>
                <w:lang w:eastAsia="en-IE"/>
              </w:rPr>
              <w:t> </w:t>
            </w:r>
          </w:p>
          <w:p w14:paraId="515197E4" w14:textId="77777777" w:rsidR="00817457" w:rsidRPr="006974F3" w:rsidRDefault="00817457" w:rsidP="00CC1576">
            <w:pPr>
              <w:rPr>
                <w:rFonts w:ascii="Arial" w:hAnsi="Arial" w:cs="Arial"/>
                <w:color w:val="000000"/>
                <w:lang w:eastAsia="en-IE"/>
              </w:rPr>
            </w:pPr>
            <w:r w:rsidRPr="006974F3">
              <w:rPr>
                <w:rFonts w:ascii="Arial" w:hAnsi="Arial" w:cs="Arial"/>
                <w:color w:val="000000"/>
                <w:lang w:eastAsia="en-IE"/>
              </w:rPr>
              <w:t> </w:t>
            </w:r>
          </w:p>
          <w:p w14:paraId="423CE91C" w14:textId="77777777" w:rsidR="00817457" w:rsidRPr="006974F3" w:rsidRDefault="00817457" w:rsidP="00CC1576">
            <w:pPr>
              <w:rPr>
                <w:rFonts w:ascii="Arial" w:hAnsi="Arial" w:cs="Arial"/>
                <w:color w:val="000000"/>
                <w:lang w:eastAsia="en-IE"/>
              </w:rPr>
            </w:pPr>
          </w:p>
          <w:p w14:paraId="35C7A480" w14:textId="77777777" w:rsidR="00817457" w:rsidRPr="006974F3" w:rsidRDefault="00817457" w:rsidP="00CC1576">
            <w:pPr>
              <w:rPr>
                <w:rFonts w:ascii="Arial" w:hAnsi="Arial" w:cs="Arial"/>
                <w:color w:val="000000"/>
                <w:lang w:eastAsia="en-IE"/>
              </w:rPr>
            </w:pPr>
          </w:p>
          <w:p w14:paraId="46FE875C" w14:textId="77777777" w:rsidR="00817457" w:rsidRPr="006974F3" w:rsidRDefault="00817457" w:rsidP="00CC1576">
            <w:pPr>
              <w:rPr>
                <w:rFonts w:ascii="Arial" w:hAnsi="Arial" w:cs="Arial"/>
                <w:color w:val="000000"/>
                <w:lang w:eastAsia="en-IE"/>
              </w:rPr>
            </w:pPr>
          </w:p>
          <w:p w14:paraId="2D9BAB7D" w14:textId="77777777" w:rsidR="00817457" w:rsidRPr="006974F3" w:rsidRDefault="00817457" w:rsidP="00CC1576">
            <w:pPr>
              <w:spacing w:after="200" w:line="276" w:lineRule="auto"/>
              <w:rPr>
                <w:rFonts w:ascii="Arial" w:eastAsiaTheme="minorEastAsia" w:hAnsi="Arial" w:cs="Arial"/>
                <w:lang w:eastAsia="en-IE"/>
              </w:rPr>
            </w:pPr>
          </w:p>
        </w:tc>
      </w:tr>
      <w:tr w:rsidR="00817457" w:rsidRPr="006974F3" w14:paraId="3C2B67D2" w14:textId="77777777" w:rsidTr="00414F46">
        <w:trPr>
          <w:gridAfter w:val="2"/>
          <w:wAfter w:w="559" w:type="dxa"/>
          <w:trHeight w:hRule="exact" w:val="1134"/>
        </w:trPr>
        <w:tc>
          <w:tcPr>
            <w:tcW w:w="9913"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7878886" w14:textId="77777777" w:rsidR="00817457" w:rsidRPr="006974F3" w:rsidRDefault="00817457" w:rsidP="00414F46">
            <w:pPr>
              <w:spacing w:after="0"/>
              <w:rPr>
                <w:rFonts w:ascii="Arial" w:hAnsi="Arial" w:cs="Arial"/>
                <w:b/>
                <w:bCs/>
                <w:color w:val="000000"/>
                <w:lang w:eastAsia="en-IE"/>
              </w:rPr>
            </w:pPr>
            <w:r w:rsidRPr="006974F3">
              <w:rPr>
                <w:rFonts w:ascii="Arial" w:hAnsi="Arial" w:cs="Arial"/>
                <w:b/>
                <w:bCs/>
                <w:color w:val="000000"/>
                <w:lang w:eastAsia="en-IE"/>
              </w:rPr>
              <w:t>Improving Health and Safety</w:t>
            </w:r>
          </w:p>
          <w:p w14:paraId="258D6369" w14:textId="77777777" w:rsidR="00817457" w:rsidRPr="006974F3" w:rsidRDefault="00817457" w:rsidP="00414F46">
            <w:pPr>
              <w:spacing w:after="0"/>
              <w:rPr>
                <w:rFonts w:ascii="Arial" w:hAnsi="Arial" w:cs="Arial"/>
                <w:b/>
                <w:bCs/>
                <w:color w:val="000000"/>
                <w:lang w:eastAsia="en-IE"/>
              </w:rPr>
            </w:pPr>
            <w:r w:rsidRPr="006974F3">
              <w:rPr>
                <w:rFonts w:ascii="Arial" w:hAnsi="Arial" w:cs="Arial"/>
                <w:bCs/>
                <w:color w:val="000000"/>
                <w:lang w:eastAsia="en-IE"/>
              </w:rPr>
              <w:t>As a result of this audit and discussions with staff what safety controls could be taken to eliminate risks and improve Health and Safety practice and procedures in the school or during any activities which you manage?</w:t>
            </w:r>
          </w:p>
        </w:tc>
      </w:tr>
      <w:tr w:rsidR="00817457" w:rsidRPr="006974F3" w14:paraId="733F6D4E" w14:textId="77777777" w:rsidTr="007A3B71">
        <w:trPr>
          <w:gridAfter w:val="2"/>
          <w:wAfter w:w="559" w:type="dxa"/>
          <w:trHeight w:hRule="exact" w:val="1418"/>
        </w:trPr>
        <w:tc>
          <w:tcPr>
            <w:tcW w:w="9913" w:type="dxa"/>
            <w:gridSpan w:val="3"/>
            <w:tcBorders>
              <w:top w:val="single" w:sz="4" w:space="0" w:color="auto"/>
              <w:left w:val="single" w:sz="4" w:space="0" w:color="auto"/>
              <w:bottom w:val="single" w:sz="4" w:space="0" w:color="auto"/>
              <w:right w:val="single" w:sz="4" w:space="0" w:color="auto"/>
            </w:tcBorders>
          </w:tcPr>
          <w:p w14:paraId="683AB15D" w14:textId="77777777" w:rsidR="00817457" w:rsidRDefault="00817457" w:rsidP="00CC1576">
            <w:pPr>
              <w:rPr>
                <w:rFonts w:ascii="Arial" w:hAnsi="Arial" w:cs="Arial"/>
                <w:color w:val="000000"/>
                <w:lang w:eastAsia="en-IE"/>
              </w:rPr>
            </w:pPr>
          </w:p>
          <w:p w14:paraId="2EB320F7" w14:textId="77777777" w:rsidR="00D46205" w:rsidRDefault="00D46205" w:rsidP="00CC1576">
            <w:pPr>
              <w:rPr>
                <w:rFonts w:ascii="Arial" w:hAnsi="Arial" w:cs="Arial"/>
                <w:color w:val="000000"/>
                <w:lang w:eastAsia="en-IE"/>
              </w:rPr>
            </w:pPr>
          </w:p>
          <w:p w14:paraId="290477F4" w14:textId="77777777" w:rsidR="00D46205" w:rsidRDefault="00D46205" w:rsidP="00CC1576">
            <w:pPr>
              <w:rPr>
                <w:rFonts w:ascii="Arial" w:hAnsi="Arial" w:cs="Arial"/>
                <w:color w:val="000000"/>
                <w:lang w:eastAsia="en-IE"/>
              </w:rPr>
            </w:pPr>
          </w:p>
          <w:p w14:paraId="2B7A8569" w14:textId="77777777" w:rsidR="00D46205" w:rsidRDefault="00D46205" w:rsidP="00CC1576">
            <w:pPr>
              <w:rPr>
                <w:rFonts w:ascii="Arial" w:hAnsi="Arial" w:cs="Arial"/>
                <w:color w:val="000000"/>
                <w:lang w:eastAsia="en-IE"/>
              </w:rPr>
            </w:pPr>
          </w:p>
          <w:p w14:paraId="165CE8B6" w14:textId="77777777" w:rsidR="00D46205" w:rsidRDefault="00D46205" w:rsidP="00CC1576">
            <w:pPr>
              <w:rPr>
                <w:rFonts w:ascii="Arial" w:hAnsi="Arial" w:cs="Arial"/>
                <w:color w:val="000000"/>
                <w:lang w:eastAsia="en-IE"/>
              </w:rPr>
            </w:pPr>
          </w:p>
          <w:p w14:paraId="05584040" w14:textId="77777777" w:rsidR="00D46205" w:rsidRDefault="00D46205" w:rsidP="00CC1576">
            <w:pPr>
              <w:rPr>
                <w:rFonts w:ascii="Arial" w:hAnsi="Arial" w:cs="Arial"/>
                <w:color w:val="000000"/>
                <w:lang w:eastAsia="en-IE"/>
              </w:rPr>
            </w:pPr>
          </w:p>
          <w:p w14:paraId="25A57838" w14:textId="77777777" w:rsidR="00D46205" w:rsidRPr="006974F3" w:rsidRDefault="00D46205" w:rsidP="00CC1576">
            <w:pPr>
              <w:rPr>
                <w:rFonts w:ascii="Arial" w:hAnsi="Arial" w:cs="Arial"/>
                <w:color w:val="000000"/>
                <w:lang w:eastAsia="en-IE"/>
              </w:rPr>
            </w:pPr>
          </w:p>
          <w:p w14:paraId="5801D32F" w14:textId="77777777" w:rsidR="00817457" w:rsidRPr="006974F3" w:rsidRDefault="00817457" w:rsidP="00CC1576">
            <w:pPr>
              <w:rPr>
                <w:rFonts w:ascii="Arial" w:hAnsi="Arial" w:cs="Arial"/>
                <w:color w:val="000000"/>
                <w:lang w:eastAsia="en-IE"/>
              </w:rPr>
            </w:pPr>
          </w:p>
          <w:p w14:paraId="590F9FEB" w14:textId="77777777" w:rsidR="00817457" w:rsidRPr="006974F3" w:rsidRDefault="00817457" w:rsidP="00CC1576">
            <w:pPr>
              <w:rPr>
                <w:rFonts w:ascii="Arial" w:hAnsi="Arial" w:cs="Arial"/>
                <w:color w:val="000000"/>
                <w:lang w:eastAsia="en-IE"/>
              </w:rPr>
            </w:pPr>
          </w:p>
          <w:p w14:paraId="4776DF26" w14:textId="77777777" w:rsidR="00817457" w:rsidRPr="006974F3" w:rsidRDefault="00817457" w:rsidP="00CC1576">
            <w:pPr>
              <w:rPr>
                <w:rFonts w:ascii="Arial" w:hAnsi="Arial" w:cs="Arial"/>
                <w:color w:val="000000"/>
                <w:lang w:eastAsia="en-IE"/>
              </w:rPr>
            </w:pPr>
          </w:p>
          <w:p w14:paraId="365B9A69" w14:textId="77777777" w:rsidR="00817457" w:rsidRPr="006974F3" w:rsidRDefault="00817457" w:rsidP="00CC1576">
            <w:pPr>
              <w:rPr>
                <w:rFonts w:ascii="Arial" w:hAnsi="Arial" w:cs="Arial"/>
                <w:color w:val="000000"/>
                <w:lang w:eastAsia="en-IE"/>
              </w:rPr>
            </w:pPr>
          </w:p>
        </w:tc>
      </w:tr>
    </w:tbl>
    <w:p w14:paraId="63514E42" w14:textId="77777777" w:rsidR="00F34018" w:rsidRDefault="00817457" w:rsidP="00905285">
      <w:pPr>
        <w:pStyle w:val="Heading1"/>
        <w:rPr>
          <w:rFonts w:eastAsia="Times New Roman"/>
        </w:rPr>
      </w:pPr>
      <w:bookmarkStart w:id="112" w:name="_APPENDIX_N"/>
      <w:bookmarkStart w:id="113" w:name="_Toc43887150"/>
      <w:bookmarkEnd w:id="112"/>
      <w:r>
        <w:rPr>
          <w:rFonts w:eastAsia="Times New Roman"/>
        </w:rPr>
        <w:lastRenderedPageBreak/>
        <w:t>A</w:t>
      </w:r>
      <w:r w:rsidR="00DE5053" w:rsidRPr="00A22F2A">
        <w:rPr>
          <w:rFonts w:eastAsia="Times New Roman"/>
        </w:rPr>
        <w:t>PPENDIX</w:t>
      </w:r>
      <w:r w:rsidR="006B2CE0">
        <w:rPr>
          <w:rFonts w:eastAsia="Times New Roman"/>
        </w:rPr>
        <w:t xml:space="preserve"> </w:t>
      </w:r>
      <w:r w:rsidR="00472B0A">
        <w:rPr>
          <w:rFonts w:eastAsia="Times New Roman"/>
        </w:rPr>
        <w:t>M</w:t>
      </w:r>
      <w:bookmarkEnd w:id="113"/>
    </w:p>
    <w:p w14:paraId="41341CCF" w14:textId="77777777" w:rsidR="0015008D" w:rsidRPr="00F34018" w:rsidRDefault="00905285" w:rsidP="00CB7BAA">
      <w:pPr>
        <w:pStyle w:val="Heading2"/>
        <w:rPr>
          <w:rFonts w:eastAsia="Times New Roman"/>
        </w:rPr>
      </w:pPr>
      <w:bookmarkStart w:id="114" w:name="_Toc43887151"/>
      <w:r w:rsidRPr="00F34018">
        <w:rPr>
          <w:rFonts w:eastAsia="Times New Roman"/>
        </w:rPr>
        <w:t>Annual Health &amp; Safety Check</w:t>
      </w:r>
      <w:r w:rsidRPr="0078242D">
        <w:rPr>
          <w:rFonts w:eastAsia="Times New Roman"/>
        </w:rPr>
        <w:t>list</w:t>
      </w:r>
      <w:r w:rsidRPr="00F34018">
        <w:rPr>
          <w:rFonts w:eastAsia="Times New Roman"/>
        </w:rPr>
        <w:t xml:space="preserve"> (Sample)</w:t>
      </w:r>
      <w:bookmarkEnd w:id="114"/>
    </w:p>
    <w:p w14:paraId="0741FB15" w14:textId="77777777" w:rsidR="00905285" w:rsidRPr="00905285" w:rsidRDefault="00905285" w:rsidP="00905285">
      <w:pPr>
        <w:rPr>
          <w:lang w:eastAsia="en-GB"/>
        </w:rPr>
      </w:pPr>
    </w:p>
    <w:tbl>
      <w:tblPr>
        <w:tblStyle w:val="TableGrid4"/>
        <w:tblW w:w="0" w:type="auto"/>
        <w:tblLayout w:type="fixed"/>
        <w:tblLook w:val="04A0" w:firstRow="1" w:lastRow="0" w:firstColumn="1" w:lastColumn="0" w:noHBand="0" w:noVBand="1"/>
      </w:tblPr>
      <w:tblGrid>
        <w:gridCol w:w="5435"/>
        <w:gridCol w:w="5037"/>
      </w:tblGrid>
      <w:tr w:rsidR="00DE5053" w:rsidRPr="00A22F2A" w14:paraId="78B57F03" w14:textId="77777777" w:rsidTr="00F940D2">
        <w:tc>
          <w:tcPr>
            <w:tcW w:w="10472" w:type="dxa"/>
            <w:gridSpan w:val="2"/>
            <w:tcBorders>
              <w:top w:val="single" w:sz="4" w:space="0" w:color="auto"/>
              <w:left w:val="single" w:sz="4" w:space="0" w:color="auto"/>
              <w:bottom w:val="single" w:sz="4" w:space="0" w:color="auto"/>
              <w:right w:val="single" w:sz="4" w:space="0" w:color="auto"/>
            </w:tcBorders>
          </w:tcPr>
          <w:p w14:paraId="094A0BDB" w14:textId="77777777" w:rsidR="00DE5053" w:rsidRPr="00A22F2A" w:rsidRDefault="00DE5053" w:rsidP="00DE5053">
            <w:pPr>
              <w:jc w:val="both"/>
              <w:rPr>
                <w:rFonts w:cs="Arial"/>
                <w:b/>
              </w:rPr>
            </w:pPr>
            <w:r w:rsidRPr="00A22F2A">
              <w:rPr>
                <w:rFonts w:cs="Arial"/>
                <w:b/>
              </w:rPr>
              <w:t>This form must be completed by each School on at least an annual basis</w:t>
            </w:r>
            <w:r>
              <w:rPr>
                <w:rFonts w:cs="Arial"/>
                <w:b/>
              </w:rPr>
              <w:t>,</w:t>
            </w:r>
            <w:r w:rsidRPr="00917AEE">
              <w:rPr>
                <w:rFonts w:cs="Arial"/>
                <w:b/>
                <w:color w:val="FF0000"/>
              </w:rPr>
              <w:t xml:space="preserve"> </w:t>
            </w:r>
            <w:r w:rsidRPr="00D17F6D">
              <w:rPr>
                <w:rFonts w:cs="Arial"/>
                <w:b/>
              </w:rPr>
              <w:t xml:space="preserve">no later than the end of </w:t>
            </w:r>
            <w:proofErr w:type="gramStart"/>
            <w:r w:rsidRPr="00D17F6D">
              <w:rPr>
                <w:rFonts w:cs="Arial"/>
                <w:b/>
              </w:rPr>
              <w:t>June of</w:t>
            </w:r>
            <w:proofErr w:type="gramEnd"/>
            <w:r w:rsidRPr="00D17F6D">
              <w:rPr>
                <w:rFonts w:cs="Arial"/>
                <w:b/>
              </w:rPr>
              <w:t xml:space="preserve"> each year </w:t>
            </w:r>
            <w:r w:rsidRPr="00960977">
              <w:rPr>
                <w:rFonts w:cs="Arial"/>
                <w:b/>
              </w:rPr>
              <w:t xml:space="preserve">and submitted to the ETB. </w:t>
            </w:r>
          </w:p>
        </w:tc>
      </w:tr>
      <w:tr w:rsidR="00DE5053" w:rsidRPr="00A22F2A" w14:paraId="6354BA0F" w14:textId="77777777" w:rsidTr="00F940D2">
        <w:trPr>
          <w:trHeight w:hRule="exact" w:val="227"/>
        </w:trPr>
        <w:tc>
          <w:tcPr>
            <w:tcW w:w="5435" w:type="dxa"/>
            <w:tcBorders>
              <w:top w:val="single" w:sz="4" w:space="0" w:color="auto"/>
              <w:left w:val="single" w:sz="4" w:space="0" w:color="auto"/>
              <w:bottom w:val="single" w:sz="4" w:space="0" w:color="auto"/>
              <w:right w:val="single" w:sz="4" w:space="0" w:color="auto"/>
            </w:tcBorders>
            <w:hideMark/>
          </w:tcPr>
          <w:p w14:paraId="65D6879B" w14:textId="77777777" w:rsidR="00DE5053" w:rsidRPr="00CC62EC" w:rsidRDefault="001543DF" w:rsidP="00DE5053">
            <w:pPr>
              <w:jc w:val="both"/>
              <w:rPr>
                <w:rFonts w:cs="Arial"/>
              </w:rPr>
            </w:pPr>
            <w:r w:rsidRPr="00CC62EC">
              <w:rPr>
                <w:rFonts w:cs="Arial"/>
              </w:rPr>
              <w:t>Centre</w:t>
            </w:r>
            <w:r w:rsidR="00DE5053" w:rsidRPr="00CC62EC">
              <w:rPr>
                <w:rFonts w:cs="Arial"/>
              </w:rPr>
              <w:t>:</w:t>
            </w:r>
          </w:p>
        </w:tc>
        <w:tc>
          <w:tcPr>
            <w:tcW w:w="5037" w:type="dxa"/>
            <w:tcBorders>
              <w:top w:val="single" w:sz="4" w:space="0" w:color="auto"/>
              <w:left w:val="single" w:sz="4" w:space="0" w:color="auto"/>
              <w:bottom w:val="single" w:sz="4" w:space="0" w:color="auto"/>
              <w:right w:val="single" w:sz="4" w:space="0" w:color="auto"/>
            </w:tcBorders>
          </w:tcPr>
          <w:p w14:paraId="721D2657" w14:textId="77777777" w:rsidR="00DE5053" w:rsidRPr="00A22F2A" w:rsidRDefault="00DE5053" w:rsidP="00DE5053">
            <w:pPr>
              <w:jc w:val="both"/>
              <w:rPr>
                <w:rFonts w:cs="Arial"/>
              </w:rPr>
            </w:pPr>
          </w:p>
        </w:tc>
      </w:tr>
      <w:tr w:rsidR="00DE5053" w:rsidRPr="00A22F2A" w14:paraId="62409DED" w14:textId="77777777" w:rsidTr="00F940D2">
        <w:trPr>
          <w:trHeight w:hRule="exact" w:val="227"/>
        </w:trPr>
        <w:tc>
          <w:tcPr>
            <w:tcW w:w="5435" w:type="dxa"/>
            <w:tcBorders>
              <w:top w:val="single" w:sz="4" w:space="0" w:color="auto"/>
              <w:left w:val="single" w:sz="4" w:space="0" w:color="auto"/>
              <w:bottom w:val="single" w:sz="4" w:space="0" w:color="auto"/>
              <w:right w:val="single" w:sz="4" w:space="0" w:color="auto"/>
            </w:tcBorders>
            <w:hideMark/>
          </w:tcPr>
          <w:p w14:paraId="4472C55D" w14:textId="77777777" w:rsidR="00DE5053" w:rsidRPr="00CC62EC" w:rsidRDefault="001543DF" w:rsidP="00DE5053">
            <w:pPr>
              <w:jc w:val="both"/>
              <w:rPr>
                <w:rFonts w:cs="Arial"/>
              </w:rPr>
            </w:pPr>
            <w:proofErr w:type="gramStart"/>
            <w:r w:rsidRPr="00CC62EC">
              <w:rPr>
                <w:rFonts w:cs="Arial"/>
              </w:rPr>
              <w:t>Centre  Manager</w:t>
            </w:r>
            <w:proofErr w:type="gramEnd"/>
            <w:r w:rsidR="00DE5053" w:rsidRPr="00CC62EC">
              <w:rPr>
                <w:rFonts w:cs="Arial"/>
              </w:rPr>
              <w:t>:</w:t>
            </w:r>
          </w:p>
        </w:tc>
        <w:tc>
          <w:tcPr>
            <w:tcW w:w="5037" w:type="dxa"/>
            <w:tcBorders>
              <w:top w:val="single" w:sz="4" w:space="0" w:color="auto"/>
              <w:left w:val="single" w:sz="4" w:space="0" w:color="auto"/>
              <w:bottom w:val="single" w:sz="4" w:space="0" w:color="auto"/>
              <w:right w:val="single" w:sz="4" w:space="0" w:color="auto"/>
            </w:tcBorders>
          </w:tcPr>
          <w:p w14:paraId="020A5A8E" w14:textId="77777777" w:rsidR="00DE5053" w:rsidRPr="00A22F2A" w:rsidRDefault="00DE5053" w:rsidP="00DE5053">
            <w:pPr>
              <w:jc w:val="both"/>
              <w:rPr>
                <w:rFonts w:cs="Arial"/>
              </w:rPr>
            </w:pPr>
          </w:p>
        </w:tc>
      </w:tr>
      <w:tr w:rsidR="00DE5053" w:rsidRPr="00A22F2A" w14:paraId="16104C41" w14:textId="77777777" w:rsidTr="00F940D2">
        <w:trPr>
          <w:trHeight w:hRule="exact" w:val="227"/>
        </w:trPr>
        <w:tc>
          <w:tcPr>
            <w:tcW w:w="5435" w:type="dxa"/>
            <w:tcBorders>
              <w:top w:val="single" w:sz="4" w:space="0" w:color="auto"/>
              <w:left w:val="single" w:sz="4" w:space="0" w:color="auto"/>
              <w:bottom w:val="single" w:sz="4" w:space="0" w:color="auto"/>
              <w:right w:val="single" w:sz="4" w:space="0" w:color="auto"/>
            </w:tcBorders>
            <w:hideMark/>
          </w:tcPr>
          <w:p w14:paraId="63F76A9C" w14:textId="77777777" w:rsidR="00DE5053" w:rsidRPr="00A22F2A" w:rsidRDefault="00DE5053" w:rsidP="00DE5053">
            <w:pPr>
              <w:jc w:val="both"/>
              <w:rPr>
                <w:rFonts w:cs="Arial"/>
              </w:rPr>
            </w:pPr>
            <w:r w:rsidRPr="00A22F2A">
              <w:rPr>
                <w:rFonts w:cs="Arial"/>
              </w:rPr>
              <w:t>Date Completed:</w:t>
            </w:r>
          </w:p>
        </w:tc>
        <w:tc>
          <w:tcPr>
            <w:tcW w:w="5037" w:type="dxa"/>
            <w:tcBorders>
              <w:top w:val="single" w:sz="4" w:space="0" w:color="auto"/>
              <w:left w:val="single" w:sz="4" w:space="0" w:color="auto"/>
              <w:bottom w:val="single" w:sz="4" w:space="0" w:color="auto"/>
              <w:right w:val="single" w:sz="4" w:space="0" w:color="auto"/>
            </w:tcBorders>
          </w:tcPr>
          <w:p w14:paraId="25C1C787" w14:textId="77777777" w:rsidR="00DE5053" w:rsidRPr="00A22F2A" w:rsidRDefault="00DE5053" w:rsidP="00DE5053">
            <w:pPr>
              <w:jc w:val="both"/>
              <w:rPr>
                <w:rFonts w:cs="Arial"/>
              </w:rPr>
            </w:pPr>
          </w:p>
        </w:tc>
      </w:tr>
      <w:tr w:rsidR="00DE5053" w:rsidRPr="00A22F2A" w14:paraId="4E9395E4" w14:textId="77777777" w:rsidTr="00F940D2">
        <w:trPr>
          <w:trHeight w:hRule="exact" w:val="471"/>
        </w:trPr>
        <w:tc>
          <w:tcPr>
            <w:tcW w:w="543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A4A14A9" w14:textId="77777777" w:rsidR="00DE5053" w:rsidRPr="00005CB1" w:rsidRDefault="00DE5053" w:rsidP="00005CB1">
            <w:pPr>
              <w:jc w:val="center"/>
              <w:rPr>
                <w:rFonts w:cs="Arial"/>
                <w:b/>
              </w:rPr>
            </w:pPr>
            <w:r w:rsidRPr="00005CB1">
              <w:rPr>
                <w:rFonts w:cs="Arial"/>
                <w:b/>
              </w:rPr>
              <w:t>Check Item:</w:t>
            </w:r>
          </w:p>
        </w:tc>
        <w:tc>
          <w:tcPr>
            <w:tcW w:w="5037"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7074FF7" w14:textId="77777777" w:rsidR="00DE5053" w:rsidRPr="00005CB1" w:rsidRDefault="00DE5053" w:rsidP="00005CB1">
            <w:pPr>
              <w:jc w:val="center"/>
              <w:rPr>
                <w:rFonts w:cs="Arial"/>
                <w:b/>
              </w:rPr>
            </w:pPr>
            <w:r w:rsidRPr="00005CB1">
              <w:rPr>
                <w:rFonts w:cs="Arial"/>
                <w:b/>
              </w:rPr>
              <w:t>Response – answer yes or no – where the answer is ‘no’ please provide an explanation.</w:t>
            </w:r>
          </w:p>
        </w:tc>
      </w:tr>
      <w:tr w:rsidR="00DE5053" w:rsidRPr="00A22F2A" w14:paraId="63BC9286" w14:textId="77777777" w:rsidTr="00F940D2">
        <w:trPr>
          <w:trHeight w:hRule="exact" w:val="1247"/>
        </w:trPr>
        <w:tc>
          <w:tcPr>
            <w:tcW w:w="5435" w:type="dxa"/>
            <w:tcBorders>
              <w:top w:val="single" w:sz="4" w:space="0" w:color="auto"/>
              <w:left w:val="single" w:sz="4" w:space="0" w:color="auto"/>
              <w:bottom w:val="single" w:sz="4" w:space="0" w:color="auto"/>
              <w:right w:val="single" w:sz="4" w:space="0" w:color="auto"/>
            </w:tcBorders>
          </w:tcPr>
          <w:p w14:paraId="0EEA1988" w14:textId="77777777" w:rsidR="00DE5053" w:rsidRPr="00D17F6D" w:rsidRDefault="00DE5053" w:rsidP="00DE5053">
            <w:pPr>
              <w:jc w:val="both"/>
              <w:rPr>
                <w:rFonts w:eastAsia="Arial" w:cs="Arial"/>
              </w:rPr>
            </w:pPr>
            <w:r w:rsidRPr="00A22F2A">
              <w:rPr>
                <w:rFonts w:eastAsia="Arial" w:cs="Arial"/>
              </w:rPr>
              <w:t>The Safety Statement has been reviewed</w:t>
            </w:r>
            <w:r>
              <w:rPr>
                <w:rFonts w:eastAsia="Arial" w:cs="Arial"/>
              </w:rPr>
              <w:t xml:space="preserve"> </w:t>
            </w:r>
            <w:r w:rsidR="00960977" w:rsidRPr="00960977">
              <w:rPr>
                <w:rFonts w:eastAsia="Arial" w:cs="Arial"/>
              </w:rPr>
              <w:t>a</w:t>
            </w:r>
            <w:r w:rsidRPr="00D17F6D">
              <w:rPr>
                <w:rFonts w:eastAsia="Arial" w:cs="Arial"/>
              </w:rPr>
              <w:t>nd the areas in Section 6 which have been identified for updates are attached for approval</w:t>
            </w:r>
            <w:r w:rsidR="008F64C0">
              <w:rPr>
                <w:rFonts w:eastAsia="Arial" w:cs="Arial"/>
              </w:rPr>
              <w:t>?</w:t>
            </w:r>
          </w:p>
          <w:p w14:paraId="45E237BE" w14:textId="77777777" w:rsidR="00DE5053" w:rsidRPr="00A22F2A" w:rsidRDefault="00DE5053" w:rsidP="00DE5053">
            <w:pPr>
              <w:jc w:val="both"/>
              <w:rPr>
                <w:rFonts w:eastAsia="Arial" w:cs="Arial"/>
              </w:rPr>
            </w:pPr>
          </w:p>
          <w:p w14:paraId="12815CDA" w14:textId="77777777" w:rsidR="00DE5053" w:rsidRPr="00A22F2A" w:rsidRDefault="00DE5053" w:rsidP="00DE5053">
            <w:pPr>
              <w:jc w:val="both"/>
              <w:rPr>
                <w:rFonts w:cs="Arial"/>
              </w:rPr>
            </w:pPr>
          </w:p>
        </w:tc>
        <w:tc>
          <w:tcPr>
            <w:tcW w:w="5037" w:type="dxa"/>
            <w:tcBorders>
              <w:top w:val="single" w:sz="4" w:space="0" w:color="auto"/>
              <w:left w:val="single" w:sz="4" w:space="0" w:color="auto"/>
              <w:bottom w:val="single" w:sz="4" w:space="0" w:color="auto"/>
              <w:right w:val="single" w:sz="4" w:space="0" w:color="auto"/>
            </w:tcBorders>
          </w:tcPr>
          <w:p w14:paraId="07D3CF18" w14:textId="77777777" w:rsidR="00DE5053" w:rsidRPr="00A22F2A" w:rsidRDefault="00DE5053">
            <w:pPr>
              <w:jc w:val="both"/>
              <w:rPr>
                <w:rFonts w:cs="Arial"/>
              </w:rPr>
            </w:pPr>
          </w:p>
        </w:tc>
      </w:tr>
      <w:tr w:rsidR="00DE5053" w:rsidRPr="00A22F2A" w14:paraId="41BE51B8" w14:textId="77777777" w:rsidTr="00F940D2">
        <w:trPr>
          <w:trHeight w:hRule="exact" w:val="737"/>
        </w:trPr>
        <w:tc>
          <w:tcPr>
            <w:tcW w:w="5435" w:type="dxa"/>
            <w:tcBorders>
              <w:top w:val="single" w:sz="4" w:space="0" w:color="auto"/>
              <w:left w:val="single" w:sz="4" w:space="0" w:color="auto"/>
              <w:bottom w:val="single" w:sz="4" w:space="0" w:color="auto"/>
              <w:right w:val="single" w:sz="4" w:space="0" w:color="auto"/>
            </w:tcBorders>
          </w:tcPr>
          <w:p w14:paraId="544E1178" w14:textId="77777777" w:rsidR="00DE5053" w:rsidRPr="003B7848" w:rsidRDefault="00DE5053" w:rsidP="00DE5053">
            <w:pPr>
              <w:jc w:val="both"/>
              <w:rPr>
                <w:rFonts w:eastAsia="Arial" w:cs="Arial"/>
              </w:rPr>
            </w:pPr>
            <w:r w:rsidRPr="00A22F2A">
              <w:rPr>
                <w:rFonts w:eastAsia="Arial" w:cs="Arial"/>
              </w:rPr>
              <w:t xml:space="preserve">The Safety Statement has been communicated to all staff and records of same </w:t>
            </w:r>
            <w:r w:rsidRPr="00B95F67">
              <w:rPr>
                <w:rFonts w:eastAsia="Arial" w:cs="Arial"/>
              </w:rPr>
              <w:t>have been maintained</w:t>
            </w:r>
            <w:r w:rsidR="008F64C0">
              <w:rPr>
                <w:rFonts w:eastAsia="Arial" w:cs="Arial"/>
              </w:rPr>
              <w:t>?</w:t>
            </w:r>
          </w:p>
          <w:p w14:paraId="52010CEC" w14:textId="77777777" w:rsidR="00DE5053" w:rsidRPr="00A22F2A" w:rsidRDefault="00DE5053"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0D599BE5" w14:textId="77777777" w:rsidR="00DE5053" w:rsidRPr="00A22F2A" w:rsidRDefault="00DE5053" w:rsidP="00DE5053">
            <w:pPr>
              <w:jc w:val="both"/>
              <w:rPr>
                <w:rFonts w:cs="Arial"/>
              </w:rPr>
            </w:pPr>
          </w:p>
        </w:tc>
      </w:tr>
      <w:tr w:rsidR="00DE5053" w:rsidRPr="00A22F2A" w14:paraId="06EA8AB7" w14:textId="77777777" w:rsidTr="00F940D2">
        <w:trPr>
          <w:trHeight w:hRule="exact" w:val="964"/>
        </w:trPr>
        <w:tc>
          <w:tcPr>
            <w:tcW w:w="5435" w:type="dxa"/>
            <w:tcBorders>
              <w:top w:val="single" w:sz="4" w:space="0" w:color="auto"/>
              <w:left w:val="single" w:sz="4" w:space="0" w:color="auto"/>
              <w:bottom w:val="single" w:sz="4" w:space="0" w:color="auto"/>
              <w:right w:val="single" w:sz="4" w:space="0" w:color="auto"/>
            </w:tcBorders>
          </w:tcPr>
          <w:p w14:paraId="3D51DC28" w14:textId="77777777" w:rsidR="00DE5053" w:rsidRPr="00D17F6D" w:rsidRDefault="00DE5053" w:rsidP="00DE5053">
            <w:pPr>
              <w:jc w:val="both"/>
              <w:rPr>
                <w:rFonts w:eastAsia="Arial" w:cs="Arial"/>
              </w:rPr>
            </w:pPr>
            <w:r w:rsidRPr="00A22F2A">
              <w:rPr>
                <w:rFonts w:eastAsia="Arial" w:cs="Arial"/>
              </w:rPr>
              <w:t xml:space="preserve">The Safety Statement requirements </w:t>
            </w:r>
            <w:r w:rsidRPr="00D17F6D">
              <w:rPr>
                <w:rFonts w:eastAsia="Arial" w:cs="Arial"/>
              </w:rPr>
              <w:t xml:space="preserve">in respect of establishing a safety rep and a safety committee have been actively applied </w:t>
            </w:r>
            <w:r w:rsidRPr="00CC62EC">
              <w:rPr>
                <w:rFonts w:eastAsia="Arial" w:cs="Arial"/>
              </w:rPr>
              <w:t xml:space="preserve">at this </w:t>
            </w:r>
            <w:r w:rsidR="00AC6D88" w:rsidRPr="00CC62EC">
              <w:rPr>
                <w:rFonts w:eastAsia="Arial" w:cs="Arial"/>
              </w:rPr>
              <w:t>centre</w:t>
            </w:r>
            <w:r w:rsidR="008F64C0" w:rsidRPr="00CC62EC">
              <w:rPr>
                <w:rFonts w:eastAsia="Arial" w:cs="Arial"/>
              </w:rPr>
              <w:t>?</w:t>
            </w:r>
            <w:r w:rsidRPr="00CC62EC">
              <w:rPr>
                <w:rFonts w:eastAsia="Arial" w:cs="Arial"/>
              </w:rPr>
              <w:t xml:space="preserve"> </w:t>
            </w:r>
          </w:p>
          <w:p w14:paraId="0877BBFB" w14:textId="77777777" w:rsidR="00DE5053" w:rsidRPr="00A22F2A" w:rsidRDefault="00DE5053"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747350AA" w14:textId="77777777" w:rsidR="00DE5053" w:rsidRPr="00A22F2A" w:rsidRDefault="00DE5053" w:rsidP="00DE5053">
            <w:pPr>
              <w:jc w:val="both"/>
              <w:rPr>
                <w:rFonts w:cs="Arial"/>
              </w:rPr>
            </w:pPr>
          </w:p>
        </w:tc>
      </w:tr>
      <w:tr w:rsidR="00DE5053" w:rsidRPr="00A22F2A" w14:paraId="32A5A481" w14:textId="77777777" w:rsidTr="00F940D2">
        <w:trPr>
          <w:trHeight w:hRule="exact" w:val="737"/>
        </w:trPr>
        <w:tc>
          <w:tcPr>
            <w:tcW w:w="5435" w:type="dxa"/>
            <w:tcBorders>
              <w:top w:val="single" w:sz="4" w:space="0" w:color="auto"/>
              <w:left w:val="single" w:sz="4" w:space="0" w:color="auto"/>
              <w:bottom w:val="single" w:sz="4" w:space="0" w:color="auto"/>
              <w:right w:val="single" w:sz="4" w:space="0" w:color="auto"/>
            </w:tcBorders>
          </w:tcPr>
          <w:p w14:paraId="6ED832D1" w14:textId="77777777" w:rsidR="00DE5053" w:rsidRPr="00F1046D" w:rsidRDefault="00DE5053" w:rsidP="00DE5053">
            <w:pPr>
              <w:jc w:val="both"/>
              <w:rPr>
                <w:rFonts w:eastAsia="Arial" w:cs="Arial"/>
                <w:color w:val="FF0000"/>
              </w:rPr>
            </w:pPr>
            <w:r w:rsidRPr="00D17F6D">
              <w:rPr>
                <w:rFonts w:eastAsia="Arial" w:cs="Arial"/>
              </w:rPr>
              <w:t>Meetings have taken place as required under the Safety Statement and records of such meetings are maintained</w:t>
            </w:r>
            <w:r w:rsidR="008F64C0">
              <w:rPr>
                <w:rFonts w:eastAsia="Arial" w:cs="Arial"/>
              </w:rPr>
              <w:t>?</w:t>
            </w:r>
          </w:p>
          <w:p w14:paraId="77227FCC" w14:textId="77777777" w:rsidR="00DE5053" w:rsidRPr="00A22F2A" w:rsidRDefault="00DE5053"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018DA954" w14:textId="77777777" w:rsidR="00DE5053" w:rsidRPr="00A22F2A" w:rsidRDefault="00DE5053" w:rsidP="00DE5053">
            <w:pPr>
              <w:jc w:val="both"/>
              <w:rPr>
                <w:rFonts w:cs="Arial"/>
              </w:rPr>
            </w:pPr>
          </w:p>
        </w:tc>
      </w:tr>
      <w:tr w:rsidR="00DE5053" w:rsidRPr="00A22F2A" w14:paraId="5103149F" w14:textId="77777777" w:rsidTr="00F940D2">
        <w:trPr>
          <w:trHeight w:hRule="exact" w:val="737"/>
        </w:trPr>
        <w:tc>
          <w:tcPr>
            <w:tcW w:w="5435" w:type="dxa"/>
            <w:tcBorders>
              <w:top w:val="single" w:sz="4" w:space="0" w:color="auto"/>
              <w:left w:val="single" w:sz="4" w:space="0" w:color="auto"/>
              <w:bottom w:val="single" w:sz="4" w:space="0" w:color="auto"/>
              <w:right w:val="single" w:sz="4" w:space="0" w:color="auto"/>
            </w:tcBorders>
          </w:tcPr>
          <w:p w14:paraId="17A4AA0E" w14:textId="77777777" w:rsidR="00DE5053" w:rsidRPr="005A3449" w:rsidRDefault="00DE5053" w:rsidP="00DE5053">
            <w:pPr>
              <w:jc w:val="both"/>
              <w:rPr>
                <w:rFonts w:eastAsia="Arial" w:cs="Arial"/>
              </w:rPr>
            </w:pPr>
            <w:r w:rsidRPr="00A22F2A">
              <w:rPr>
                <w:rFonts w:eastAsia="Arial" w:cs="Arial"/>
              </w:rPr>
              <w:t xml:space="preserve">Risk assessments have been completed </w:t>
            </w:r>
            <w:r w:rsidRPr="00D17F6D">
              <w:rPr>
                <w:rFonts w:eastAsia="Arial" w:cs="Arial"/>
              </w:rPr>
              <w:t>in accordance with the Safety Statement and are maintained</w:t>
            </w:r>
            <w:r w:rsidR="008F64C0">
              <w:rPr>
                <w:rFonts w:eastAsia="Arial" w:cs="Arial"/>
              </w:rPr>
              <w:t>?</w:t>
            </w:r>
          </w:p>
          <w:p w14:paraId="231C9B1D" w14:textId="77777777" w:rsidR="00DE5053" w:rsidRPr="00A22F2A" w:rsidRDefault="00DE5053"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1B777653" w14:textId="77777777" w:rsidR="00DE5053" w:rsidRPr="00A22F2A" w:rsidRDefault="00DE5053" w:rsidP="00DE5053">
            <w:pPr>
              <w:jc w:val="both"/>
              <w:rPr>
                <w:rFonts w:cs="Arial"/>
              </w:rPr>
            </w:pPr>
          </w:p>
        </w:tc>
      </w:tr>
      <w:tr w:rsidR="00DE5053" w:rsidRPr="00A22F2A" w14:paraId="6F3838F9" w14:textId="77777777" w:rsidTr="00F940D2">
        <w:trPr>
          <w:trHeight w:hRule="exact" w:val="567"/>
        </w:trPr>
        <w:tc>
          <w:tcPr>
            <w:tcW w:w="5435" w:type="dxa"/>
            <w:tcBorders>
              <w:top w:val="single" w:sz="4" w:space="0" w:color="auto"/>
              <w:left w:val="single" w:sz="4" w:space="0" w:color="auto"/>
              <w:bottom w:val="single" w:sz="4" w:space="0" w:color="auto"/>
              <w:right w:val="single" w:sz="4" w:space="0" w:color="auto"/>
            </w:tcBorders>
          </w:tcPr>
          <w:p w14:paraId="7E3AFE5F" w14:textId="77777777" w:rsidR="00DE5053" w:rsidRDefault="00DE5053" w:rsidP="00960977">
            <w:pPr>
              <w:jc w:val="both"/>
              <w:rPr>
                <w:rFonts w:eastAsia="Arial" w:cs="Arial"/>
              </w:rPr>
            </w:pPr>
            <w:proofErr w:type="gramStart"/>
            <w:r w:rsidRPr="00A22F2A">
              <w:rPr>
                <w:rFonts w:eastAsia="Arial" w:cs="Arial"/>
              </w:rPr>
              <w:t>Fire equipment has</w:t>
            </w:r>
            <w:proofErr w:type="gramEnd"/>
            <w:r w:rsidRPr="00A22F2A">
              <w:rPr>
                <w:rFonts w:eastAsia="Arial" w:cs="Arial"/>
              </w:rPr>
              <w:t xml:space="preserve"> been maintained and inspected</w:t>
            </w:r>
            <w:r w:rsidR="008F64C0">
              <w:rPr>
                <w:rFonts w:eastAsia="Arial" w:cs="Arial"/>
              </w:rPr>
              <w:t>?</w:t>
            </w:r>
            <w:r w:rsidRPr="00A22F2A">
              <w:rPr>
                <w:rFonts w:eastAsia="Arial" w:cs="Arial"/>
              </w:rPr>
              <w:t xml:space="preserve"> </w:t>
            </w:r>
          </w:p>
          <w:p w14:paraId="383D8C88" w14:textId="77777777" w:rsidR="00960977" w:rsidRPr="00A22F2A" w:rsidRDefault="00960977">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2C45075D" w14:textId="77777777" w:rsidR="00DE5053" w:rsidRPr="00A22F2A" w:rsidRDefault="00DE5053" w:rsidP="00DE5053">
            <w:pPr>
              <w:jc w:val="both"/>
              <w:rPr>
                <w:rFonts w:cs="Arial"/>
              </w:rPr>
            </w:pPr>
          </w:p>
        </w:tc>
      </w:tr>
      <w:tr w:rsidR="00DE5053" w:rsidRPr="00A22F2A" w14:paraId="5BCDC00D" w14:textId="77777777" w:rsidTr="00F940D2">
        <w:trPr>
          <w:trHeight w:hRule="exact" w:val="737"/>
        </w:trPr>
        <w:tc>
          <w:tcPr>
            <w:tcW w:w="5435" w:type="dxa"/>
            <w:tcBorders>
              <w:top w:val="single" w:sz="4" w:space="0" w:color="auto"/>
              <w:left w:val="single" w:sz="4" w:space="0" w:color="auto"/>
              <w:bottom w:val="single" w:sz="4" w:space="0" w:color="auto"/>
              <w:right w:val="single" w:sz="4" w:space="0" w:color="auto"/>
            </w:tcBorders>
          </w:tcPr>
          <w:p w14:paraId="5AEE9F84" w14:textId="77777777" w:rsidR="00DE5053" w:rsidRDefault="00DE5053" w:rsidP="00DE5053">
            <w:pPr>
              <w:jc w:val="both"/>
              <w:rPr>
                <w:rFonts w:eastAsia="Arial" w:cs="Arial"/>
              </w:rPr>
            </w:pPr>
            <w:r>
              <w:rPr>
                <w:rFonts w:eastAsia="Arial" w:cs="Arial"/>
              </w:rPr>
              <w:t>The number of fire drills carried out in the school during the academic term are (specify number)</w:t>
            </w:r>
            <w:r w:rsidR="008F64C0">
              <w:rPr>
                <w:rFonts w:eastAsia="Arial" w:cs="Arial"/>
              </w:rPr>
              <w:t>?</w:t>
            </w:r>
          </w:p>
          <w:p w14:paraId="0F6A7CEC" w14:textId="77777777" w:rsidR="00DE5053" w:rsidRPr="00A22F2A" w:rsidRDefault="00DE5053"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034727C7" w14:textId="77777777" w:rsidR="00DE5053" w:rsidRPr="00A22F2A" w:rsidRDefault="00DE5053" w:rsidP="00DE5053">
            <w:pPr>
              <w:jc w:val="both"/>
              <w:rPr>
                <w:rFonts w:cs="Arial"/>
              </w:rPr>
            </w:pPr>
          </w:p>
        </w:tc>
      </w:tr>
      <w:tr w:rsidR="00DE5053" w:rsidRPr="00A22F2A" w14:paraId="4F1D7E3D" w14:textId="77777777" w:rsidTr="00F940D2">
        <w:trPr>
          <w:trHeight w:hRule="exact" w:val="737"/>
        </w:trPr>
        <w:tc>
          <w:tcPr>
            <w:tcW w:w="5435" w:type="dxa"/>
            <w:tcBorders>
              <w:top w:val="single" w:sz="4" w:space="0" w:color="auto"/>
              <w:left w:val="single" w:sz="4" w:space="0" w:color="auto"/>
              <w:bottom w:val="single" w:sz="4" w:space="0" w:color="auto"/>
              <w:right w:val="single" w:sz="4" w:space="0" w:color="auto"/>
            </w:tcBorders>
          </w:tcPr>
          <w:p w14:paraId="7F4DACDB" w14:textId="77777777" w:rsidR="00DE5053" w:rsidRDefault="00DE5053" w:rsidP="00DE5053">
            <w:pPr>
              <w:jc w:val="both"/>
              <w:rPr>
                <w:rFonts w:eastAsia="Arial" w:cs="Arial"/>
              </w:rPr>
            </w:pPr>
            <w:proofErr w:type="gramStart"/>
            <w:r w:rsidRPr="00D17F6D">
              <w:rPr>
                <w:rFonts w:eastAsia="Arial" w:cs="Arial"/>
              </w:rPr>
              <w:t>Appropriate</w:t>
            </w:r>
            <w:r w:rsidRPr="00A22F2A">
              <w:rPr>
                <w:rFonts w:eastAsia="Arial" w:cs="Arial"/>
              </w:rPr>
              <w:t xml:space="preserve"> arrangements are</w:t>
            </w:r>
            <w:proofErr w:type="gramEnd"/>
            <w:r w:rsidRPr="00A22F2A">
              <w:rPr>
                <w:rFonts w:eastAsia="Arial" w:cs="Arial"/>
              </w:rPr>
              <w:t xml:space="preserve"> in place in relation to the inspection and maintenance of equipment</w:t>
            </w:r>
            <w:r w:rsidR="008F64C0">
              <w:rPr>
                <w:rFonts w:eastAsia="Arial" w:cs="Arial"/>
              </w:rPr>
              <w:t>?</w:t>
            </w:r>
          </w:p>
          <w:p w14:paraId="61ED413F" w14:textId="77777777" w:rsidR="00DE5053" w:rsidRPr="00A22F2A" w:rsidRDefault="00DE5053"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65ECF91B" w14:textId="77777777" w:rsidR="00DE5053" w:rsidRPr="00A22F2A" w:rsidRDefault="00DE5053" w:rsidP="00DE5053">
            <w:pPr>
              <w:jc w:val="both"/>
              <w:rPr>
                <w:rFonts w:cs="Arial"/>
              </w:rPr>
            </w:pPr>
          </w:p>
        </w:tc>
      </w:tr>
      <w:tr w:rsidR="00DE5053" w:rsidRPr="00A22F2A" w14:paraId="0AF3B67F" w14:textId="77777777" w:rsidTr="00F940D2">
        <w:trPr>
          <w:trHeight w:hRule="exact" w:val="964"/>
        </w:trPr>
        <w:tc>
          <w:tcPr>
            <w:tcW w:w="5435" w:type="dxa"/>
            <w:tcBorders>
              <w:top w:val="single" w:sz="4" w:space="0" w:color="auto"/>
              <w:left w:val="single" w:sz="4" w:space="0" w:color="auto"/>
              <w:bottom w:val="single" w:sz="4" w:space="0" w:color="auto"/>
              <w:right w:val="single" w:sz="4" w:space="0" w:color="auto"/>
            </w:tcBorders>
          </w:tcPr>
          <w:p w14:paraId="3980C68C" w14:textId="77777777" w:rsidR="00DE5053" w:rsidRDefault="00DE5053" w:rsidP="00DE5053">
            <w:pPr>
              <w:jc w:val="both"/>
              <w:rPr>
                <w:rFonts w:eastAsia="Arial" w:cs="Arial"/>
              </w:rPr>
            </w:pPr>
            <w:r w:rsidRPr="00A22F2A">
              <w:rPr>
                <w:rFonts w:eastAsia="Arial" w:cs="Arial"/>
              </w:rPr>
              <w:t xml:space="preserve">Regular inspections are carried out within the </w:t>
            </w:r>
            <w:r w:rsidR="002E14EC">
              <w:rPr>
                <w:rFonts w:eastAsia="Arial" w:cs="Arial"/>
              </w:rPr>
              <w:t>s</w:t>
            </w:r>
            <w:r w:rsidRPr="00A22F2A">
              <w:rPr>
                <w:rFonts w:eastAsia="Arial" w:cs="Arial"/>
              </w:rPr>
              <w:t xml:space="preserve">chool </w:t>
            </w:r>
            <w:proofErr w:type="gramStart"/>
            <w:r w:rsidRPr="00A22F2A">
              <w:rPr>
                <w:rFonts w:eastAsia="Arial" w:cs="Arial"/>
              </w:rPr>
              <w:t>in order to</w:t>
            </w:r>
            <w:proofErr w:type="gramEnd"/>
            <w:r w:rsidRPr="00A22F2A">
              <w:rPr>
                <w:rFonts w:eastAsia="Arial" w:cs="Arial"/>
              </w:rPr>
              <w:t xml:space="preserve"> check that the environment is clean, tidy and well maintained</w:t>
            </w:r>
            <w:r w:rsidR="008F64C0">
              <w:rPr>
                <w:rFonts w:eastAsia="Arial" w:cs="Arial"/>
              </w:rPr>
              <w:t>?</w:t>
            </w:r>
          </w:p>
          <w:p w14:paraId="1C4DC147" w14:textId="77777777" w:rsidR="00DE5053" w:rsidRPr="00A22F2A" w:rsidRDefault="00DE5053"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6DFC8127" w14:textId="77777777" w:rsidR="00DE5053" w:rsidRPr="00A22F2A" w:rsidRDefault="00DE5053" w:rsidP="00DE5053">
            <w:pPr>
              <w:jc w:val="both"/>
              <w:rPr>
                <w:rFonts w:cs="Arial"/>
              </w:rPr>
            </w:pPr>
          </w:p>
        </w:tc>
      </w:tr>
      <w:tr w:rsidR="00DE5053" w:rsidRPr="00A22F2A" w14:paraId="4CA9D945" w14:textId="77777777" w:rsidTr="00F940D2">
        <w:trPr>
          <w:trHeight w:hRule="exact" w:val="567"/>
        </w:trPr>
        <w:tc>
          <w:tcPr>
            <w:tcW w:w="5435" w:type="dxa"/>
            <w:tcBorders>
              <w:top w:val="single" w:sz="4" w:space="0" w:color="auto"/>
              <w:left w:val="single" w:sz="4" w:space="0" w:color="auto"/>
              <w:bottom w:val="single" w:sz="4" w:space="0" w:color="auto"/>
              <w:right w:val="single" w:sz="4" w:space="0" w:color="auto"/>
            </w:tcBorders>
          </w:tcPr>
          <w:p w14:paraId="42ACED65" w14:textId="77777777" w:rsidR="00DE5053" w:rsidRDefault="00DE5053" w:rsidP="00DE5053">
            <w:pPr>
              <w:jc w:val="both"/>
              <w:rPr>
                <w:rFonts w:eastAsia="Arial" w:cs="Arial"/>
              </w:rPr>
            </w:pPr>
            <w:proofErr w:type="gramStart"/>
            <w:r w:rsidRPr="00A22F2A">
              <w:rPr>
                <w:rFonts w:eastAsia="Arial" w:cs="Arial"/>
              </w:rPr>
              <w:t>Accidents and incidents are</w:t>
            </w:r>
            <w:proofErr w:type="gramEnd"/>
            <w:r w:rsidRPr="00A22F2A">
              <w:rPr>
                <w:rFonts w:eastAsia="Arial" w:cs="Arial"/>
              </w:rPr>
              <w:t xml:space="preserve"> recorded and investigated</w:t>
            </w:r>
            <w:r w:rsidR="008F64C0">
              <w:rPr>
                <w:rFonts w:eastAsia="Arial" w:cs="Arial"/>
              </w:rPr>
              <w:t>?</w:t>
            </w:r>
            <w:r w:rsidRPr="00A22F2A">
              <w:rPr>
                <w:rFonts w:eastAsia="Arial" w:cs="Arial"/>
              </w:rPr>
              <w:t xml:space="preserve"> </w:t>
            </w:r>
          </w:p>
          <w:p w14:paraId="7F1C0B90" w14:textId="77777777" w:rsidR="00960977" w:rsidRPr="00A22F2A" w:rsidRDefault="00960977"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71F48547" w14:textId="77777777" w:rsidR="00DE5053" w:rsidRPr="00A22F2A" w:rsidRDefault="00DE5053" w:rsidP="00DE5053">
            <w:pPr>
              <w:jc w:val="both"/>
              <w:rPr>
                <w:rFonts w:cs="Arial"/>
              </w:rPr>
            </w:pPr>
          </w:p>
        </w:tc>
      </w:tr>
      <w:tr w:rsidR="00DE5053" w:rsidRPr="00A22F2A" w14:paraId="0EDCF58F" w14:textId="77777777" w:rsidTr="00F940D2">
        <w:trPr>
          <w:trHeight w:hRule="exact" w:val="737"/>
        </w:trPr>
        <w:tc>
          <w:tcPr>
            <w:tcW w:w="5435" w:type="dxa"/>
            <w:tcBorders>
              <w:top w:val="single" w:sz="4" w:space="0" w:color="auto"/>
              <w:left w:val="single" w:sz="4" w:space="0" w:color="auto"/>
              <w:bottom w:val="single" w:sz="4" w:space="0" w:color="auto"/>
              <w:right w:val="single" w:sz="4" w:space="0" w:color="auto"/>
            </w:tcBorders>
          </w:tcPr>
          <w:p w14:paraId="2B011C3C" w14:textId="77777777" w:rsidR="00DE5053" w:rsidRDefault="00DE5053" w:rsidP="00DE5053">
            <w:pPr>
              <w:jc w:val="both"/>
              <w:rPr>
                <w:rFonts w:eastAsia="Arial" w:cs="Arial"/>
              </w:rPr>
            </w:pPr>
            <w:r w:rsidRPr="00CC62EC">
              <w:rPr>
                <w:rFonts w:eastAsia="Arial" w:cs="Arial"/>
              </w:rPr>
              <w:t xml:space="preserve">This </w:t>
            </w:r>
            <w:r w:rsidR="00AC6D88" w:rsidRPr="00CC62EC">
              <w:rPr>
                <w:rFonts w:eastAsia="Arial" w:cs="Arial"/>
              </w:rPr>
              <w:t>centre</w:t>
            </w:r>
            <w:r w:rsidRPr="00CC62EC">
              <w:rPr>
                <w:rFonts w:eastAsia="Arial" w:cs="Arial"/>
              </w:rPr>
              <w:t xml:space="preserve"> </w:t>
            </w:r>
            <w:r w:rsidRPr="00A22F2A">
              <w:rPr>
                <w:rFonts w:eastAsia="Arial" w:cs="Arial"/>
              </w:rPr>
              <w:t>has carried out an annual management review of its own Safety and Health performance?</w:t>
            </w:r>
          </w:p>
          <w:p w14:paraId="64A50069" w14:textId="77777777" w:rsidR="00DE5053" w:rsidRPr="00A22F2A" w:rsidRDefault="00DE5053"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290DBB73" w14:textId="77777777" w:rsidR="00DE5053" w:rsidRPr="00A22F2A" w:rsidRDefault="00DE5053" w:rsidP="00DE5053">
            <w:pPr>
              <w:jc w:val="both"/>
              <w:rPr>
                <w:rFonts w:cs="Arial"/>
              </w:rPr>
            </w:pPr>
          </w:p>
        </w:tc>
      </w:tr>
      <w:tr w:rsidR="00DE5053" w:rsidRPr="00A22F2A" w14:paraId="6B68C9ED" w14:textId="77777777" w:rsidTr="00F940D2">
        <w:trPr>
          <w:trHeight w:hRule="exact" w:val="284"/>
        </w:trPr>
        <w:tc>
          <w:tcPr>
            <w:tcW w:w="5435" w:type="dxa"/>
            <w:tcBorders>
              <w:top w:val="single" w:sz="4" w:space="0" w:color="auto"/>
              <w:left w:val="single" w:sz="4" w:space="0" w:color="auto"/>
              <w:bottom w:val="single" w:sz="4" w:space="0" w:color="auto"/>
              <w:right w:val="single" w:sz="4" w:space="0" w:color="auto"/>
            </w:tcBorders>
          </w:tcPr>
          <w:p w14:paraId="4DC52D10" w14:textId="77777777" w:rsidR="00DE5053" w:rsidRPr="00D46205" w:rsidRDefault="00DE5053" w:rsidP="00DE5053">
            <w:pPr>
              <w:jc w:val="both"/>
              <w:rPr>
                <w:rFonts w:eastAsia="Arial" w:cs="Arial"/>
                <w:b/>
              </w:rPr>
            </w:pPr>
            <w:r w:rsidRPr="00D46205">
              <w:rPr>
                <w:rFonts w:eastAsia="Arial" w:cs="Arial"/>
                <w:b/>
              </w:rPr>
              <w:t>Comments</w:t>
            </w:r>
          </w:p>
        </w:tc>
        <w:tc>
          <w:tcPr>
            <w:tcW w:w="5037" w:type="dxa"/>
            <w:tcBorders>
              <w:top w:val="single" w:sz="4" w:space="0" w:color="auto"/>
              <w:left w:val="single" w:sz="4" w:space="0" w:color="auto"/>
              <w:bottom w:val="single" w:sz="4" w:space="0" w:color="auto"/>
              <w:right w:val="single" w:sz="4" w:space="0" w:color="auto"/>
            </w:tcBorders>
          </w:tcPr>
          <w:p w14:paraId="205EAEE8" w14:textId="77777777" w:rsidR="00DE5053" w:rsidRPr="00A22F2A" w:rsidRDefault="00DE5053" w:rsidP="00DE5053">
            <w:pPr>
              <w:jc w:val="both"/>
              <w:rPr>
                <w:rFonts w:cs="Arial"/>
              </w:rPr>
            </w:pPr>
          </w:p>
        </w:tc>
      </w:tr>
      <w:tr w:rsidR="00DE5053" w:rsidRPr="00A22F2A" w14:paraId="7288BFB9" w14:textId="77777777" w:rsidTr="00F940D2">
        <w:trPr>
          <w:trHeight w:hRule="exact" w:val="1418"/>
        </w:trPr>
        <w:tc>
          <w:tcPr>
            <w:tcW w:w="5435" w:type="dxa"/>
            <w:tcBorders>
              <w:top w:val="single" w:sz="4" w:space="0" w:color="auto"/>
              <w:left w:val="single" w:sz="4" w:space="0" w:color="auto"/>
              <w:bottom w:val="single" w:sz="4" w:space="0" w:color="auto"/>
              <w:right w:val="single" w:sz="4" w:space="0" w:color="auto"/>
            </w:tcBorders>
          </w:tcPr>
          <w:p w14:paraId="2E178C86" w14:textId="77777777" w:rsidR="00DE5053" w:rsidRPr="00A22F2A" w:rsidRDefault="00DE5053" w:rsidP="00DE5053">
            <w:pPr>
              <w:jc w:val="both"/>
              <w:rPr>
                <w:rFonts w:eastAsia="Arial" w:cs="Arial"/>
              </w:rPr>
            </w:pPr>
          </w:p>
          <w:p w14:paraId="5876BB3B" w14:textId="77777777" w:rsidR="00DE5053" w:rsidRPr="00A22F2A" w:rsidRDefault="00DE5053" w:rsidP="00DE5053">
            <w:pPr>
              <w:jc w:val="both"/>
              <w:rPr>
                <w:rFonts w:eastAsia="Arial" w:cs="Arial"/>
              </w:rPr>
            </w:pPr>
          </w:p>
          <w:p w14:paraId="5DF9BC5F" w14:textId="77777777" w:rsidR="00DE5053" w:rsidRPr="00A22F2A" w:rsidRDefault="00DE5053" w:rsidP="00DE5053">
            <w:pPr>
              <w:jc w:val="both"/>
              <w:rPr>
                <w:rFonts w:eastAsia="Arial" w:cs="Arial"/>
              </w:rPr>
            </w:pPr>
          </w:p>
          <w:p w14:paraId="50BC5E9B" w14:textId="77777777" w:rsidR="00DE5053" w:rsidRPr="00A22F2A" w:rsidRDefault="00DE5053" w:rsidP="00DE5053">
            <w:pPr>
              <w:jc w:val="both"/>
              <w:rPr>
                <w:rFonts w:eastAsia="Arial" w:cs="Arial"/>
              </w:rPr>
            </w:pPr>
          </w:p>
          <w:p w14:paraId="65862ED5" w14:textId="77777777" w:rsidR="00DE5053" w:rsidRPr="00A22F2A" w:rsidRDefault="00DE5053" w:rsidP="00DE5053">
            <w:pPr>
              <w:jc w:val="both"/>
              <w:rPr>
                <w:rFonts w:eastAsia="Arial" w:cs="Arial"/>
              </w:rPr>
            </w:pPr>
          </w:p>
          <w:p w14:paraId="67BF8901" w14:textId="77777777" w:rsidR="00DE5053" w:rsidRPr="00A22F2A" w:rsidRDefault="00DE5053" w:rsidP="00DE5053">
            <w:pPr>
              <w:jc w:val="both"/>
              <w:rPr>
                <w:rFonts w:eastAsia="Arial" w:cs="Arial"/>
              </w:rPr>
            </w:pPr>
          </w:p>
        </w:tc>
        <w:tc>
          <w:tcPr>
            <w:tcW w:w="5037" w:type="dxa"/>
            <w:tcBorders>
              <w:top w:val="single" w:sz="4" w:space="0" w:color="auto"/>
              <w:left w:val="single" w:sz="4" w:space="0" w:color="auto"/>
              <w:bottom w:val="single" w:sz="4" w:space="0" w:color="auto"/>
              <w:right w:val="single" w:sz="4" w:space="0" w:color="auto"/>
            </w:tcBorders>
          </w:tcPr>
          <w:p w14:paraId="39F7CD38" w14:textId="77777777" w:rsidR="00DE5053" w:rsidRPr="00A22F2A" w:rsidRDefault="00DE5053" w:rsidP="00DE5053">
            <w:pPr>
              <w:jc w:val="both"/>
              <w:rPr>
                <w:rFonts w:cs="Arial"/>
              </w:rPr>
            </w:pPr>
          </w:p>
        </w:tc>
      </w:tr>
    </w:tbl>
    <w:p w14:paraId="03300902" w14:textId="77777777" w:rsidR="00E1663E" w:rsidRDefault="005537F0" w:rsidP="00472B0A">
      <w:pPr>
        <w:pStyle w:val="Heading1"/>
        <w:spacing w:before="0"/>
      </w:pPr>
      <w:r w:rsidRPr="00D3481C">
        <w:rPr>
          <w:rFonts w:eastAsia="Times New Roman" w:cs="Arial"/>
          <w:sz w:val="20"/>
          <w:szCs w:val="20"/>
        </w:rPr>
        <w:lastRenderedPageBreak/>
        <w:t xml:space="preserve"> </w:t>
      </w:r>
      <w:bookmarkStart w:id="115" w:name="_Toc43887152"/>
      <w:bookmarkStart w:id="116" w:name="_Toc8304028"/>
      <w:r w:rsidR="002D680C" w:rsidRPr="006974F3">
        <w:t xml:space="preserve">APPENDIX </w:t>
      </w:r>
      <w:r w:rsidR="00CB74DA">
        <w:t>N</w:t>
      </w:r>
      <w:bookmarkEnd w:id="115"/>
      <w:r w:rsidR="002D680C">
        <w:t xml:space="preserve"> </w:t>
      </w:r>
    </w:p>
    <w:p w14:paraId="64D63B4F" w14:textId="77777777" w:rsidR="002D680C" w:rsidRPr="00051D5E" w:rsidRDefault="00B871EE" w:rsidP="00CB7BAA">
      <w:pPr>
        <w:pStyle w:val="Heading2"/>
      </w:pPr>
      <w:bookmarkStart w:id="117" w:name="_Toc43887153"/>
      <w:r>
        <w:t>Additional m</w:t>
      </w:r>
      <w:r w:rsidR="002D680C" w:rsidRPr="00051D5E">
        <w:t>aterials for adapting to centre specific requirements</w:t>
      </w:r>
      <w:bookmarkEnd w:id="117"/>
    </w:p>
    <w:p w14:paraId="09AE3EA4" w14:textId="77777777" w:rsidR="002D680C" w:rsidRPr="00FE0894" w:rsidRDefault="002D680C" w:rsidP="002D680C">
      <w:pPr>
        <w:rPr>
          <w:lang w:eastAsia="en-GB"/>
        </w:rPr>
      </w:pPr>
    </w:p>
    <w:p w14:paraId="7CA5C422" w14:textId="77777777" w:rsidR="002D680C" w:rsidRPr="006974F3" w:rsidRDefault="00ED6E54" w:rsidP="00ED6E54">
      <w:pPr>
        <w:pStyle w:val="Heading3"/>
      </w:pPr>
      <w:bookmarkStart w:id="118" w:name="_Toc43887154"/>
      <w:r>
        <w:t>N</w:t>
      </w:r>
      <w:r w:rsidR="002D680C">
        <w:t>.1</w:t>
      </w:r>
      <w:r w:rsidR="002D680C" w:rsidRPr="006974F3">
        <w:t xml:space="preserve"> </w:t>
      </w:r>
      <w:r w:rsidR="002D680C" w:rsidRPr="006974F3">
        <w:tab/>
        <w:t>Chemical Substances</w:t>
      </w:r>
      <w:bookmarkEnd w:id="116"/>
      <w:bookmarkEnd w:id="118"/>
    </w:p>
    <w:p w14:paraId="7E625325" w14:textId="77777777" w:rsidR="002D680C" w:rsidRPr="006974F3" w:rsidRDefault="002D680C" w:rsidP="002D680C">
      <w:pPr>
        <w:spacing w:after="0" w:line="276" w:lineRule="auto"/>
      </w:pPr>
    </w:p>
    <w:p w14:paraId="1D1CA9F4" w14:textId="77777777" w:rsidR="002D680C" w:rsidRPr="006974F3" w:rsidRDefault="002D680C" w:rsidP="002D680C">
      <w:pPr>
        <w:spacing w:after="0" w:line="276" w:lineRule="auto"/>
        <w:rPr>
          <w:rFonts w:ascii="Arial" w:hAnsi="Arial" w:cs="Arial"/>
          <w:b/>
          <w:i/>
        </w:rPr>
      </w:pPr>
      <w:r w:rsidRPr="006974F3">
        <w:rPr>
          <w:rFonts w:ascii="Arial" w:hAnsi="Arial" w:cs="Arial"/>
          <w:b/>
          <w:i/>
        </w:rPr>
        <w:t>Risk Assessment 7, 29, 30, 31, and 50</w:t>
      </w:r>
    </w:p>
    <w:p w14:paraId="6FB0C4B0" w14:textId="77777777" w:rsidR="002D680C" w:rsidRPr="006974F3" w:rsidRDefault="002D680C" w:rsidP="002D680C">
      <w:pPr>
        <w:spacing w:after="0" w:line="276" w:lineRule="auto"/>
      </w:pPr>
    </w:p>
    <w:p w14:paraId="6B7685FA" w14:textId="77777777" w:rsidR="002D680C" w:rsidRPr="00A16B43" w:rsidRDefault="002D680C" w:rsidP="002D680C">
      <w:pPr>
        <w:spacing w:after="0" w:line="276" w:lineRule="auto"/>
        <w:jc w:val="both"/>
        <w:rPr>
          <w:rFonts w:ascii="Arial" w:hAnsi="Arial" w:cs="Arial"/>
        </w:rPr>
      </w:pPr>
      <w:r w:rsidRPr="00A16B43">
        <w:rPr>
          <w:rFonts w:ascii="Arial" w:hAnsi="Arial" w:cs="Arial"/>
        </w:rPr>
        <w:t>The centre recognises its duties under the Safety, Health &amp; Welfare at Work Act, 2005 General Applications Regulations, 2007-2016 &amp; associated regulations to control all chemical substances brought into the workplace, which may be hazardous to health or the environment.</w:t>
      </w:r>
    </w:p>
    <w:p w14:paraId="3CFEB358" w14:textId="77777777" w:rsidR="002D680C" w:rsidRPr="00A16B43" w:rsidRDefault="002D680C" w:rsidP="002D680C">
      <w:pPr>
        <w:spacing w:after="0" w:line="276" w:lineRule="auto"/>
        <w:jc w:val="both"/>
        <w:rPr>
          <w:rFonts w:ascii="Arial" w:hAnsi="Arial" w:cs="Arial"/>
        </w:rPr>
      </w:pPr>
      <w:r w:rsidRPr="00A16B43">
        <w:rPr>
          <w:rFonts w:ascii="Arial" w:hAnsi="Arial" w:cs="Arial"/>
        </w:rPr>
        <w:t xml:space="preserve"> </w:t>
      </w:r>
    </w:p>
    <w:p w14:paraId="123303A0" w14:textId="77777777" w:rsidR="002D680C" w:rsidRPr="00A16B43" w:rsidRDefault="002D680C" w:rsidP="002D680C">
      <w:pPr>
        <w:spacing w:after="0" w:line="276" w:lineRule="auto"/>
        <w:jc w:val="both"/>
        <w:rPr>
          <w:rFonts w:ascii="Arial" w:hAnsi="Arial" w:cs="Arial"/>
        </w:rPr>
      </w:pPr>
      <w:r w:rsidRPr="00A16B43">
        <w:rPr>
          <w:rFonts w:ascii="Arial" w:hAnsi="Arial" w:cs="Arial"/>
        </w:rPr>
        <w:t xml:space="preserve">The main objective regarding harmful substances is to source a less harmful substitute </w:t>
      </w:r>
      <w:proofErr w:type="gramStart"/>
      <w:r w:rsidRPr="00A16B43">
        <w:rPr>
          <w:rFonts w:ascii="Arial" w:hAnsi="Arial" w:cs="Arial"/>
        </w:rPr>
        <w:t>where</w:t>
      </w:r>
      <w:proofErr w:type="gramEnd"/>
      <w:r w:rsidRPr="00A16B43">
        <w:rPr>
          <w:rFonts w:ascii="Arial" w:hAnsi="Arial" w:cs="Arial"/>
        </w:rPr>
        <w:t xml:space="preserve"> reasonably practicable. While this is an objective it also recognised that this may not always be possible therefore it is important to understand the risks posed by each chemical substance, to safely store and minimise exposure by staff and students.  </w:t>
      </w:r>
    </w:p>
    <w:p w14:paraId="4A1EBDA2" w14:textId="77777777" w:rsidR="002D680C" w:rsidRPr="00A16B43" w:rsidRDefault="002D680C" w:rsidP="002D680C">
      <w:pPr>
        <w:spacing w:after="0" w:line="276" w:lineRule="auto"/>
        <w:jc w:val="both"/>
        <w:rPr>
          <w:rFonts w:ascii="Arial" w:hAnsi="Arial" w:cs="Arial"/>
        </w:rPr>
      </w:pPr>
    </w:p>
    <w:p w14:paraId="185DC5A6" w14:textId="77777777" w:rsidR="002D680C" w:rsidRPr="00A16B43" w:rsidRDefault="002D680C" w:rsidP="002D680C">
      <w:pPr>
        <w:spacing w:after="0" w:line="276" w:lineRule="auto"/>
        <w:jc w:val="both"/>
        <w:rPr>
          <w:rFonts w:ascii="Arial" w:hAnsi="Arial" w:cs="Arial"/>
        </w:rPr>
      </w:pPr>
      <w:r w:rsidRPr="00A16B43">
        <w:rPr>
          <w:rFonts w:ascii="Arial" w:hAnsi="Arial" w:cs="Arial"/>
        </w:rPr>
        <w:t>Chemical substances include but are not limited to cleaning substances, paint, laboratory chemicals, machine cleaning materials, toners, acetone etc.</w:t>
      </w:r>
    </w:p>
    <w:p w14:paraId="607423F4" w14:textId="77777777" w:rsidR="002D680C" w:rsidRPr="00A16B43" w:rsidRDefault="002D680C" w:rsidP="002D680C">
      <w:pPr>
        <w:spacing w:after="0" w:line="276" w:lineRule="auto"/>
        <w:jc w:val="both"/>
        <w:rPr>
          <w:rFonts w:ascii="Arial" w:hAnsi="Arial" w:cs="Arial"/>
        </w:rPr>
      </w:pPr>
    </w:p>
    <w:p w14:paraId="62943FC0" w14:textId="77777777" w:rsidR="002D680C" w:rsidRPr="00A16B43" w:rsidRDefault="002D680C" w:rsidP="002D680C">
      <w:pPr>
        <w:spacing w:after="0" w:line="276" w:lineRule="auto"/>
        <w:jc w:val="both"/>
        <w:rPr>
          <w:rFonts w:ascii="Arial" w:hAnsi="Arial" w:cs="Arial"/>
        </w:rPr>
      </w:pPr>
      <w:r w:rsidRPr="00A16B43">
        <w:rPr>
          <w:rFonts w:ascii="Arial" w:hAnsi="Arial" w:cs="Arial"/>
        </w:rPr>
        <w:t xml:space="preserve">The safe management and handling of chemicals is the responsibility of everyone who utilises such materials </w:t>
      </w:r>
      <w:proofErr w:type="gramStart"/>
      <w:r w:rsidRPr="00A16B43">
        <w:rPr>
          <w:rFonts w:ascii="Arial" w:hAnsi="Arial" w:cs="Arial"/>
        </w:rPr>
        <w:t>during the course of</w:t>
      </w:r>
      <w:proofErr w:type="gramEnd"/>
      <w:r w:rsidRPr="00A16B43">
        <w:rPr>
          <w:rFonts w:ascii="Arial" w:hAnsi="Arial" w:cs="Arial"/>
        </w:rPr>
        <w:t xml:space="preserve"> their working day.  To minimise risks the following must be observed by all staff and students;</w:t>
      </w:r>
    </w:p>
    <w:p w14:paraId="6C5E891B" w14:textId="77777777" w:rsidR="002D680C" w:rsidRPr="00A16B43" w:rsidRDefault="002D680C" w:rsidP="002D680C">
      <w:pPr>
        <w:pStyle w:val="BodyText2"/>
        <w:suppressAutoHyphens/>
        <w:spacing w:after="0" w:line="276" w:lineRule="auto"/>
        <w:jc w:val="both"/>
        <w:rPr>
          <w:rFonts w:ascii="Arial" w:hAnsi="Arial" w:cs="Arial"/>
          <w:sz w:val="22"/>
          <w:szCs w:val="22"/>
        </w:rPr>
      </w:pPr>
    </w:p>
    <w:p w14:paraId="01BEC148" w14:textId="77777777" w:rsidR="002D680C" w:rsidRPr="00A16B43" w:rsidRDefault="002D680C" w:rsidP="00083C13">
      <w:pPr>
        <w:numPr>
          <w:ilvl w:val="0"/>
          <w:numId w:val="15"/>
        </w:numPr>
        <w:suppressAutoHyphens/>
        <w:spacing w:after="0" w:line="276" w:lineRule="auto"/>
        <w:ind w:left="993" w:hanging="273"/>
        <w:rPr>
          <w:rFonts w:ascii="Arial" w:hAnsi="Arial" w:cs="Arial"/>
        </w:rPr>
      </w:pPr>
      <w:r w:rsidRPr="00A16B43">
        <w:rPr>
          <w:rFonts w:ascii="Arial" w:hAnsi="Arial" w:cs="Arial"/>
        </w:rPr>
        <w:t xml:space="preserve">Follow the advice set out in the Safety Data Sheet (SDS), which provides useful information on chemicals, describes the hazards the chemical presents and gives information on handling, storage and emergency measures in case of an accident or a spill;  </w:t>
      </w:r>
    </w:p>
    <w:p w14:paraId="0E098D00" w14:textId="77777777" w:rsidR="002D680C" w:rsidRPr="00A16B43" w:rsidRDefault="002D680C" w:rsidP="00083C13">
      <w:pPr>
        <w:numPr>
          <w:ilvl w:val="0"/>
          <w:numId w:val="15"/>
        </w:numPr>
        <w:suppressAutoHyphens/>
        <w:spacing w:after="0" w:line="276" w:lineRule="auto"/>
        <w:ind w:left="993" w:hanging="273"/>
        <w:rPr>
          <w:rFonts w:ascii="Arial" w:hAnsi="Arial" w:cs="Arial"/>
        </w:rPr>
      </w:pPr>
      <w:r w:rsidRPr="00A16B43">
        <w:rPr>
          <w:rFonts w:ascii="Arial" w:hAnsi="Arial" w:cs="Arial"/>
        </w:rPr>
        <w:t xml:space="preserve">Do not to use hazardous chemicals where possible. If </w:t>
      </w:r>
      <w:proofErr w:type="gramStart"/>
      <w:r w:rsidRPr="00A16B43">
        <w:rPr>
          <w:rFonts w:ascii="Arial" w:hAnsi="Arial" w:cs="Arial"/>
        </w:rPr>
        <w:t>absolutely necessary</w:t>
      </w:r>
      <w:proofErr w:type="gramEnd"/>
      <w:r w:rsidRPr="00A16B43">
        <w:rPr>
          <w:rFonts w:ascii="Arial" w:hAnsi="Arial" w:cs="Arial"/>
        </w:rPr>
        <w:t xml:space="preserve"> and if using hazardous chemicals, then a risk assessment must be completed;</w:t>
      </w:r>
    </w:p>
    <w:p w14:paraId="1F72E211" w14:textId="77777777" w:rsidR="002D680C" w:rsidRPr="00A16B43" w:rsidRDefault="002D680C" w:rsidP="00083C13">
      <w:pPr>
        <w:numPr>
          <w:ilvl w:val="0"/>
          <w:numId w:val="15"/>
        </w:numPr>
        <w:suppressAutoHyphens/>
        <w:spacing w:after="0" w:line="276" w:lineRule="auto"/>
        <w:ind w:left="993" w:hanging="273"/>
        <w:rPr>
          <w:rFonts w:ascii="Arial" w:hAnsi="Arial" w:cs="Arial"/>
        </w:rPr>
      </w:pPr>
      <w:r w:rsidRPr="00A16B43">
        <w:rPr>
          <w:rFonts w:ascii="Arial" w:eastAsia="Arial" w:hAnsi="Arial" w:cs="Arial"/>
        </w:rPr>
        <w:t>Ensure compliance with the requirements of the appropriate legislation;</w:t>
      </w:r>
    </w:p>
    <w:p w14:paraId="15575EF9" w14:textId="77777777" w:rsidR="002D680C" w:rsidRPr="00A16B43" w:rsidRDefault="002D680C" w:rsidP="00083C13">
      <w:pPr>
        <w:pStyle w:val="tate"/>
        <w:numPr>
          <w:ilvl w:val="0"/>
          <w:numId w:val="15"/>
        </w:numPr>
        <w:spacing w:line="276" w:lineRule="auto"/>
        <w:ind w:left="993" w:hanging="273"/>
        <w:jc w:val="left"/>
        <w:rPr>
          <w:rFonts w:cs="Arial"/>
          <w:color w:val="auto"/>
          <w:sz w:val="22"/>
          <w:szCs w:val="22"/>
        </w:rPr>
      </w:pPr>
      <w:r w:rsidRPr="00A16B43">
        <w:rPr>
          <w:rFonts w:eastAsia="Arial" w:cs="Arial"/>
          <w:color w:val="auto"/>
          <w:sz w:val="22"/>
          <w:szCs w:val="22"/>
        </w:rPr>
        <w:t>Ensure compliance with the requirements of this Safety Statement;</w:t>
      </w:r>
    </w:p>
    <w:p w14:paraId="53E34428" w14:textId="77777777" w:rsidR="002D680C" w:rsidRPr="00A16B43" w:rsidRDefault="002D680C" w:rsidP="00083C13">
      <w:pPr>
        <w:numPr>
          <w:ilvl w:val="0"/>
          <w:numId w:val="15"/>
        </w:numPr>
        <w:suppressAutoHyphens/>
        <w:spacing w:after="0" w:line="276" w:lineRule="auto"/>
        <w:ind w:left="993" w:hanging="273"/>
        <w:rPr>
          <w:rFonts w:ascii="Arial" w:hAnsi="Arial" w:cs="Arial"/>
        </w:rPr>
      </w:pPr>
      <w:r w:rsidRPr="00A16B43">
        <w:rPr>
          <w:rFonts w:ascii="Arial" w:eastAsia="Arial" w:hAnsi="Arial" w:cs="Arial"/>
        </w:rPr>
        <w:t>Prevent accidents or ill health arising out of the use of chemical agents;</w:t>
      </w:r>
    </w:p>
    <w:p w14:paraId="50BA9A3B" w14:textId="77777777" w:rsidR="002D680C" w:rsidRPr="00A16B43" w:rsidRDefault="002D680C" w:rsidP="00083C13">
      <w:pPr>
        <w:numPr>
          <w:ilvl w:val="0"/>
          <w:numId w:val="15"/>
        </w:numPr>
        <w:suppressAutoHyphens/>
        <w:spacing w:after="0" w:line="276" w:lineRule="auto"/>
        <w:ind w:left="993" w:hanging="273"/>
        <w:rPr>
          <w:rFonts w:ascii="Arial" w:hAnsi="Arial" w:cs="Arial"/>
        </w:rPr>
      </w:pPr>
      <w:r w:rsidRPr="00A16B43">
        <w:rPr>
          <w:rFonts w:ascii="Arial" w:eastAsia="Arial" w:hAnsi="Arial" w:cs="Arial"/>
        </w:rPr>
        <w:t>To ensure the use of the least environmentally harmful option when selecting and using chemicals.</w:t>
      </w:r>
    </w:p>
    <w:p w14:paraId="21BBB243" w14:textId="77777777" w:rsidR="002D680C" w:rsidRPr="00A16B43" w:rsidRDefault="002D680C" w:rsidP="002D680C">
      <w:pPr>
        <w:suppressAutoHyphens/>
        <w:spacing w:after="0" w:line="276" w:lineRule="auto"/>
        <w:rPr>
          <w:rFonts w:ascii="Arial" w:eastAsia="Arial" w:hAnsi="Arial" w:cs="Arial"/>
        </w:rPr>
      </w:pPr>
    </w:p>
    <w:p w14:paraId="38B26C3D" w14:textId="77777777" w:rsidR="002D680C" w:rsidRPr="00A16B43" w:rsidRDefault="002D680C" w:rsidP="002D680C">
      <w:pPr>
        <w:suppressAutoHyphens/>
        <w:spacing w:after="0" w:line="276" w:lineRule="auto"/>
        <w:rPr>
          <w:rFonts w:ascii="Arial" w:eastAsia="Arial" w:hAnsi="Arial" w:cs="Arial"/>
          <w:b/>
        </w:rPr>
      </w:pPr>
      <w:r w:rsidRPr="00A16B43">
        <w:rPr>
          <w:rFonts w:ascii="Arial" w:eastAsia="Arial" w:hAnsi="Arial" w:cs="Arial"/>
          <w:b/>
        </w:rPr>
        <w:t xml:space="preserve">Chemicals must not be placed in unlabelled containers and must only be used in accordance with the manufacturer’s guidelines.    </w:t>
      </w:r>
    </w:p>
    <w:p w14:paraId="2FEF26F8" w14:textId="77777777" w:rsidR="002D680C" w:rsidRPr="00A16B43" w:rsidRDefault="002D680C" w:rsidP="002D680C">
      <w:pPr>
        <w:suppressAutoHyphens/>
        <w:spacing w:after="0" w:line="276" w:lineRule="auto"/>
        <w:rPr>
          <w:rFonts w:ascii="Arial" w:eastAsia="Arial" w:hAnsi="Arial" w:cs="Arial"/>
        </w:rPr>
      </w:pPr>
    </w:p>
    <w:p w14:paraId="04B6C486" w14:textId="77777777" w:rsidR="002D680C" w:rsidRPr="00A16B43" w:rsidRDefault="002D680C" w:rsidP="002D680C">
      <w:pPr>
        <w:suppressAutoHyphens/>
        <w:spacing w:after="0" w:line="276" w:lineRule="auto"/>
        <w:rPr>
          <w:rFonts w:ascii="Arial" w:eastAsia="Arial" w:hAnsi="Arial" w:cs="Arial"/>
          <w:b/>
          <w:u w:val="single"/>
        </w:rPr>
      </w:pPr>
      <w:r w:rsidRPr="00A16B43">
        <w:rPr>
          <w:rFonts w:ascii="Arial" w:eastAsia="Arial" w:hAnsi="Arial" w:cs="Arial"/>
          <w:b/>
          <w:u w:val="single"/>
        </w:rPr>
        <w:t>Purchasing of Chemicals</w:t>
      </w:r>
    </w:p>
    <w:p w14:paraId="729E06A5" w14:textId="77777777" w:rsidR="002D680C" w:rsidRPr="00A16B43" w:rsidRDefault="002D680C" w:rsidP="002D680C">
      <w:pPr>
        <w:suppressAutoHyphens/>
        <w:spacing w:after="0" w:line="276" w:lineRule="auto"/>
        <w:rPr>
          <w:rFonts w:ascii="Arial" w:eastAsia="Arial" w:hAnsi="Arial" w:cs="Arial"/>
        </w:rPr>
      </w:pPr>
    </w:p>
    <w:p w14:paraId="3371CA19" w14:textId="77777777" w:rsidR="002D680C" w:rsidRPr="00A16B43" w:rsidRDefault="002D680C" w:rsidP="002D680C">
      <w:pPr>
        <w:suppressAutoHyphens/>
        <w:spacing w:after="0" w:line="276" w:lineRule="auto"/>
        <w:jc w:val="both"/>
        <w:rPr>
          <w:rFonts w:ascii="Arial" w:eastAsia="Arial" w:hAnsi="Arial" w:cs="Arial"/>
        </w:rPr>
      </w:pPr>
      <w:r w:rsidRPr="00A16B43">
        <w:rPr>
          <w:rFonts w:ascii="Arial" w:eastAsia="Arial" w:hAnsi="Arial" w:cs="Arial"/>
        </w:rPr>
        <w:t xml:space="preserve">Before a chemical item is purchased the person making the purchase shall check that the chemical item type or chemical product type is on the approved list of chemical items / products that are on an approved purchasing list, already have a risk assessment in place and / or are on the Chemical Inventory. Minimal quantities should only be purchased at any given time. </w:t>
      </w:r>
    </w:p>
    <w:p w14:paraId="2F62F920" w14:textId="77777777" w:rsidR="002D680C" w:rsidRPr="00A16B43" w:rsidRDefault="002D680C" w:rsidP="002D680C">
      <w:pPr>
        <w:suppressAutoHyphens/>
        <w:spacing w:after="0" w:line="276" w:lineRule="auto"/>
        <w:jc w:val="both"/>
        <w:rPr>
          <w:rFonts w:ascii="Arial" w:eastAsia="Arial" w:hAnsi="Arial" w:cs="Arial"/>
        </w:rPr>
      </w:pPr>
    </w:p>
    <w:p w14:paraId="02FC0484" w14:textId="77777777" w:rsidR="002D680C" w:rsidRPr="00A16B43" w:rsidRDefault="002D680C" w:rsidP="002D680C">
      <w:pPr>
        <w:suppressAutoHyphens/>
        <w:spacing w:after="0" w:line="276" w:lineRule="auto"/>
        <w:jc w:val="both"/>
        <w:rPr>
          <w:rFonts w:ascii="Arial" w:eastAsia="Arial" w:hAnsi="Arial" w:cs="Arial"/>
        </w:rPr>
      </w:pPr>
      <w:r w:rsidRPr="00A16B43">
        <w:rPr>
          <w:rFonts w:ascii="Arial" w:eastAsia="Arial" w:hAnsi="Arial" w:cs="Arial"/>
        </w:rPr>
        <w:lastRenderedPageBreak/>
        <w:t xml:space="preserve">All chemicals must have a Safety Data Sheet. This </w:t>
      </w:r>
      <w:bookmarkStart w:id="119" w:name="_Hlk12023457"/>
      <w:r w:rsidRPr="00A16B43">
        <w:rPr>
          <w:rFonts w:ascii="Arial" w:eastAsia="Arial" w:hAnsi="Arial" w:cs="Arial"/>
        </w:rPr>
        <w:t xml:space="preserve">SDS provides useful information on chemicals, describing the hazards the chemical presents and gives information on handling, storage and emergency measures in case of an accident.  </w:t>
      </w:r>
      <w:bookmarkEnd w:id="119"/>
      <w:r w:rsidRPr="00A16B43">
        <w:rPr>
          <w:rFonts w:ascii="Arial" w:eastAsia="Arial" w:hAnsi="Arial" w:cs="Arial"/>
        </w:rPr>
        <w:t xml:space="preserve">As noted above, where a hazardous chemical is being used, a risk assessment must be completed for it. </w:t>
      </w:r>
    </w:p>
    <w:p w14:paraId="1945DECC" w14:textId="77777777" w:rsidR="002D680C" w:rsidRPr="00A16B43" w:rsidRDefault="002D680C" w:rsidP="002D680C">
      <w:pPr>
        <w:suppressAutoHyphens/>
        <w:spacing w:after="0" w:line="276" w:lineRule="auto"/>
        <w:jc w:val="both"/>
        <w:rPr>
          <w:rFonts w:ascii="Arial" w:eastAsia="Arial" w:hAnsi="Arial" w:cs="Arial"/>
        </w:rPr>
      </w:pPr>
    </w:p>
    <w:p w14:paraId="2880FD59" w14:textId="77777777" w:rsidR="002D680C" w:rsidRPr="00A16B43" w:rsidRDefault="002D680C" w:rsidP="002D680C">
      <w:pPr>
        <w:suppressAutoHyphens/>
        <w:spacing w:after="0" w:line="276" w:lineRule="auto"/>
        <w:jc w:val="both"/>
        <w:rPr>
          <w:rFonts w:ascii="Arial" w:eastAsia="Arial" w:hAnsi="Arial" w:cs="Arial"/>
        </w:rPr>
      </w:pPr>
      <w:r w:rsidRPr="00A16B43">
        <w:rPr>
          <w:rFonts w:ascii="Arial" w:eastAsia="Arial" w:hAnsi="Arial" w:cs="Arial"/>
        </w:rPr>
        <w:t>The SDS must be kept as part of the Chemical Inventory and kept in a location which is clearly identifiable and easily accessible by staff and emergency services.</w:t>
      </w:r>
    </w:p>
    <w:p w14:paraId="77840384" w14:textId="77777777" w:rsidR="002D680C" w:rsidRPr="00A16B43" w:rsidRDefault="002D680C" w:rsidP="002D680C">
      <w:pPr>
        <w:suppressAutoHyphens/>
        <w:spacing w:after="0" w:line="276" w:lineRule="auto"/>
        <w:rPr>
          <w:rFonts w:ascii="Arial" w:eastAsia="Arial" w:hAnsi="Arial" w:cs="Arial"/>
        </w:rPr>
      </w:pPr>
    </w:p>
    <w:p w14:paraId="1E87C409" w14:textId="77777777" w:rsidR="002D680C" w:rsidRPr="00A16B43" w:rsidRDefault="002D680C" w:rsidP="002D680C">
      <w:pPr>
        <w:suppressAutoHyphens/>
        <w:spacing w:after="0" w:line="276" w:lineRule="auto"/>
        <w:jc w:val="both"/>
        <w:rPr>
          <w:rFonts w:ascii="Arial" w:eastAsia="Arial" w:hAnsi="Arial" w:cs="Arial"/>
        </w:rPr>
      </w:pPr>
      <w:r w:rsidRPr="00A16B43">
        <w:rPr>
          <w:rFonts w:ascii="Arial" w:eastAsia="Arial" w:hAnsi="Arial" w:cs="Arial"/>
        </w:rPr>
        <w:t xml:space="preserve">Where a chemical is supplied without an SDS, this must be requested from the supplier. </w:t>
      </w:r>
    </w:p>
    <w:p w14:paraId="59784218" w14:textId="77777777" w:rsidR="002D680C" w:rsidRPr="00A16B43" w:rsidRDefault="002D680C" w:rsidP="002D680C">
      <w:pPr>
        <w:suppressAutoHyphens/>
        <w:spacing w:after="0" w:line="276" w:lineRule="auto"/>
        <w:jc w:val="both"/>
        <w:rPr>
          <w:rFonts w:ascii="Arial" w:eastAsia="Arial" w:hAnsi="Arial" w:cs="Arial"/>
        </w:rPr>
      </w:pPr>
    </w:p>
    <w:p w14:paraId="758C6EBA" w14:textId="77777777" w:rsidR="002D680C" w:rsidRPr="00A16B43" w:rsidRDefault="002D680C" w:rsidP="002D680C">
      <w:pPr>
        <w:suppressAutoHyphens/>
        <w:spacing w:after="0" w:line="276" w:lineRule="auto"/>
        <w:rPr>
          <w:rFonts w:ascii="Arial" w:eastAsia="Arial" w:hAnsi="Arial" w:cs="Arial"/>
          <w:b/>
          <w:u w:val="single"/>
        </w:rPr>
      </w:pPr>
      <w:r w:rsidRPr="00A16B43">
        <w:rPr>
          <w:rFonts w:ascii="Arial" w:eastAsia="Arial" w:hAnsi="Arial" w:cs="Arial"/>
          <w:b/>
          <w:u w:val="single"/>
        </w:rPr>
        <w:t>Chemical Inventory</w:t>
      </w:r>
    </w:p>
    <w:p w14:paraId="2780D7DF" w14:textId="77777777" w:rsidR="002D680C" w:rsidRPr="00A16B43" w:rsidRDefault="002D680C" w:rsidP="002D680C">
      <w:pPr>
        <w:suppressAutoHyphens/>
        <w:spacing w:after="0" w:line="276" w:lineRule="auto"/>
        <w:rPr>
          <w:rFonts w:ascii="Arial" w:eastAsia="Arial" w:hAnsi="Arial" w:cs="Arial"/>
          <w:b/>
          <w:u w:val="single"/>
        </w:rPr>
      </w:pPr>
    </w:p>
    <w:p w14:paraId="14E65B0F" w14:textId="77777777" w:rsidR="002D680C" w:rsidRPr="006974F3" w:rsidRDefault="002D680C" w:rsidP="002D680C">
      <w:pPr>
        <w:suppressAutoHyphens/>
        <w:spacing w:after="0" w:line="276" w:lineRule="auto"/>
        <w:jc w:val="both"/>
        <w:rPr>
          <w:rFonts w:ascii="Arial" w:eastAsia="Arial" w:hAnsi="Arial" w:cs="Arial"/>
        </w:rPr>
      </w:pPr>
      <w:r w:rsidRPr="00A16B43">
        <w:rPr>
          <w:rFonts w:ascii="Arial" w:hAnsi="Arial" w:cs="Arial"/>
        </w:rPr>
        <w:t xml:space="preserve">Centre </w:t>
      </w:r>
      <w:r w:rsidRPr="00A16B43">
        <w:rPr>
          <w:rFonts w:ascii="Arial" w:eastAsia="Arial" w:hAnsi="Arial" w:cs="Arial"/>
        </w:rPr>
        <w:t>Management will ensure a Chemical Inventory is put in place using the sample Chemical Registe</w:t>
      </w:r>
      <w:r w:rsidRPr="00C34B73">
        <w:rPr>
          <w:rFonts w:ascii="Arial" w:eastAsia="Arial" w:hAnsi="Arial" w:cs="Arial"/>
        </w:rPr>
        <w:t xml:space="preserve">r </w:t>
      </w:r>
      <w:r w:rsidRPr="006974F3">
        <w:rPr>
          <w:rFonts w:ascii="Arial" w:eastAsia="Arial" w:hAnsi="Arial" w:cs="Arial"/>
        </w:rPr>
        <w:t xml:space="preserve">Template included in </w:t>
      </w:r>
      <w:hyperlink w:anchor="_APPENDIX_G" w:history="1">
        <w:r w:rsidRPr="00CA6F9C">
          <w:rPr>
            <w:rStyle w:val="Hyperlink"/>
            <w:rFonts w:ascii="Arial" w:eastAsia="Arial" w:hAnsi="Arial" w:cs="Arial"/>
            <w:b/>
          </w:rPr>
          <w:t>Appendix G</w:t>
        </w:r>
        <w:r w:rsidRPr="00CA6F9C">
          <w:rPr>
            <w:rStyle w:val="Hyperlink"/>
            <w:rFonts w:ascii="Arial" w:eastAsia="Arial" w:hAnsi="Arial" w:cs="Arial"/>
          </w:rPr>
          <w:t>.</w:t>
        </w:r>
      </w:hyperlink>
      <w:r w:rsidRPr="006974F3">
        <w:rPr>
          <w:rFonts w:ascii="Arial" w:eastAsia="Arial" w:hAnsi="Arial" w:cs="Arial"/>
        </w:rPr>
        <w:t xml:space="preserve"> The inventory will be updated when new chemicals are sourced and will form part of the annual risk assessment review of systems by the Safety Committee</w:t>
      </w:r>
    </w:p>
    <w:p w14:paraId="64400824" w14:textId="77777777" w:rsidR="002D680C" w:rsidRPr="006974F3" w:rsidRDefault="002D680C" w:rsidP="002D680C">
      <w:pPr>
        <w:suppressAutoHyphens/>
        <w:spacing w:after="0" w:line="276" w:lineRule="auto"/>
        <w:jc w:val="both"/>
        <w:rPr>
          <w:rFonts w:ascii="Arial" w:eastAsia="Arial" w:hAnsi="Arial" w:cs="Arial"/>
        </w:rPr>
      </w:pPr>
    </w:p>
    <w:p w14:paraId="0785480A" w14:textId="77777777" w:rsidR="002D680C" w:rsidRPr="006974F3" w:rsidRDefault="002D680C" w:rsidP="002D680C">
      <w:pPr>
        <w:suppressAutoHyphens/>
        <w:spacing w:after="0" w:line="276" w:lineRule="auto"/>
        <w:rPr>
          <w:rFonts w:ascii="Arial" w:eastAsia="Arial" w:hAnsi="Arial" w:cs="Arial"/>
        </w:rPr>
      </w:pPr>
      <w:r w:rsidRPr="006974F3">
        <w:rPr>
          <w:rFonts w:ascii="Arial" w:eastAsia="Arial" w:hAnsi="Arial" w:cs="Arial"/>
        </w:rPr>
        <w:t>In establishing and maintaining an inventory the following should be observed;</w:t>
      </w:r>
    </w:p>
    <w:p w14:paraId="1F295DE2" w14:textId="77777777" w:rsidR="002D680C" w:rsidRPr="006974F3" w:rsidRDefault="002D680C" w:rsidP="002D680C">
      <w:pPr>
        <w:suppressAutoHyphens/>
        <w:spacing w:after="0" w:line="276" w:lineRule="auto"/>
        <w:rPr>
          <w:rFonts w:ascii="Arial" w:eastAsia="Arial" w:hAnsi="Arial" w:cs="Arial"/>
        </w:rPr>
      </w:pPr>
    </w:p>
    <w:p w14:paraId="11036E10" w14:textId="77777777" w:rsidR="002D680C" w:rsidRPr="006974F3" w:rsidRDefault="002D680C" w:rsidP="00083C13">
      <w:pPr>
        <w:pStyle w:val="ListParagraph"/>
        <w:numPr>
          <w:ilvl w:val="0"/>
          <w:numId w:val="28"/>
        </w:numPr>
        <w:suppressAutoHyphens/>
        <w:spacing w:after="0" w:line="276" w:lineRule="auto"/>
        <w:rPr>
          <w:rFonts w:ascii="Arial" w:eastAsia="Arial" w:hAnsi="Arial" w:cs="Arial"/>
        </w:rPr>
      </w:pPr>
      <w:r w:rsidRPr="006974F3">
        <w:rPr>
          <w:rFonts w:ascii="Arial" w:eastAsia="Arial" w:hAnsi="Arial" w:cs="Arial"/>
        </w:rPr>
        <w:t>Clearly identify each chemical by checking the label on the container, the Safety Data Sheet or any other documentation that came with the chemical</w:t>
      </w:r>
      <w:r>
        <w:rPr>
          <w:rFonts w:ascii="Arial" w:eastAsia="Arial" w:hAnsi="Arial" w:cs="Arial"/>
        </w:rPr>
        <w:t>;</w:t>
      </w:r>
    </w:p>
    <w:p w14:paraId="4BA20FD0" w14:textId="77777777" w:rsidR="002D680C" w:rsidRPr="006974F3" w:rsidRDefault="002D680C" w:rsidP="00083C13">
      <w:pPr>
        <w:pStyle w:val="ListParagraph"/>
        <w:numPr>
          <w:ilvl w:val="0"/>
          <w:numId w:val="28"/>
        </w:numPr>
        <w:suppressAutoHyphens/>
        <w:spacing w:after="0" w:line="276" w:lineRule="auto"/>
        <w:rPr>
          <w:rFonts w:ascii="Arial" w:eastAsia="Arial" w:hAnsi="Arial" w:cs="Arial"/>
        </w:rPr>
      </w:pPr>
      <w:r w:rsidRPr="006974F3">
        <w:rPr>
          <w:rFonts w:ascii="Arial" w:eastAsia="Arial" w:hAnsi="Arial" w:cs="Arial"/>
        </w:rPr>
        <w:t>Where there are chemicals that are unknown either through no documentation, label on container or illegible labels, the unknown and location should be marked in inventory and arrangements made to safely remove from premises</w:t>
      </w:r>
      <w:r>
        <w:rPr>
          <w:rFonts w:ascii="Arial" w:eastAsia="Arial" w:hAnsi="Arial" w:cs="Arial"/>
        </w:rPr>
        <w:t>;</w:t>
      </w:r>
    </w:p>
    <w:p w14:paraId="23457AA7" w14:textId="77777777" w:rsidR="002D680C" w:rsidRPr="006974F3" w:rsidRDefault="002D680C" w:rsidP="00083C13">
      <w:pPr>
        <w:pStyle w:val="ListParagraph"/>
        <w:numPr>
          <w:ilvl w:val="0"/>
          <w:numId w:val="28"/>
        </w:numPr>
        <w:suppressAutoHyphens/>
        <w:spacing w:after="0" w:line="276" w:lineRule="auto"/>
        <w:rPr>
          <w:rFonts w:ascii="Arial" w:eastAsia="Arial" w:hAnsi="Arial" w:cs="Arial"/>
        </w:rPr>
      </w:pPr>
      <w:r w:rsidRPr="006974F3">
        <w:rPr>
          <w:rFonts w:ascii="Arial" w:eastAsia="Arial" w:hAnsi="Arial" w:cs="Arial"/>
        </w:rPr>
        <w:t>Consider any by products that may be generated such as dust, fumes etc. so that correct control measures are in place e.g. extractors</w:t>
      </w:r>
      <w:r>
        <w:rPr>
          <w:rFonts w:ascii="Arial" w:eastAsia="Arial" w:hAnsi="Arial" w:cs="Arial"/>
        </w:rPr>
        <w:t>;</w:t>
      </w:r>
    </w:p>
    <w:p w14:paraId="3B7F1536" w14:textId="77777777" w:rsidR="002D680C" w:rsidRPr="006974F3" w:rsidRDefault="002D680C" w:rsidP="00083C13">
      <w:pPr>
        <w:pStyle w:val="ListParagraph"/>
        <w:numPr>
          <w:ilvl w:val="0"/>
          <w:numId w:val="28"/>
        </w:numPr>
        <w:suppressAutoHyphens/>
        <w:spacing w:after="0" w:line="276" w:lineRule="auto"/>
        <w:rPr>
          <w:rFonts w:ascii="Arial" w:eastAsia="Arial" w:hAnsi="Arial" w:cs="Arial"/>
        </w:rPr>
      </w:pPr>
      <w:r w:rsidRPr="006974F3">
        <w:rPr>
          <w:rFonts w:ascii="Arial" w:eastAsia="Arial" w:hAnsi="Arial" w:cs="Arial"/>
        </w:rPr>
        <w:t>Note the purpose for which the chemical is used for so that if the purpose is longer needed, unused chemicals can be safely disposed of</w:t>
      </w:r>
      <w:r>
        <w:rPr>
          <w:rFonts w:ascii="Arial" w:eastAsia="Arial" w:hAnsi="Arial" w:cs="Arial"/>
        </w:rPr>
        <w:t>;</w:t>
      </w:r>
    </w:p>
    <w:p w14:paraId="155D8978" w14:textId="77777777" w:rsidR="002D680C" w:rsidRPr="006974F3" w:rsidRDefault="002D680C" w:rsidP="00083C13">
      <w:pPr>
        <w:pStyle w:val="ListParagraph"/>
        <w:numPr>
          <w:ilvl w:val="0"/>
          <w:numId w:val="28"/>
        </w:numPr>
        <w:suppressAutoHyphens/>
        <w:spacing w:after="0" w:line="276" w:lineRule="auto"/>
        <w:rPr>
          <w:rFonts w:ascii="Arial" w:eastAsia="Arial" w:hAnsi="Arial" w:cs="Arial"/>
        </w:rPr>
      </w:pPr>
      <w:r w:rsidRPr="006974F3">
        <w:rPr>
          <w:rFonts w:ascii="Arial" w:eastAsia="Arial" w:hAnsi="Arial" w:cs="Arial"/>
        </w:rPr>
        <w:t>Note the quantity of each chemical, where and how it is stored so that only required amounts are purchased.</w:t>
      </w:r>
    </w:p>
    <w:p w14:paraId="406F73B2" w14:textId="77777777" w:rsidR="002D680C" w:rsidRDefault="002D680C" w:rsidP="002D680C">
      <w:pPr>
        <w:suppressAutoHyphens/>
        <w:spacing w:after="0" w:line="276" w:lineRule="auto"/>
        <w:rPr>
          <w:rFonts w:ascii="Arial" w:eastAsia="Arial" w:hAnsi="Arial" w:cs="Arial"/>
        </w:rPr>
      </w:pPr>
    </w:p>
    <w:p w14:paraId="0EB648DC" w14:textId="77777777" w:rsidR="002D680C" w:rsidRPr="006974F3" w:rsidRDefault="002D680C" w:rsidP="002D680C">
      <w:pPr>
        <w:suppressAutoHyphens/>
        <w:spacing w:after="0" w:line="276" w:lineRule="auto"/>
        <w:rPr>
          <w:rFonts w:ascii="Arial" w:eastAsia="Arial" w:hAnsi="Arial" w:cs="Arial"/>
          <w:b/>
          <w:u w:val="single"/>
        </w:rPr>
      </w:pPr>
      <w:r w:rsidRPr="006974F3">
        <w:rPr>
          <w:rFonts w:ascii="Arial" w:eastAsia="Arial" w:hAnsi="Arial" w:cs="Arial"/>
          <w:b/>
          <w:u w:val="single"/>
        </w:rPr>
        <w:t>Managing Risk</w:t>
      </w:r>
    </w:p>
    <w:p w14:paraId="0215E78F" w14:textId="77777777" w:rsidR="002D680C" w:rsidRPr="006974F3" w:rsidRDefault="002D680C" w:rsidP="002D680C">
      <w:pPr>
        <w:suppressAutoHyphens/>
        <w:spacing w:after="0" w:line="276" w:lineRule="auto"/>
        <w:rPr>
          <w:rFonts w:ascii="Arial" w:eastAsia="Arial" w:hAnsi="Arial" w:cs="Arial"/>
        </w:rPr>
      </w:pPr>
    </w:p>
    <w:p w14:paraId="1D60FEF1" w14:textId="77777777" w:rsidR="002D680C" w:rsidRPr="00005CB1" w:rsidRDefault="002D680C" w:rsidP="002D680C">
      <w:pPr>
        <w:jc w:val="both"/>
        <w:rPr>
          <w:rFonts w:cs="Arial"/>
        </w:rPr>
      </w:pPr>
      <w:r w:rsidRPr="00005CB1">
        <w:rPr>
          <w:rFonts w:ascii="Arial" w:hAnsi="Arial" w:cs="Arial"/>
        </w:rPr>
        <w:t xml:space="preserve">The main risks associated with the use of chemicals are health effects </w:t>
      </w:r>
      <w:proofErr w:type="gramStart"/>
      <w:r w:rsidRPr="00005CB1">
        <w:rPr>
          <w:rFonts w:ascii="Arial" w:hAnsi="Arial" w:cs="Arial"/>
        </w:rPr>
        <w:t>as a consequence of</w:t>
      </w:r>
      <w:proofErr w:type="gramEnd"/>
      <w:r w:rsidRPr="00005CB1">
        <w:rPr>
          <w:rFonts w:ascii="Arial" w:hAnsi="Arial" w:cs="Arial"/>
        </w:rPr>
        <w:t xml:space="preserve"> the inhalation, ingestion or skin contact. All these risks are assessed and appropriate controls communicated to all affected employees.  </w:t>
      </w:r>
    </w:p>
    <w:p w14:paraId="2D211A8D" w14:textId="77777777" w:rsidR="002D680C" w:rsidRPr="006974F3" w:rsidRDefault="002D680C" w:rsidP="002D680C">
      <w:pPr>
        <w:suppressAutoHyphens/>
        <w:spacing w:after="0" w:line="276" w:lineRule="auto"/>
        <w:jc w:val="both"/>
        <w:rPr>
          <w:rFonts w:ascii="Arial" w:eastAsia="Arial" w:hAnsi="Arial" w:cs="Arial"/>
        </w:rPr>
      </w:pPr>
    </w:p>
    <w:p w14:paraId="6A046A23" w14:textId="77777777" w:rsidR="002D680C" w:rsidRPr="006974F3" w:rsidRDefault="002D680C" w:rsidP="002D680C">
      <w:pPr>
        <w:suppressAutoHyphens/>
        <w:spacing w:after="0" w:line="276" w:lineRule="auto"/>
        <w:rPr>
          <w:rFonts w:ascii="Arial" w:eastAsia="Arial" w:hAnsi="Arial" w:cs="Arial"/>
        </w:rPr>
      </w:pPr>
      <w:r w:rsidRPr="006974F3">
        <w:rPr>
          <w:rFonts w:ascii="Arial" w:eastAsia="Arial" w:hAnsi="Arial" w:cs="Arial"/>
        </w:rPr>
        <w:t>To keep risk as low as possible the following controls will be observed</w:t>
      </w:r>
      <w:r>
        <w:rPr>
          <w:rFonts w:ascii="Arial" w:eastAsia="Arial" w:hAnsi="Arial" w:cs="Arial"/>
        </w:rPr>
        <w:t>:</w:t>
      </w:r>
    </w:p>
    <w:p w14:paraId="4668B587" w14:textId="77777777" w:rsidR="002D680C" w:rsidRPr="006974F3" w:rsidRDefault="002D680C" w:rsidP="002D680C">
      <w:pPr>
        <w:suppressAutoHyphens/>
        <w:spacing w:after="0" w:line="276" w:lineRule="auto"/>
        <w:rPr>
          <w:rFonts w:ascii="Arial" w:eastAsia="Arial" w:hAnsi="Arial" w:cs="Arial"/>
        </w:rPr>
      </w:pPr>
    </w:p>
    <w:p w14:paraId="3A08DCB3" w14:textId="77777777" w:rsidR="002D680C" w:rsidRPr="006974F3" w:rsidRDefault="002D680C" w:rsidP="00083C13">
      <w:pPr>
        <w:pStyle w:val="ListParagraph"/>
        <w:numPr>
          <w:ilvl w:val="0"/>
          <w:numId w:val="29"/>
        </w:numPr>
        <w:suppressAutoHyphens/>
        <w:spacing w:after="0" w:line="276" w:lineRule="auto"/>
        <w:rPr>
          <w:rFonts w:ascii="Arial" w:eastAsia="Arial" w:hAnsi="Arial" w:cs="Arial"/>
        </w:rPr>
      </w:pPr>
      <w:r w:rsidRPr="006974F3">
        <w:rPr>
          <w:rFonts w:ascii="Arial" w:eastAsia="Arial" w:hAnsi="Arial" w:cs="Arial"/>
        </w:rPr>
        <w:t>Quantities of chemicals used will be kept to a minimum</w:t>
      </w:r>
      <w:r>
        <w:rPr>
          <w:rFonts w:ascii="Arial" w:eastAsia="Arial" w:hAnsi="Arial" w:cs="Arial"/>
        </w:rPr>
        <w:t>;</w:t>
      </w:r>
    </w:p>
    <w:p w14:paraId="0107A502" w14:textId="77777777" w:rsidR="002D680C" w:rsidRPr="006974F3" w:rsidRDefault="002D680C" w:rsidP="00083C13">
      <w:pPr>
        <w:pStyle w:val="ListParagraph"/>
        <w:numPr>
          <w:ilvl w:val="0"/>
          <w:numId w:val="29"/>
        </w:numPr>
        <w:suppressAutoHyphens/>
        <w:spacing w:after="0" w:line="276" w:lineRule="auto"/>
        <w:rPr>
          <w:rFonts w:ascii="Arial" w:eastAsia="Arial" w:hAnsi="Arial" w:cs="Arial"/>
        </w:rPr>
      </w:pPr>
      <w:r w:rsidRPr="006974F3">
        <w:rPr>
          <w:rFonts w:ascii="Arial" w:eastAsia="Arial" w:hAnsi="Arial" w:cs="Arial"/>
        </w:rPr>
        <w:t>Storage areas for chemicals will be clearly identifiable with access restricted on a need’s basis</w:t>
      </w:r>
      <w:r>
        <w:rPr>
          <w:rFonts w:ascii="Arial" w:eastAsia="Arial" w:hAnsi="Arial" w:cs="Arial"/>
        </w:rPr>
        <w:t>;</w:t>
      </w:r>
    </w:p>
    <w:p w14:paraId="1D51F95F" w14:textId="77777777" w:rsidR="002D680C" w:rsidRPr="006974F3" w:rsidRDefault="002D680C" w:rsidP="00083C13">
      <w:pPr>
        <w:pStyle w:val="ListParagraph"/>
        <w:numPr>
          <w:ilvl w:val="0"/>
          <w:numId w:val="29"/>
        </w:numPr>
        <w:suppressAutoHyphens/>
        <w:spacing w:after="0" w:line="276" w:lineRule="auto"/>
        <w:rPr>
          <w:rFonts w:ascii="Arial" w:eastAsia="Arial" w:hAnsi="Arial" w:cs="Arial"/>
        </w:rPr>
      </w:pPr>
      <w:r w:rsidRPr="006974F3">
        <w:rPr>
          <w:rFonts w:ascii="Arial" w:eastAsia="Arial" w:hAnsi="Arial" w:cs="Arial"/>
        </w:rPr>
        <w:t>Ongoing risk assessments</w:t>
      </w:r>
      <w:r>
        <w:rPr>
          <w:rFonts w:ascii="Arial" w:eastAsia="Arial" w:hAnsi="Arial" w:cs="Arial"/>
        </w:rPr>
        <w:t xml:space="preserve"> </w:t>
      </w:r>
      <w:r w:rsidRPr="00F30005">
        <w:rPr>
          <w:rFonts w:ascii="Arial" w:eastAsia="Arial" w:hAnsi="Arial" w:cs="Arial"/>
        </w:rPr>
        <w:t>for hazardous chemicals</w:t>
      </w:r>
      <w:r>
        <w:rPr>
          <w:rFonts w:ascii="Arial" w:eastAsia="Arial" w:hAnsi="Arial" w:cs="Arial"/>
        </w:rPr>
        <w:t>;</w:t>
      </w:r>
    </w:p>
    <w:p w14:paraId="6CD87B77" w14:textId="77777777" w:rsidR="002D680C" w:rsidRPr="006974F3" w:rsidRDefault="002D680C" w:rsidP="00083C13">
      <w:pPr>
        <w:pStyle w:val="ListParagraph"/>
        <w:numPr>
          <w:ilvl w:val="0"/>
          <w:numId w:val="29"/>
        </w:numPr>
        <w:suppressAutoHyphens/>
        <w:spacing w:after="0" w:line="276" w:lineRule="auto"/>
        <w:rPr>
          <w:rFonts w:ascii="Arial" w:eastAsia="Arial" w:hAnsi="Arial" w:cs="Arial"/>
        </w:rPr>
      </w:pPr>
      <w:r w:rsidRPr="006974F3">
        <w:rPr>
          <w:rFonts w:ascii="Arial" w:eastAsia="Arial" w:hAnsi="Arial" w:cs="Arial"/>
        </w:rPr>
        <w:t>Where required</w:t>
      </w:r>
      <w:r>
        <w:rPr>
          <w:rFonts w:ascii="Arial" w:eastAsia="Arial" w:hAnsi="Arial" w:cs="Arial"/>
        </w:rPr>
        <w:t>,</w:t>
      </w:r>
      <w:r w:rsidRPr="006974F3">
        <w:rPr>
          <w:rFonts w:ascii="Arial" w:eastAsia="Arial" w:hAnsi="Arial" w:cs="Arial"/>
        </w:rPr>
        <w:t xml:space="preserve"> personal protective equipment (PPE) will be provided</w:t>
      </w:r>
      <w:r>
        <w:rPr>
          <w:rFonts w:ascii="Arial" w:eastAsia="Arial" w:hAnsi="Arial" w:cs="Arial"/>
        </w:rPr>
        <w:t>;</w:t>
      </w:r>
    </w:p>
    <w:p w14:paraId="48057449" w14:textId="77777777" w:rsidR="002D680C" w:rsidRPr="006974F3" w:rsidRDefault="002D680C" w:rsidP="00083C13">
      <w:pPr>
        <w:pStyle w:val="ListParagraph"/>
        <w:numPr>
          <w:ilvl w:val="0"/>
          <w:numId w:val="29"/>
        </w:numPr>
        <w:suppressAutoHyphens/>
        <w:spacing w:after="0" w:line="276" w:lineRule="auto"/>
        <w:rPr>
          <w:rFonts w:ascii="Arial" w:eastAsia="Arial" w:hAnsi="Arial" w:cs="Arial"/>
        </w:rPr>
      </w:pPr>
      <w:r w:rsidRPr="006974F3">
        <w:rPr>
          <w:rFonts w:ascii="Arial" w:eastAsia="Arial" w:hAnsi="Arial" w:cs="Arial"/>
        </w:rPr>
        <w:t>Staff using chemicals will be required to familiarise themselves with the safety data sheet and take all precautions necessary for the safe handling of the chemical</w:t>
      </w:r>
      <w:r>
        <w:rPr>
          <w:rFonts w:ascii="Arial" w:eastAsia="Arial" w:hAnsi="Arial" w:cs="Arial"/>
        </w:rPr>
        <w:t>;</w:t>
      </w:r>
    </w:p>
    <w:p w14:paraId="144AF3E8" w14:textId="77777777" w:rsidR="002D680C" w:rsidRPr="006974F3" w:rsidRDefault="002D680C" w:rsidP="00083C13">
      <w:pPr>
        <w:pStyle w:val="ListParagraph"/>
        <w:numPr>
          <w:ilvl w:val="0"/>
          <w:numId w:val="29"/>
        </w:numPr>
        <w:suppressAutoHyphens/>
        <w:spacing w:after="0" w:line="276" w:lineRule="auto"/>
        <w:rPr>
          <w:rFonts w:ascii="Arial" w:eastAsia="Arial" w:hAnsi="Arial" w:cs="Arial"/>
        </w:rPr>
      </w:pPr>
      <w:r>
        <w:rPr>
          <w:rFonts w:ascii="Arial" w:eastAsia="Arial" w:hAnsi="Arial" w:cs="Arial"/>
        </w:rPr>
        <w:lastRenderedPageBreak/>
        <w:t>S</w:t>
      </w:r>
      <w:r w:rsidRPr="006974F3">
        <w:rPr>
          <w:rFonts w:ascii="Arial" w:eastAsia="Arial" w:hAnsi="Arial" w:cs="Arial"/>
        </w:rPr>
        <w:t>taff will also be required to ensure their students</w:t>
      </w:r>
      <w:r w:rsidR="00BD1B5F">
        <w:rPr>
          <w:rFonts w:ascii="Arial" w:eastAsia="Arial" w:hAnsi="Arial" w:cs="Arial"/>
        </w:rPr>
        <w:t>/learners</w:t>
      </w:r>
      <w:r w:rsidRPr="006974F3">
        <w:rPr>
          <w:rFonts w:ascii="Arial" w:eastAsia="Arial" w:hAnsi="Arial" w:cs="Arial"/>
        </w:rPr>
        <w:t xml:space="preserve"> are aware of the precautions to be taken and that students use appropriate PPE</w:t>
      </w:r>
      <w:r>
        <w:rPr>
          <w:rFonts w:ascii="Arial" w:eastAsia="Arial" w:hAnsi="Arial" w:cs="Arial"/>
        </w:rPr>
        <w:t>;</w:t>
      </w:r>
    </w:p>
    <w:p w14:paraId="1A7BC787" w14:textId="77777777" w:rsidR="002D680C" w:rsidRDefault="002D680C" w:rsidP="00083C13">
      <w:pPr>
        <w:pStyle w:val="ListParagraph"/>
        <w:numPr>
          <w:ilvl w:val="0"/>
          <w:numId w:val="29"/>
        </w:numPr>
        <w:suppressAutoHyphens/>
        <w:spacing w:after="0" w:line="276" w:lineRule="auto"/>
        <w:rPr>
          <w:rFonts w:ascii="Arial" w:eastAsia="Arial" w:hAnsi="Arial" w:cs="Arial"/>
        </w:rPr>
      </w:pPr>
      <w:r w:rsidRPr="006974F3">
        <w:rPr>
          <w:rFonts w:ascii="Arial" w:eastAsia="Arial" w:hAnsi="Arial" w:cs="Arial"/>
        </w:rPr>
        <w:t>Specific training in the safe use and handling of pesticides is provided as appropriate</w:t>
      </w:r>
      <w:r>
        <w:rPr>
          <w:rFonts w:ascii="Arial" w:eastAsia="Arial" w:hAnsi="Arial" w:cs="Arial"/>
        </w:rPr>
        <w:t>;</w:t>
      </w:r>
    </w:p>
    <w:p w14:paraId="19A23B05" w14:textId="77777777" w:rsidR="002D680C" w:rsidRPr="006974F3" w:rsidRDefault="002D680C" w:rsidP="00083C13">
      <w:pPr>
        <w:pStyle w:val="ListParagraph"/>
        <w:numPr>
          <w:ilvl w:val="0"/>
          <w:numId w:val="29"/>
        </w:numPr>
        <w:suppressAutoHyphens/>
        <w:spacing w:after="0" w:line="276" w:lineRule="auto"/>
        <w:rPr>
          <w:rFonts w:ascii="Arial" w:eastAsia="Arial" w:hAnsi="Arial" w:cs="Arial"/>
        </w:rPr>
      </w:pPr>
      <w:r>
        <w:rPr>
          <w:rFonts w:ascii="Arial" w:eastAsia="Arial" w:hAnsi="Arial" w:cs="Arial"/>
        </w:rPr>
        <w:t xml:space="preserve">Chemicals must be disposed of in accordance with manufacturers guidelines and legislative requirements. </w:t>
      </w:r>
    </w:p>
    <w:p w14:paraId="7FBEF266" w14:textId="77777777" w:rsidR="002D680C" w:rsidRDefault="002D680C" w:rsidP="002D680C">
      <w:pPr>
        <w:suppressAutoHyphens/>
        <w:spacing w:after="0" w:line="276" w:lineRule="auto"/>
        <w:rPr>
          <w:rFonts w:ascii="Arial" w:hAnsi="Arial" w:cs="Arial"/>
          <w:b/>
          <w:u w:val="single"/>
        </w:rPr>
      </w:pPr>
    </w:p>
    <w:p w14:paraId="5B662D1D" w14:textId="77777777" w:rsidR="002D680C" w:rsidRPr="006974F3" w:rsidRDefault="00CA0EA4" w:rsidP="00A16B43">
      <w:pPr>
        <w:pStyle w:val="Heading3"/>
      </w:pPr>
      <w:bookmarkStart w:id="120" w:name="_Toc8304029"/>
      <w:bookmarkStart w:id="121" w:name="_Toc43887155"/>
      <w:r>
        <w:t>N</w:t>
      </w:r>
      <w:r w:rsidR="002D680C">
        <w:t>.2</w:t>
      </w:r>
      <w:r w:rsidR="002D680C" w:rsidRPr="006974F3">
        <w:t xml:space="preserve"> </w:t>
      </w:r>
      <w:r w:rsidR="002D680C" w:rsidRPr="006974F3">
        <w:tab/>
        <w:t>Slips, Trips and Falls</w:t>
      </w:r>
      <w:bookmarkEnd w:id="120"/>
      <w:bookmarkEnd w:id="121"/>
      <w:r w:rsidR="002D680C" w:rsidRPr="006974F3">
        <w:t xml:space="preserve"> </w:t>
      </w:r>
    </w:p>
    <w:p w14:paraId="79DD8753" w14:textId="77777777" w:rsidR="002D680C" w:rsidRPr="006974F3" w:rsidRDefault="002D680C" w:rsidP="002D680C">
      <w:pPr>
        <w:spacing w:after="0" w:line="276" w:lineRule="auto"/>
      </w:pPr>
    </w:p>
    <w:p w14:paraId="429D7A88" w14:textId="77777777" w:rsidR="002D680C" w:rsidRPr="006974F3" w:rsidRDefault="002D680C" w:rsidP="002D680C">
      <w:pPr>
        <w:spacing w:after="0" w:line="276" w:lineRule="auto"/>
        <w:rPr>
          <w:rFonts w:ascii="Arial" w:hAnsi="Arial" w:cs="Arial"/>
          <w:b/>
          <w:i/>
        </w:rPr>
      </w:pPr>
      <w:r w:rsidRPr="006974F3">
        <w:rPr>
          <w:rFonts w:ascii="Arial" w:hAnsi="Arial" w:cs="Arial"/>
          <w:b/>
          <w:i/>
        </w:rPr>
        <w:t>Risk Assessment 12</w:t>
      </w:r>
    </w:p>
    <w:p w14:paraId="2E728528" w14:textId="77777777" w:rsidR="002D680C" w:rsidRPr="006974F3" w:rsidRDefault="002D680C" w:rsidP="002D680C">
      <w:pPr>
        <w:spacing w:after="0" w:line="276" w:lineRule="auto"/>
        <w:rPr>
          <w:rFonts w:ascii="Arial" w:hAnsi="Arial" w:cs="Arial"/>
          <w:b/>
        </w:rPr>
      </w:pPr>
    </w:p>
    <w:p w14:paraId="7A6B0986" w14:textId="77777777" w:rsidR="002D680C" w:rsidRPr="00005CB1" w:rsidRDefault="002D680C" w:rsidP="002D680C">
      <w:pPr>
        <w:spacing w:after="0" w:line="276" w:lineRule="auto"/>
        <w:jc w:val="both"/>
        <w:rPr>
          <w:rFonts w:ascii="Arial" w:hAnsi="Arial" w:cs="Arial"/>
        </w:rPr>
      </w:pPr>
      <w:r w:rsidRPr="00005CB1">
        <w:rPr>
          <w:rFonts w:ascii="Arial" w:hAnsi="Arial" w:cs="Arial"/>
        </w:rPr>
        <w:t xml:space="preserve">It is recognised that one of the greatest </w:t>
      </w:r>
      <w:proofErr w:type="gramStart"/>
      <w:r w:rsidRPr="00005CB1">
        <w:rPr>
          <w:rFonts w:ascii="Arial" w:hAnsi="Arial" w:cs="Arial"/>
        </w:rPr>
        <w:t>risk</w:t>
      </w:r>
      <w:proofErr w:type="gramEnd"/>
      <w:r w:rsidRPr="00005CB1">
        <w:rPr>
          <w:rFonts w:ascii="Arial" w:hAnsi="Arial" w:cs="Arial"/>
        </w:rPr>
        <w:t xml:space="preserve"> to staff is the possibility of an injury occurring </w:t>
      </w:r>
      <w:proofErr w:type="gramStart"/>
      <w:r w:rsidRPr="00005CB1">
        <w:rPr>
          <w:rFonts w:ascii="Arial" w:hAnsi="Arial" w:cs="Arial"/>
        </w:rPr>
        <w:t>as a result of</w:t>
      </w:r>
      <w:proofErr w:type="gramEnd"/>
      <w:r w:rsidRPr="00005CB1">
        <w:rPr>
          <w:rFonts w:ascii="Arial" w:hAnsi="Arial" w:cs="Arial"/>
        </w:rPr>
        <w:t xml:space="preserve"> a slip, trip or fall.  </w:t>
      </w:r>
    </w:p>
    <w:p w14:paraId="77594A25" w14:textId="77777777" w:rsidR="002D680C" w:rsidRPr="00005CB1" w:rsidRDefault="002D680C" w:rsidP="002D680C">
      <w:pPr>
        <w:spacing w:after="0" w:line="276" w:lineRule="auto"/>
        <w:jc w:val="both"/>
        <w:rPr>
          <w:rFonts w:ascii="Arial" w:hAnsi="Arial" w:cs="Arial"/>
        </w:rPr>
      </w:pPr>
    </w:p>
    <w:p w14:paraId="377E6002" w14:textId="77777777" w:rsidR="002D680C" w:rsidRPr="00005CB1" w:rsidRDefault="002D680C" w:rsidP="002D680C">
      <w:pPr>
        <w:spacing w:after="0" w:line="276" w:lineRule="auto"/>
        <w:jc w:val="both"/>
        <w:rPr>
          <w:rFonts w:ascii="Arial" w:hAnsi="Arial" w:cs="Arial"/>
        </w:rPr>
      </w:pPr>
      <w:r w:rsidRPr="00005CB1">
        <w:rPr>
          <w:rFonts w:ascii="Arial" w:hAnsi="Arial" w:cs="Arial"/>
        </w:rPr>
        <w:t xml:space="preserve">Care should be taken to keep all floor areas free from tripping and slipping hazards.  If you spill any </w:t>
      </w:r>
      <w:proofErr w:type="gramStart"/>
      <w:r w:rsidRPr="00005CB1">
        <w:rPr>
          <w:rFonts w:ascii="Arial" w:hAnsi="Arial" w:cs="Arial"/>
        </w:rPr>
        <w:t>liquids</w:t>
      </w:r>
      <w:proofErr w:type="gramEnd"/>
      <w:r w:rsidRPr="00005CB1">
        <w:rPr>
          <w:rFonts w:ascii="Arial" w:hAnsi="Arial" w:cs="Arial"/>
        </w:rPr>
        <w:t xml:space="preserve"> </w:t>
      </w:r>
      <w:r w:rsidRPr="00005CB1">
        <w:rPr>
          <w:rFonts w:ascii="Arial" w:hAnsi="Arial" w:cs="Arial"/>
          <w:b/>
          <w:u w:val="single"/>
        </w:rPr>
        <w:t>it is your responsibility</w:t>
      </w:r>
      <w:r w:rsidRPr="00005CB1">
        <w:rPr>
          <w:rFonts w:ascii="Arial" w:hAnsi="Arial" w:cs="Arial"/>
        </w:rPr>
        <w:t xml:space="preserve"> to ensure that the spill is cleaned up immediately.</w:t>
      </w:r>
    </w:p>
    <w:p w14:paraId="0635FC3B" w14:textId="77777777" w:rsidR="002D680C" w:rsidRPr="00005CB1" w:rsidRDefault="002D680C" w:rsidP="002D680C">
      <w:pPr>
        <w:spacing w:after="0" w:line="276" w:lineRule="auto"/>
        <w:jc w:val="both"/>
        <w:rPr>
          <w:rFonts w:ascii="Arial" w:hAnsi="Arial" w:cs="Arial"/>
        </w:rPr>
      </w:pPr>
    </w:p>
    <w:p w14:paraId="601A0C31" w14:textId="77777777" w:rsidR="002D680C" w:rsidRPr="00005CB1" w:rsidRDefault="002D680C" w:rsidP="002D680C">
      <w:pPr>
        <w:spacing w:after="0" w:line="276" w:lineRule="auto"/>
        <w:jc w:val="both"/>
        <w:rPr>
          <w:rFonts w:ascii="Arial" w:hAnsi="Arial" w:cs="Arial"/>
        </w:rPr>
      </w:pPr>
      <w:r w:rsidRPr="00005CB1">
        <w:rPr>
          <w:rFonts w:ascii="Arial" w:hAnsi="Arial" w:cs="Arial"/>
        </w:rPr>
        <w:t>It is everybody’s responsibility to contribute to improving housekeeping, to ensuring proper storage of materials and equipment which will result in reduced incidents and / or accidents.</w:t>
      </w:r>
    </w:p>
    <w:p w14:paraId="6252ACCF" w14:textId="77777777" w:rsidR="002D680C" w:rsidRPr="006974F3" w:rsidRDefault="002D680C" w:rsidP="002D680C">
      <w:pPr>
        <w:pStyle w:val="Header"/>
        <w:spacing w:line="276" w:lineRule="auto"/>
        <w:jc w:val="both"/>
        <w:rPr>
          <w:rFonts w:ascii="Arial" w:hAnsi="Arial" w:cs="Arial"/>
          <w:sz w:val="22"/>
          <w:szCs w:val="22"/>
          <w:lang w:val="en-GB"/>
        </w:rPr>
      </w:pPr>
      <w:r w:rsidRPr="006974F3">
        <w:rPr>
          <w:rFonts w:ascii="Arial" w:hAnsi="Arial" w:cs="Arial"/>
          <w:sz w:val="22"/>
          <w:szCs w:val="22"/>
          <w:lang w:val="en-GB"/>
        </w:rPr>
        <w:tab/>
      </w:r>
    </w:p>
    <w:p w14:paraId="18BC6874" w14:textId="77777777" w:rsidR="002D680C" w:rsidRPr="006974F3" w:rsidRDefault="002D680C" w:rsidP="002D680C">
      <w:pPr>
        <w:pStyle w:val="Header"/>
        <w:spacing w:line="276" w:lineRule="auto"/>
        <w:rPr>
          <w:rFonts w:ascii="Arial" w:hAnsi="Arial" w:cs="Arial"/>
          <w:sz w:val="22"/>
          <w:szCs w:val="22"/>
          <w:lang w:val="en-GB"/>
        </w:rPr>
      </w:pPr>
      <w:r w:rsidRPr="006974F3">
        <w:rPr>
          <w:rFonts w:ascii="Arial" w:hAnsi="Arial" w:cs="Arial"/>
          <w:sz w:val="22"/>
          <w:szCs w:val="22"/>
          <w:lang w:val="en-GB"/>
        </w:rPr>
        <w:t>You can help to avoid slips, trips and falls at work by watching out for:</w:t>
      </w:r>
    </w:p>
    <w:p w14:paraId="0EFFE929"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Hidden steps when stepping outside or turning a corner</w:t>
      </w:r>
      <w:r>
        <w:rPr>
          <w:rFonts w:ascii="Arial" w:hAnsi="Arial" w:cs="Arial"/>
          <w:sz w:val="22"/>
          <w:szCs w:val="22"/>
          <w:lang w:val="en-GB"/>
        </w:rPr>
        <w:t>;</w:t>
      </w:r>
    </w:p>
    <w:p w14:paraId="0AA07428"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Smooth surfaces such as floors which have been waxed but not buffed</w:t>
      </w:r>
      <w:r>
        <w:rPr>
          <w:rFonts w:ascii="Arial" w:hAnsi="Arial" w:cs="Arial"/>
          <w:sz w:val="22"/>
          <w:szCs w:val="22"/>
          <w:lang w:val="en-GB"/>
        </w:rPr>
        <w:t>;</w:t>
      </w:r>
    </w:p>
    <w:p w14:paraId="4894E717"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Wet spots</w:t>
      </w:r>
      <w:r>
        <w:rPr>
          <w:rFonts w:ascii="Arial" w:hAnsi="Arial" w:cs="Arial"/>
          <w:sz w:val="22"/>
          <w:szCs w:val="22"/>
          <w:lang w:val="en-GB"/>
        </w:rPr>
        <w:t>;</w:t>
      </w:r>
    </w:p>
    <w:p w14:paraId="13723EEA"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Oil and grease spots / spillages</w:t>
      </w:r>
      <w:r>
        <w:rPr>
          <w:rFonts w:ascii="Arial" w:hAnsi="Arial" w:cs="Arial"/>
          <w:sz w:val="22"/>
          <w:szCs w:val="22"/>
          <w:lang w:val="en-GB"/>
        </w:rPr>
        <w:t>;</w:t>
      </w:r>
    </w:p>
    <w:p w14:paraId="20E45D84"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Carpets which are not tacked down</w:t>
      </w:r>
      <w:r>
        <w:rPr>
          <w:rFonts w:ascii="Arial" w:hAnsi="Arial" w:cs="Arial"/>
          <w:sz w:val="22"/>
          <w:szCs w:val="22"/>
          <w:lang w:val="en-GB"/>
        </w:rPr>
        <w:t>;</w:t>
      </w:r>
    </w:p>
    <w:p w14:paraId="73E467DE"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proofErr w:type="gramStart"/>
      <w:r w:rsidRPr="006974F3">
        <w:rPr>
          <w:rFonts w:ascii="Arial" w:hAnsi="Arial" w:cs="Arial"/>
          <w:sz w:val="22"/>
          <w:szCs w:val="22"/>
          <w:lang w:val="en-GB"/>
        </w:rPr>
        <w:t>Loose</w:t>
      </w:r>
      <w:proofErr w:type="gramEnd"/>
      <w:r w:rsidRPr="006974F3">
        <w:rPr>
          <w:rFonts w:ascii="Arial" w:hAnsi="Arial" w:cs="Arial"/>
          <w:sz w:val="22"/>
          <w:szCs w:val="22"/>
          <w:lang w:val="en-GB"/>
        </w:rPr>
        <w:t xml:space="preserve"> tiles or floorboards</w:t>
      </w:r>
      <w:r>
        <w:rPr>
          <w:rFonts w:ascii="Arial" w:hAnsi="Arial" w:cs="Arial"/>
          <w:sz w:val="22"/>
          <w:szCs w:val="22"/>
          <w:lang w:val="en-GB"/>
        </w:rPr>
        <w:t>;</w:t>
      </w:r>
    </w:p>
    <w:p w14:paraId="1C71A477"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Insecure or not properly fitted staging</w:t>
      </w:r>
      <w:r>
        <w:rPr>
          <w:rFonts w:ascii="Arial" w:hAnsi="Arial" w:cs="Arial"/>
          <w:sz w:val="22"/>
          <w:szCs w:val="22"/>
          <w:lang w:val="en-GB"/>
        </w:rPr>
        <w:t>;</w:t>
      </w:r>
    </w:p>
    <w:p w14:paraId="4EBF2399"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Electrical leads</w:t>
      </w:r>
      <w:r>
        <w:rPr>
          <w:rFonts w:ascii="Arial" w:hAnsi="Arial" w:cs="Arial"/>
          <w:sz w:val="22"/>
          <w:szCs w:val="22"/>
          <w:lang w:val="en-GB"/>
        </w:rPr>
        <w:t>;</w:t>
      </w:r>
    </w:p>
    <w:p w14:paraId="15C59188"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Open filing cabinet drawers</w:t>
      </w:r>
      <w:r>
        <w:rPr>
          <w:rFonts w:ascii="Arial" w:hAnsi="Arial" w:cs="Arial"/>
          <w:sz w:val="22"/>
          <w:szCs w:val="22"/>
          <w:lang w:val="en-GB"/>
        </w:rPr>
        <w:t>;</w:t>
      </w:r>
    </w:p>
    <w:p w14:paraId="576CC5ED"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For temporary obstructions in gangways</w:t>
      </w:r>
      <w:r>
        <w:rPr>
          <w:rFonts w:ascii="Arial" w:hAnsi="Arial" w:cs="Arial"/>
          <w:sz w:val="22"/>
          <w:szCs w:val="22"/>
          <w:lang w:val="en-GB"/>
        </w:rPr>
        <w:t>;</w:t>
      </w:r>
    </w:p>
    <w:p w14:paraId="02F205CB"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When using staircases (use the handrails and keep your hands out of your pockets)</w:t>
      </w:r>
      <w:r>
        <w:rPr>
          <w:rFonts w:ascii="Arial" w:hAnsi="Arial" w:cs="Arial"/>
          <w:sz w:val="22"/>
          <w:szCs w:val="22"/>
          <w:lang w:val="en-GB"/>
        </w:rPr>
        <w:t>;</w:t>
      </w:r>
    </w:p>
    <w:p w14:paraId="19D4F76B" w14:textId="77777777" w:rsidR="002D680C" w:rsidRPr="006974F3" w:rsidRDefault="002D680C" w:rsidP="002D680C">
      <w:pPr>
        <w:pStyle w:val="Header"/>
        <w:numPr>
          <w:ilvl w:val="0"/>
          <w:numId w:val="6"/>
        </w:numPr>
        <w:tabs>
          <w:tab w:val="clear" w:pos="4320"/>
          <w:tab w:val="clear" w:pos="8640"/>
        </w:tabs>
        <w:spacing w:line="276" w:lineRule="auto"/>
        <w:ind w:left="1077" w:hanging="357"/>
        <w:rPr>
          <w:rFonts w:ascii="Arial" w:hAnsi="Arial" w:cs="Arial"/>
          <w:sz w:val="22"/>
          <w:szCs w:val="22"/>
          <w:lang w:val="en-GB"/>
        </w:rPr>
      </w:pPr>
      <w:r w:rsidRPr="006974F3">
        <w:rPr>
          <w:rFonts w:ascii="Arial" w:hAnsi="Arial" w:cs="Arial"/>
          <w:sz w:val="22"/>
          <w:szCs w:val="22"/>
          <w:lang w:val="en-GB"/>
        </w:rPr>
        <w:t>Bags and books not stored appropriately</w:t>
      </w:r>
      <w:r>
        <w:rPr>
          <w:rFonts w:ascii="Arial" w:hAnsi="Arial" w:cs="Arial"/>
          <w:sz w:val="22"/>
          <w:szCs w:val="22"/>
          <w:lang w:val="en-GB"/>
        </w:rPr>
        <w:t>.</w:t>
      </w:r>
    </w:p>
    <w:p w14:paraId="1A247FF8" w14:textId="77777777" w:rsidR="002D680C" w:rsidRPr="006974F3" w:rsidRDefault="002D680C" w:rsidP="002D680C">
      <w:pPr>
        <w:pStyle w:val="Header"/>
        <w:tabs>
          <w:tab w:val="clear" w:pos="4320"/>
          <w:tab w:val="clear" w:pos="8640"/>
        </w:tabs>
        <w:spacing w:line="276" w:lineRule="auto"/>
        <w:rPr>
          <w:rFonts w:ascii="Arial" w:hAnsi="Arial" w:cs="Arial"/>
          <w:sz w:val="22"/>
          <w:szCs w:val="22"/>
          <w:lang w:val="en-GB"/>
        </w:rPr>
      </w:pPr>
    </w:p>
    <w:p w14:paraId="054E0B23" w14:textId="77777777" w:rsidR="002D680C" w:rsidRPr="00005CB1" w:rsidRDefault="002D680C" w:rsidP="002D680C">
      <w:pPr>
        <w:jc w:val="both"/>
        <w:rPr>
          <w:rFonts w:ascii="Arial" w:hAnsi="Arial" w:cs="Arial"/>
        </w:rPr>
      </w:pPr>
      <w:r w:rsidRPr="00005CB1">
        <w:rPr>
          <w:rFonts w:ascii="Arial" w:hAnsi="Arial" w:cs="Arial"/>
        </w:rPr>
        <w:t xml:space="preserve">Should you or should you come across anyone who may be injured </w:t>
      </w:r>
      <w:proofErr w:type="gramStart"/>
      <w:r w:rsidRPr="00005CB1">
        <w:rPr>
          <w:rFonts w:ascii="Arial" w:hAnsi="Arial" w:cs="Arial"/>
        </w:rPr>
        <w:t>as a consequence of</w:t>
      </w:r>
      <w:proofErr w:type="gramEnd"/>
      <w:r w:rsidRPr="00005CB1">
        <w:rPr>
          <w:rFonts w:ascii="Arial" w:hAnsi="Arial" w:cs="Arial"/>
        </w:rPr>
        <w:t xml:space="preserve"> a slip, trip or fall the accident procedure </w:t>
      </w:r>
      <w:hyperlink w:anchor="_6.4_Accident_Procedure" w:history="1">
        <w:r w:rsidRPr="00C42FFE">
          <w:rPr>
            <w:rStyle w:val="Hyperlink"/>
            <w:rFonts w:ascii="Arial" w:hAnsi="Arial" w:cs="Arial"/>
            <w:b/>
            <w:bCs/>
          </w:rPr>
          <w:t>(Section 6.</w:t>
        </w:r>
        <w:r w:rsidR="00BD1B5F">
          <w:rPr>
            <w:rStyle w:val="Hyperlink"/>
            <w:rFonts w:ascii="Arial" w:hAnsi="Arial" w:cs="Arial"/>
            <w:b/>
            <w:bCs/>
          </w:rPr>
          <w:t>7</w:t>
        </w:r>
        <w:r w:rsidRPr="00C42FFE">
          <w:rPr>
            <w:rStyle w:val="Hyperlink"/>
            <w:rFonts w:ascii="Arial" w:hAnsi="Arial" w:cs="Arial"/>
            <w:b/>
            <w:bCs/>
          </w:rPr>
          <w:t>)</w:t>
        </w:r>
      </w:hyperlink>
      <w:r w:rsidRPr="00005CB1">
        <w:rPr>
          <w:rFonts w:ascii="Arial" w:hAnsi="Arial" w:cs="Arial"/>
        </w:rPr>
        <w:t xml:space="preserve"> must be followed. </w:t>
      </w:r>
    </w:p>
    <w:p w14:paraId="1E0E007A" w14:textId="77777777" w:rsidR="002D680C" w:rsidRDefault="002D680C" w:rsidP="00CB7BAA">
      <w:pPr>
        <w:pStyle w:val="Heading2"/>
      </w:pPr>
      <w:bookmarkStart w:id="122" w:name="_Toc8304030"/>
    </w:p>
    <w:p w14:paraId="1A351C18" w14:textId="77777777" w:rsidR="00DA2D3F" w:rsidRDefault="00DA2D3F" w:rsidP="00DA2D3F"/>
    <w:p w14:paraId="02837B0C" w14:textId="77777777" w:rsidR="00DA2D3F" w:rsidRDefault="00DA2D3F" w:rsidP="00DA2D3F"/>
    <w:p w14:paraId="091422ED" w14:textId="77777777" w:rsidR="00DA2D3F" w:rsidRDefault="00DA2D3F" w:rsidP="00DA2D3F"/>
    <w:p w14:paraId="648C8DFA" w14:textId="77777777" w:rsidR="00DA2D3F" w:rsidRPr="00DA2D3F" w:rsidRDefault="00DA2D3F" w:rsidP="00DA2D3F"/>
    <w:p w14:paraId="7F2FA346" w14:textId="77777777" w:rsidR="002D680C" w:rsidRPr="006974F3" w:rsidRDefault="00CA0EA4" w:rsidP="00CA0EA4">
      <w:pPr>
        <w:pStyle w:val="Heading3"/>
      </w:pPr>
      <w:bookmarkStart w:id="123" w:name="_Toc43887156"/>
      <w:r>
        <w:lastRenderedPageBreak/>
        <w:t>N</w:t>
      </w:r>
      <w:r w:rsidR="002D680C">
        <w:t>.3</w:t>
      </w:r>
      <w:r w:rsidR="002D680C" w:rsidRPr="006974F3">
        <w:t xml:space="preserve"> </w:t>
      </w:r>
      <w:r w:rsidR="002D680C">
        <w:tab/>
      </w:r>
      <w:r w:rsidR="002D680C" w:rsidRPr="006974F3">
        <w:t>Welfare / Hygiene Facilities</w:t>
      </w:r>
      <w:bookmarkEnd w:id="122"/>
      <w:bookmarkEnd w:id="123"/>
    </w:p>
    <w:p w14:paraId="6197A1D3" w14:textId="77777777" w:rsidR="002D680C" w:rsidRPr="006974F3" w:rsidRDefault="002D680C" w:rsidP="002D680C">
      <w:pPr>
        <w:spacing w:line="276" w:lineRule="auto"/>
      </w:pPr>
    </w:p>
    <w:p w14:paraId="1127FCFD" w14:textId="77777777" w:rsidR="002D680C" w:rsidRPr="006974F3" w:rsidRDefault="002D680C" w:rsidP="002D680C">
      <w:pPr>
        <w:spacing w:after="0" w:line="276" w:lineRule="auto"/>
        <w:rPr>
          <w:rFonts w:ascii="Arial" w:hAnsi="Arial" w:cs="Arial"/>
          <w:b/>
          <w:i/>
        </w:rPr>
      </w:pPr>
      <w:r w:rsidRPr="006974F3">
        <w:rPr>
          <w:rFonts w:ascii="Arial" w:hAnsi="Arial" w:cs="Arial"/>
          <w:b/>
          <w:i/>
        </w:rPr>
        <w:t>Risk Assessment 4, 6, and 26</w:t>
      </w:r>
    </w:p>
    <w:p w14:paraId="46212783" w14:textId="77777777" w:rsidR="002D680C" w:rsidRPr="006974F3" w:rsidRDefault="002D680C" w:rsidP="002D680C">
      <w:pPr>
        <w:spacing w:after="0" w:line="276" w:lineRule="auto"/>
      </w:pPr>
    </w:p>
    <w:p w14:paraId="00F5AFE0" w14:textId="77777777" w:rsidR="002D680C" w:rsidRPr="006974F3" w:rsidRDefault="002D680C" w:rsidP="002D680C">
      <w:pPr>
        <w:spacing w:after="0" w:line="276" w:lineRule="auto"/>
        <w:jc w:val="both"/>
        <w:rPr>
          <w:rFonts w:ascii="Arial" w:hAnsi="Arial" w:cs="Arial"/>
        </w:rPr>
      </w:pPr>
      <w:r w:rsidRPr="006974F3">
        <w:rPr>
          <w:rFonts w:ascii="Arial" w:hAnsi="Arial" w:cs="Arial"/>
        </w:rPr>
        <w:t>The provision of welfare facilities required by legislation will be provided in accordance with the Safety, Health and Welfare at Work (General Application) Regulations 2007</w:t>
      </w:r>
      <w:r w:rsidRPr="007B1E42">
        <w:rPr>
          <w:rFonts w:ascii="Arial" w:hAnsi="Arial" w:cs="Arial"/>
        </w:rPr>
        <w:t>-2016</w:t>
      </w:r>
      <w:r w:rsidRPr="006974F3">
        <w:rPr>
          <w:rFonts w:ascii="Arial" w:hAnsi="Arial" w:cs="Arial"/>
        </w:rPr>
        <w:t>. Employees are reminded that:</w:t>
      </w:r>
    </w:p>
    <w:p w14:paraId="6C68CB56" w14:textId="77777777" w:rsidR="002D680C" w:rsidRPr="006974F3" w:rsidRDefault="002D680C" w:rsidP="002D680C">
      <w:pPr>
        <w:spacing w:after="0" w:line="276" w:lineRule="auto"/>
        <w:rPr>
          <w:rFonts w:ascii="Arial" w:hAnsi="Arial" w:cs="Arial"/>
        </w:rPr>
      </w:pPr>
    </w:p>
    <w:p w14:paraId="0B4D8D78" w14:textId="77777777" w:rsidR="002D680C" w:rsidRPr="00062843" w:rsidRDefault="002D680C" w:rsidP="00083C13">
      <w:pPr>
        <w:pStyle w:val="ListParagraph"/>
        <w:numPr>
          <w:ilvl w:val="0"/>
          <w:numId w:val="33"/>
        </w:numPr>
        <w:spacing w:before="16" w:after="0" w:line="276" w:lineRule="auto"/>
        <w:rPr>
          <w:rFonts w:ascii="Arial" w:hAnsi="Arial" w:cs="Arial"/>
        </w:rPr>
      </w:pPr>
      <w:r w:rsidRPr="00062843">
        <w:rPr>
          <w:rFonts w:ascii="Arial" w:hAnsi="Arial" w:cs="Arial"/>
        </w:rPr>
        <w:t>Each employee is responsible for maintaining safe housekeeping standards in their work area as well as in general centre areas;</w:t>
      </w:r>
    </w:p>
    <w:p w14:paraId="3938F0E9" w14:textId="77777777" w:rsidR="002D680C" w:rsidRPr="006974F3" w:rsidRDefault="002D680C" w:rsidP="00083C13">
      <w:pPr>
        <w:pStyle w:val="ListParagraph"/>
        <w:numPr>
          <w:ilvl w:val="0"/>
          <w:numId w:val="33"/>
        </w:numPr>
        <w:spacing w:before="16" w:after="0" w:line="276" w:lineRule="auto"/>
        <w:rPr>
          <w:rFonts w:ascii="Arial" w:hAnsi="Arial" w:cs="Arial"/>
        </w:rPr>
      </w:pPr>
      <w:r w:rsidRPr="00062843">
        <w:rPr>
          <w:rFonts w:ascii="Arial" w:hAnsi="Arial" w:cs="Arial"/>
        </w:rPr>
        <w:t xml:space="preserve">The centre is committed to providing, within available resources, the highest standards of cleanliness and hygiene </w:t>
      </w:r>
      <w:r w:rsidRPr="006974F3">
        <w:rPr>
          <w:rFonts w:ascii="Arial" w:hAnsi="Arial" w:cs="Arial"/>
        </w:rPr>
        <w:t>throughout its operation</w:t>
      </w:r>
      <w:r>
        <w:rPr>
          <w:rFonts w:ascii="Arial" w:hAnsi="Arial" w:cs="Arial"/>
        </w:rPr>
        <w:t>;</w:t>
      </w:r>
    </w:p>
    <w:p w14:paraId="587EFCF3" w14:textId="77777777" w:rsidR="002D680C" w:rsidRPr="006974F3" w:rsidRDefault="002D680C" w:rsidP="00083C13">
      <w:pPr>
        <w:pStyle w:val="ListParagraph"/>
        <w:numPr>
          <w:ilvl w:val="0"/>
          <w:numId w:val="33"/>
        </w:numPr>
        <w:spacing w:before="16" w:after="0" w:line="276" w:lineRule="auto"/>
        <w:rPr>
          <w:rFonts w:ascii="Arial" w:hAnsi="Arial" w:cs="Arial"/>
        </w:rPr>
      </w:pPr>
      <w:r w:rsidRPr="006974F3">
        <w:rPr>
          <w:rFonts w:ascii="Arial" w:hAnsi="Arial" w:cs="Arial"/>
        </w:rPr>
        <w:t>Designated areas have been allocated for employees to have their rest break while on the premises.  The Canteen and staff rooms will have adequate numbers of tables and appropriate chairs</w:t>
      </w:r>
      <w:r>
        <w:rPr>
          <w:rFonts w:ascii="Arial" w:hAnsi="Arial" w:cs="Arial"/>
        </w:rPr>
        <w:t>;</w:t>
      </w:r>
      <w:r w:rsidRPr="006974F3">
        <w:rPr>
          <w:rFonts w:ascii="Arial" w:hAnsi="Arial" w:cs="Arial"/>
        </w:rPr>
        <w:t xml:space="preserve"> </w:t>
      </w:r>
    </w:p>
    <w:p w14:paraId="1ABADC1C" w14:textId="77777777" w:rsidR="002D680C" w:rsidRPr="006974F3" w:rsidRDefault="002D680C" w:rsidP="00083C13">
      <w:pPr>
        <w:pStyle w:val="ListParagraph"/>
        <w:numPr>
          <w:ilvl w:val="0"/>
          <w:numId w:val="33"/>
        </w:numPr>
        <w:spacing w:before="16" w:after="0" w:line="276" w:lineRule="auto"/>
        <w:rPr>
          <w:rFonts w:ascii="Arial" w:hAnsi="Arial" w:cs="Arial"/>
        </w:rPr>
      </w:pPr>
      <w:r w:rsidRPr="006974F3">
        <w:rPr>
          <w:rFonts w:ascii="Arial" w:hAnsi="Arial" w:cs="Arial"/>
        </w:rPr>
        <w:t>Canteen facilities with hot and cold water, microwave etc. are provided</w:t>
      </w:r>
      <w:r>
        <w:rPr>
          <w:rFonts w:ascii="Arial" w:hAnsi="Arial" w:cs="Arial"/>
        </w:rPr>
        <w:t>;</w:t>
      </w:r>
    </w:p>
    <w:p w14:paraId="0D9ACBE2" w14:textId="77777777" w:rsidR="002D680C" w:rsidRPr="006974F3" w:rsidRDefault="002D680C" w:rsidP="00083C13">
      <w:pPr>
        <w:pStyle w:val="ListParagraph"/>
        <w:numPr>
          <w:ilvl w:val="0"/>
          <w:numId w:val="33"/>
        </w:numPr>
        <w:spacing w:before="16" w:after="0" w:line="276" w:lineRule="auto"/>
        <w:rPr>
          <w:rFonts w:ascii="Arial" w:hAnsi="Arial" w:cs="Arial"/>
        </w:rPr>
      </w:pPr>
      <w:r w:rsidRPr="006974F3">
        <w:rPr>
          <w:rFonts w:ascii="Arial" w:hAnsi="Arial" w:cs="Arial"/>
        </w:rPr>
        <w:t>Locker rooms and showers where applicable should be kept clean and tidy</w:t>
      </w:r>
      <w:r>
        <w:rPr>
          <w:rFonts w:ascii="Arial" w:hAnsi="Arial" w:cs="Arial"/>
        </w:rPr>
        <w:t>;</w:t>
      </w:r>
    </w:p>
    <w:p w14:paraId="068C48F0" w14:textId="77777777" w:rsidR="002D680C" w:rsidRPr="006974F3" w:rsidRDefault="002D680C" w:rsidP="00083C13">
      <w:pPr>
        <w:pStyle w:val="ListParagraph"/>
        <w:numPr>
          <w:ilvl w:val="0"/>
          <w:numId w:val="33"/>
        </w:numPr>
        <w:spacing w:before="16" w:after="0" w:line="276" w:lineRule="auto"/>
        <w:rPr>
          <w:rFonts w:ascii="Arial" w:hAnsi="Arial" w:cs="Arial"/>
        </w:rPr>
      </w:pPr>
      <w:r w:rsidRPr="006974F3">
        <w:rPr>
          <w:rFonts w:ascii="Arial" w:hAnsi="Arial" w:cs="Arial"/>
        </w:rPr>
        <w:t xml:space="preserve">Shower heads must be cleaned and flushed through with hot running water on a regular (weekly) basis </w:t>
      </w:r>
      <w:proofErr w:type="gramStart"/>
      <w:r w:rsidRPr="006974F3">
        <w:rPr>
          <w:rFonts w:ascii="Arial" w:hAnsi="Arial" w:cs="Arial"/>
        </w:rPr>
        <w:t>in order to</w:t>
      </w:r>
      <w:proofErr w:type="gramEnd"/>
      <w:r w:rsidRPr="006974F3">
        <w:rPr>
          <w:rFonts w:ascii="Arial" w:hAnsi="Arial" w:cs="Arial"/>
        </w:rPr>
        <w:t xml:space="preserve"> avoid stagnant water accumulating.  </w:t>
      </w:r>
    </w:p>
    <w:p w14:paraId="4ED6DCA1" w14:textId="77777777" w:rsidR="002D680C" w:rsidRPr="006974F3" w:rsidRDefault="002D680C" w:rsidP="002D680C">
      <w:pPr>
        <w:spacing w:after="200" w:line="276" w:lineRule="auto"/>
        <w:rPr>
          <w:rFonts w:ascii="Arial" w:hAnsi="Arial" w:cs="Arial"/>
          <w:noProof/>
        </w:rPr>
      </w:pPr>
    </w:p>
    <w:p w14:paraId="23DAE43B" w14:textId="77777777" w:rsidR="002D680C" w:rsidRPr="006974F3" w:rsidRDefault="00CA0EA4" w:rsidP="00CA0EA4">
      <w:pPr>
        <w:pStyle w:val="Heading3"/>
      </w:pPr>
      <w:bookmarkStart w:id="124" w:name="_Toc8304031"/>
      <w:bookmarkStart w:id="125" w:name="_Toc43887157"/>
      <w:r>
        <w:t>N</w:t>
      </w:r>
      <w:r w:rsidR="002D680C">
        <w:t xml:space="preserve">.4 </w:t>
      </w:r>
      <w:r w:rsidR="002D680C">
        <w:tab/>
      </w:r>
      <w:r w:rsidR="002D680C" w:rsidRPr="006974F3">
        <w:t>Manual Handling</w:t>
      </w:r>
      <w:bookmarkEnd w:id="124"/>
      <w:bookmarkEnd w:id="125"/>
    </w:p>
    <w:p w14:paraId="1F7279D0" w14:textId="77777777" w:rsidR="002D680C" w:rsidRPr="006974F3" w:rsidRDefault="002D680C" w:rsidP="002D680C">
      <w:pPr>
        <w:spacing w:after="0" w:line="276" w:lineRule="auto"/>
        <w:rPr>
          <w:rFonts w:ascii="Arial" w:hAnsi="Arial" w:cs="Arial"/>
          <w:b/>
          <w:i/>
        </w:rPr>
      </w:pPr>
    </w:p>
    <w:p w14:paraId="05B7D3E4" w14:textId="77777777" w:rsidR="002D680C" w:rsidRPr="006974F3" w:rsidRDefault="002D680C" w:rsidP="002D680C">
      <w:pPr>
        <w:spacing w:after="0" w:line="276" w:lineRule="auto"/>
        <w:rPr>
          <w:rFonts w:ascii="Arial" w:hAnsi="Arial" w:cs="Arial"/>
          <w:b/>
          <w:i/>
        </w:rPr>
      </w:pPr>
      <w:r w:rsidRPr="006974F3">
        <w:rPr>
          <w:rFonts w:ascii="Arial" w:hAnsi="Arial" w:cs="Arial"/>
          <w:b/>
          <w:i/>
        </w:rPr>
        <w:t>Risk Assessment 13</w:t>
      </w:r>
    </w:p>
    <w:p w14:paraId="7848958F" w14:textId="77777777" w:rsidR="002D680C" w:rsidRPr="006974F3" w:rsidRDefault="002D680C" w:rsidP="002D680C">
      <w:pPr>
        <w:spacing w:after="0" w:line="276" w:lineRule="auto"/>
      </w:pPr>
    </w:p>
    <w:p w14:paraId="139E96F2" w14:textId="77777777" w:rsidR="002D680C" w:rsidRDefault="002D680C" w:rsidP="002D680C">
      <w:pPr>
        <w:spacing w:after="0" w:line="276" w:lineRule="auto"/>
        <w:jc w:val="both"/>
        <w:rPr>
          <w:rFonts w:ascii="Arial" w:hAnsi="Arial" w:cs="Arial"/>
        </w:rPr>
      </w:pPr>
      <w:r w:rsidRPr="006974F3">
        <w:rPr>
          <w:rFonts w:ascii="Arial" w:hAnsi="Arial" w:cs="Arial"/>
          <w:i/>
        </w:rPr>
        <w:t>Part 2 Chapter 4 of the Safety, Health and Welfare at Work (General Application) Regulations 2007</w:t>
      </w:r>
      <w:r w:rsidRPr="00651B16">
        <w:rPr>
          <w:rFonts w:ascii="Arial" w:hAnsi="Arial" w:cs="Arial"/>
          <w:i/>
        </w:rPr>
        <w:t>-2016</w:t>
      </w:r>
      <w:r w:rsidRPr="00651B16">
        <w:rPr>
          <w:rFonts w:ascii="Arial" w:hAnsi="Arial" w:cs="Arial"/>
        </w:rPr>
        <w:t xml:space="preserve"> </w:t>
      </w:r>
      <w:r w:rsidRPr="006974F3">
        <w:rPr>
          <w:rFonts w:ascii="Arial" w:hAnsi="Arial" w:cs="Arial"/>
        </w:rPr>
        <w:t>deals with the issue of manual handling of loads.</w:t>
      </w:r>
    </w:p>
    <w:p w14:paraId="46118F77" w14:textId="77777777" w:rsidR="002D680C" w:rsidRPr="006974F3" w:rsidRDefault="002D680C" w:rsidP="002D680C">
      <w:pPr>
        <w:spacing w:after="0" w:line="276" w:lineRule="auto"/>
        <w:jc w:val="both"/>
        <w:rPr>
          <w:rFonts w:ascii="Arial" w:hAnsi="Arial" w:cs="Arial"/>
        </w:rPr>
      </w:pPr>
    </w:p>
    <w:p w14:paraId="2AB9A1FF" w14:textId="77777777" w:rsidR="002D680C" w:rsidRPr="006974F3" w:rsidRDefault="002D680C" w:rsidP="002D680C">
      <w:pPr>
        <w:spacing w:line="276" w:lineRule="auto"/>
        <w:jc w:val="both"/>
        <w:rPr>
          <w:rFonts w:ascii="Arial" w:hAnsi="Arial" w:cs="Arial"/>
        </w:rPr>
      </w:pPr>
      <w:r w:rsidRPr="006974F3">
        <w:rPr>
          <w:rFonts w:ascii="Arial" w:hAnsi="Arial" w:cs="Arial"/>
        </w:rPr>
        <w:t xml:space="preserve">Manual handling of loads means any transporting or supporting of a load by one or more employees and includes lifting, putting down, pushing, pulling, carrying or moving a load, which, </w:t>
      </w:r>
      <w:r w:rsidRPr="006974F3">
        <w:rPr>
          <w:rFonts w:ascii="Arial" w:hAnsi="Arial" w:cs="Arial"/>
          <w:i/>
        </w:rPr>
        <w:t>by reason of its characteristics or of unfavourable ergonomic conditions</w:t>
      </w:r>
      <w:r w:rsidRPr="006974F3">
        <w:rPr>
          <w:rFonts w:ascii="Arial" w:hAnsi="Arial" w:cs="Arial"/>
        </w:rPr>
        <w:t xml:space="preserve">, involves risk, particularly of back injury, to employees. These characteristics or unfavourable ergonomic conditions are the risk factors which are outlined in the Third Schedule of the 2007 Regulations and have the potential to cause harm. </w:t>
      </w:r>
    </w:p>
    <w:p w14:paraId="2E887E57" w14:textId="77777777" w:rsidR="002D680C" w:rsidRPr="006974F3" w:rsidRDefault="002D680C" w:rsidP="002D680C">
      <w:pPr>
        <w:spacing w:line="276" w:lineRule="auto"/>
        <w:jc w:val="both"/>
        <w:rPr>
          <w:rFonts w:ascii="Arial" w:hAnsi="Arial" w:cs="Arial"/>
        </w:rPr>
      </w:pPr>
      <w:r w:rsidRPr="006974F3">
        <w:rPr>
          <w:rFonts w:ascii="Arial" w:hAnsi="Arial" w:cs="Arial"/>
        </w:rPr>
        <w:t xml:space="preserve">Manual handling is an activity that takes place in every workplace and may not pose a problem.  However, it can become a problem where a staff member is required to handle heavy or awkward loads.  In assessing manual handling activities, the following will be considered by </w:t>
      </w:r>
      <w:r>
        <w:rPr>
          <w:rFonts w:ascii="Arial" w:hAnsi="Arial" w:cs="Arial"/>
        </w:rPr>
        <w:t>s</w:t>
      </w:r>
      <w:r w:rsidRPr="006974F3">
        <w:rPr>
          <w:rFonts w:ascii="Arial" w:hAnsi="Arial" w:cs="Arial"/>
        </w:rPr>
        <w:t xml:space="preserve">chool </w:t>
      </w:r>
      <w:r>
        <w:rPr>
          <w:rFonts w:ascii="Arial" w:hAnsi="Arial" w:cs="Arial"/>
        </w:rPr>
        <w:t>m</w:t>
      </w:r>
      <w:r w:rsidRPr="006974F3">
        <w:rPr>
          <w:rFonts w:ascii="Arial" w:hAnsi="Arial" w:cs="Arial"/>
        </w:rPr>
        <w:t>anagement</w:t>
      </w:r>
      <w:r>
        <w:rPr>
          <w:rFonts w:ascii="Arial" w:hAnsi="Arial" w:cs="Arial"/>
        </w:rPr>
        <w:t>:</w:t>
      </w:r>
    </w:p>
    <w:p w14:paraId="4563AD1E" w14:textId="77777777" w:rsidR="002D680C" w:rsidRPr="006974F3" w:rsidRDefault="002D680C" w:rsidP="002D680C">
      <w:pPr>
        <w:numPr>
          <w:ilvl w:val="0"/>
          <w:numId w:val="3"/>
        </w:numPr>
        <w:spacing w:after="0" w:line="276" w:lineRule="auto"/>
        <w:ind w:left="1077" w:hanging="357"/>
        <w:rPr>
          <w:rFonts w:ascii="Arial" w:hAnsi="Arial" w:cs="Arial"/>
        </w:rPr>
      </w:pPr>
      <w:r w:rsidRPr="006974F3">
        <w:rPr>
          <w:rFonts w:ascii="Arial" w:hAnsi="Arial" w:cs="Arial"/>
        </w:rPr>
        <w:t>The Task</w:t>
      </w:r>
      <w:r>
        <w:rPr>
          <w:rFonts w:ascii="Arial" w:hAnsi="Arial" w:cs="Arial"/>
        </w:rPr>
        <w:t>;</w:t>
      </w:r>
      <w:r w:rsidRPr="006974F3">
        <w:rPr>
          <w:rFonts w:ascii="Arial" w:hAnsi="Arial" w:cs="Arial"/>
        </w:rPr>
        <w:t xml:space="preserve"> </w:t>
      </w:r>
    </w:p>
    <w:p w14:paraId="1BF525C0" w14:textId="77777777" w:rsidR="002D680C" w:rsidRPr="006974F3" w:rsidRDefault="002D680C" w:rsidP="002D680C">
      <w:pPr>
        <w:numPr>
          <w:ilvl w:val="0"/>
          <w:numId w:val="3"/>
        </w:numPr>
        <w:spacing w:after="0" w:line="276" w:lineRule="auto"/>
        <w:ind w:left="1077" w:hanging="357"/>
        <w:rPr>
          <w:rFonts w:ascii="Arial" w:hAnsi="Arial" w:cs="Arial"/>
        </w:rPr>
      </w:pPr>
      <w:r w:rsidRPr="006974F3">
        <w:rPr>
          <w:rFonts w:ascii="Arial" w:hAnsi="Arial" w:cs="Arial"/>
        </w:rPr>
        <w:t>The Individual</w:t>
      </w:r>
      <w:r>
        <w:rPr>
          <w:rFonts w:ascii="Arial" w:hAnsi="Arial" w:cs="Arial"/>
        </w:rPr>
        <w:t>;</w:t>
      </w:r>
    </w:p>
    <w:p w14:paraId="26B60607" w14:textId="77777777" w:rsidR="002D680C" w:rsidRPr="006974F3" w:rsidRDefault="002D680C" w:rsidP="002D680C">
      <w:pPr>
        <w:numPr>
          <w:ilvl w:val="0"/>
          <w:numId w:val="3"/>
        </w:numPr>
        <w:spacing w:after="0" w:line="276" w:lineRule="auto"/>
        <w:ind w:left="1077" w:hanging="357"/>
        <w:rPr>
          <w:rFonts w:ascii="Arial" w:hAnsi="Arial" w:cs="Arial"/>
        </w:rPr>
      </w:pPr>
      <w:r w:rsidRPr="006974F3">
        <w:rPr>
          <w:rFonts w:ascii="Arial" w:hAnsi="Arial" w:cs="Arial"/>
        </w:rPr>
        <w:t>The Load</w:t>
      </w:r>
      <w:r>
        <w:rPr>
          <w:rFonts w:ascii="Arial" w:hAnsi="Arial" w:cs="Arial"/>
        </w:rPr>
        <w:t>;</w:t>
      </w:r>
    </w:p>
    <w:p w14:paraId="3011F4C3" w14:textId="77777777" w:rsidR="002D680C" w:rsidRPr="006974F3" w:rsidRDefault="002D680C" w:rsidP="002D680C">
      <w:pPr>
        <w:numPr>
          <w:ilvl w:val="0"/>
          <w:numId w:val="3"/>
        </w:numPr>
        <w:spacing w:after="0" w:line="276" w:lineRule="auto"/>
        <w:ind w:left="1077" w:hanging="357"/>
        <w:rPr>
          <w:rFonts w:ascii="Arial" w:hAnsi="Arial" w:cs="Arial"/>
        </w:rPr>
      </w:pPr>
      <w:r w:rsidRPr="006974F3">
        <w:rPr>
          <w:rFonts w:ascii="Arial" w:hAnsi="Arial" w:cs="Arial"/>
        </w:rPr>
        <w:t>The Environment</w:t>
      </w:r>
      <w:r>
        <w:rPr>
          <w:rFonts w:ascii="Arial" w:hAnsi="Arial" w:cs="Arial"/>
        </w:rPr>
        <w:t>.</w:t>
      </w:r>
      <w:r w:rsidRPr="006974F3">
        <w:rPr>
          <w:rFonts w:ascii="Arial" w:hAnsi="Arial" w:cs="Arial"/>
        </w:rPr>
        <w:t xml:space="preserve"> </w:t>
      </w:r>
    </w:p>
    <w:p w14:paraId="3BE7BBD9" w14:textId="77777777" w:rsidR="002D680C" w:rsidRPr="006974F3" w:rsidRDefault="002D680C" w:rsidP="002D680C">
      <w:pPr>
        <w:spacing w:after="0" w:line="276" w:lineRule="auto"/>
        <w:ind w:left="1077"/>
        <w:rPr>
          <w:rFonts w:ascii="Arial" w:hAnsi="Arial" w:cs="Arial"/>
        </w:rPr>
      </w:pPr>
    </w:p>
    <w:p w14:paraId="441E59F6" w14:textId="77777777" w:rsidR="002D680C" w:rsidRDefault="002D680C" w:rsidP="002D680C">
      <w:pPr>
        <w:spacing w:after="0" w:line="276" w:lineRule="auto"/>
        <w:jc w:val="both"/>
        <w:rPr>
          <w:rFonts w:ascii="Arial" w:hAnsi="Arial" w:cs="Arial"/>
        </w:rPr>
      </w:pPr>
      <w:r w:rsidRPr="00077C1E">
        <w:rPr>
          <w:rFonts w:ascii="Arial" w:hAnsi="Arial" w:cs="Arial"/>
        </w:rPr>
        <w:t xml:space="preserve">Risk assessments will be conducted by </w:t>
      </w:r>
      <w:r>
        <w:rPr>
          <w:rFonts w:ascii="Arial" w:hAnsi="Arial" w:cs="Arial"/>
        </w:rPr>
        <w:t xml:space="preserve">the relevant </w:t>
      </w:r>
      <w:r w:rsidRPr="00077C1E">
        <w:rPr>
          <w:rFonts w:ascii="Arial" w:hAnsi="Arial" w:cs="Arial"/>
        </w:rPr>
        <w:t>person, who has adequate knowledge, training and experience to carry out the task properly and objectively.</w:t>
      </w:r>
      <w:r w:rsidRPr="006974F3">
        <w:rPr>
          <w:rFonts w:ascii="Arial" w:hAnsi="Arial" w:cs="Arial"/>
        </w:rPr>
        <w:t xml:space="preserve"> Where manual handling cannot be immediately eliminated the hierarchy of risk / principles of prevention will be used:</w:t>
      </w:r>
    </w:p>
    <w:p w14:paraId="5B6DFBF2" w14:textId="77777777" w:rsidR="002D680C" w:rsidRPr="006974F3" w:rsidRDefault="002D680C" w:rsidP="002D680C">
      <w:pPr>
        <w:spacing w:after="0" w:line="276" w:lineRule="auto"/>
        <w:jc w:val="both"/>
        <w:rPr>
          <w:rFonts w:ascii="Arial" w:hAnsi="Arial" w:cs="Arial"/>
        </w:rPr>
      </w:pPr>
    </w:p>
    <w:p w14:paraId="25675AFE" w14:textId="77777777" w:rsidR="002D680C" w:rsidRPr="006974F3" w:rsidRDefault="002D680C" w:rsidP="002D680C">
      <w:pPr>
        <w:numPr>
          <w:ilvl w:val="1"/>
          <w:numId w:val="4"/>
        </w:numPr>
        <w:spacing w:after="0" w:line="276" w:lineRule="auto"/>
        <w:ind w:left="1077" w:hanging="357"/>
        <w:rPr>
          <w:rFonts w:ascii="Arial" w:hAnsi="Arial" w:cs="Arial"/>
        </w:rPr>
      </w:pPr>
      <w:r w:rsidRPr="006974F3">
        <w:rPr>
          <w:rFonts w:ascii="Arial" w:hAnsi="Arial" w:cs="Arial"/>
        </w:rPr>
        <w:t>Eliminate – e.g. redesign the filing / shelving system etc</w:t>
      </w:r>
      <w:r>
        <w:rPr>
          <w:rFonts w:ascii="Arial" w:hAnsi="Arial" w:cs="Arial"/>
        </w:rPr>
        <w:t>;</w:t>
      </w:r>
      <w:r w:rsidRPr="006974F3">
        <w:rPr>
          <w:rFonts w:ascii="Arial" w:hAnsi="Arial" w:cs="Arial"/>
        </w:rPr>
        <w:t xml:space="preserve"> </w:t>
      </w:r>
    </w:p>
    <w:p w14:paraId="091A8138" w14:textId="77777777" w:rsidR="002D680C" w:rsidRPr="006974F3" w:rsidRDefault="002D680C" w:rsidP="002D680C">
      <w:pPr>
        <w:numPr>
          <w:ilvl w:val="1"/>
          <w:numId w:val="4"/>
        </w:numPr>
        <w:spacing w:after="0" w:line="276" w:lineRule="auto"/>
        <w:ind w:left="1077" w:hanging="357"/>
        <w:rPr>
          <w:rFonts w:ascii="Arial" w:hAnsi="Arial" w:cs="Arial"/>
        </w:rPr>
      </w:pPr>
      <w:r w:rsidRPr="006974F3">
        <w:rPr>
          <w:rFonts w:ascii="Arial" w:hAnsi="Arial" w:cs="Arial"/>
        </w:rPr>
        <w:t xml:space="preserve">Substitute – e.g. </w:t>
      </w:r>
      <w:proofErr w:type="gramStart"/>
      <w:r w:rsidRPr="006974F3">
        <w:rPr>
          <w:rFonts w:ascii="Arial" w:hAnsi="Arial" w:cs="Arial"/>
        </w:rPr>
        <w:t>Small</w:t>
      </w:r>
      <w:proofErr w:type="gramEnd"/>
      <w:r w:rsidRPr="006974F3">
        <w:rPr>
          <w:rFonts w:ascii="Arial" w:hAnsi="Arial" w:cs="Arial"/>
        </w:rPr>
        <w:t xml:space="preserve"> files etc</w:t>
      </w:r>
      <w:r>
        <w:rPr>
          <w:rFonts w:ascii="Arial" w:hAnsi="Arial" w:cs="Arial"/>
        </w:rPr>
        <w:t>;</w:t>
      </w:r>
      <w:r w:rsidRPr="006974F3">
        <w:rPr>
          <w:rFonts w:ascii="Arial" w:hAnsi="Arial" w:cs="Arial"/>
        </w:rPr>
        <w:t xml:space="preserve"> </w:t>
      </w:r>
    </w:p>
    <w:p w14:paraId="58DBE4A2" w14:textId="77777777" w:rsidR="002D680C" w:rsidRPr="006974F3" w:rsidRDefault="002D680C" w:rsidP="002D680C">
      <w:pPr>
        <w:numPr>
          <w:ilvl w:val="1"/>
          <w:numId w:val="4"/>
        </w:numPr>
        <w:spacing w:after="0" w:line="276" w:lineRule="auto"/>
        <w:ind w:left="1077" w:hanging="357"/>
        <w:rPr>
          <w:rFonts w:ascii="Arial" w:hAnsi="Arial" w:cs="Arial"/>
        </w:rPr>
      </w:pPr>
      <w:r w:rsidRPr="006974F3">
        <w:rPr>
          <w:rFonts w:ascii="Arial" w:hAnsi="Arial" w:cs="Arial"/>
        </w:rPr>
        <w:t>Engineering controls – e.g. use of mechanical aids etc</w:t>
      </w:r>
      <w:r>
        <w:rPr>
          <w:rFonts w:ascii="Arial" w:hAnsi="Arial" w:cs="Arial"/>
        </w:rPr>
        <w:t>;</w:t>
      </w:r>
      <w:r w:rsidRPr="006974F3">
        <w:rPr>
          <w:rFonts w:ascii="Arial" w:hAnsi="Arial" w:cs="Arial"/>
        </w:rPr>
        <w:t xml:space="preserve"> </w:t>
      </w:r>
    </w:p>
    <w:p w14:paraId="06DF09E6" w14:textId="77777777" w:rsidR="002D680C" w:rsidRPr="006974F3" w:rsidRDefault="002D680C" w:rsidP="002D680C">
      <w:pPr>
        <w:numPr>
          <w:ilvl w:val="1"/>
          <w:numId w:val="4"/>
        </w:numPr>
        <w:spacing w:after="0" w:line="276" w:lineRule="auto"/>
        <w:ind w:left="1077" w:hanging="357"/>
        <w:rPr>
          <w:rFonts w:ascii="Arial" w:hAnsi="Arial" w:cs="Arial"/>
          <w:b/>
          <w:bCs/>
        </w:rPr>
      </w:pPr>
      <w:r w:rsidRPr="006974F3">
        <w:rPr>
          <w:rFonts w:ascii="Arial" w:hAnsi="Arial" w:cs="Arial"/>
        </w:rPr>
        <w:t>Administrative – e.g. reduce the amount of time people spend handling the material, reduce the amount of people exposed etc.</w:t>
      </w:r>
    </w:p>
    <w:p w14:paraId="358B7760" w14:textId="77777777" w:rsidR="002D680C" w:rsidRPr="006974F3" w:rsidRDefault="002D680C" w:rsidP="002D680C">
      <w:pPr>
        <w:pStyle w:val="Header"/>
        <w:tabs>
          <w:tab w:val="clear" w:pos="4320"/>
          <w:tab w:val="clear" w:pos="8640"/>
        </w:tabs>
        <w:spacing w:line="276" w:lineRule="auto"/>
        <w:rPr>
          <w:rStyle w:val="Strong"/>
          <w:rFonts w:ascii="Arial" w:eastAsiaTheme="majorEastAsia" w:hAnsi="Arial" w:cs="Arial"/>
          <w:sz w:val="22"/>
          <w:szCs w:val="22"/>
          <w:lang w:val="en-GB"/>
        </w:rPr>
      </w:pPr>
    </w:p>
    <w:p w14:paraId="426F67E8" w14:textId="77777777" w:rsidR="002D680C" w:rsidRPr="006974F3" w:rsidRDefault="002D680C" w:rsidP="002D680C">
      <w:pPr>
        <w:spacing w:line="276" w:lineRule="auto"/>
        <w:rPr>
          <w:rStyle w:val="Strong"/>
          <w:rFonts w:ascii="Arial" w:hAnsi="Arial" w:cs="Arial"/>
        </w:rPr>
      </w:pPr>
      <w:r w:rsidRPr="006974F3">
        <w:rPr>
          <w:rStyle w:val="Strong"/>
          <w:rFonts w:ascii="Arial" w:hAnsi="Arial" w:cs="Arial"/>
        </w:rPr>
        <w:t xml:space="preserve">Manual Handling Training  </w:t>
      </w:r>
    </w:p>
    <w:p w14:paraId="46F1F471" w14:textId="77777777" w:rsidR="002D680C" w:rsidRPr="00CA0EA4" w:rsidRDefault="002D680C" w:rsidP="002D680C">
      <w:pPr>
        <w:spacing w:after="0" w:line="276" w:lineRule="auto"/>
        <w:jc w:val="both"/>
        <w:rPr>
          <w:rFonts w:ascii="Arial" w:hAnsi="Arial" w:cs="Arial"/>
        </w:rPr>
      </w:pPr>
      <w:r w:rsidRPr="00CA0EA4">
        <w:rPr>
          <w:rStyle w:val="Strong"/>
          <w:rFonts w:ascii="Arial" w:hAnsi="Arial" w:cs="Arial"/>
          <w:b w:val="0"/>
        </w:rPr>
        <w:t xml:space="preserve">The </w:t>
      </w:r>
      <w:r w:rsidRPr="00CA0EA4">
        <w:rPr>
          <w:rFonts w:ascii="Arial" w:hAnsi="Arial" w:cs="Arial"/>
        </w:rPr>
        <w:t xml:space="preserve">centre </w:t>
      </w:r>
      <w:r w:rsidRPr="00CA0EA4">
        <w:rPr>
          <w:rStyle w:val="Strong"/>
          <w:rFonts w:ascii="Arial" w:hAnsi="Arial" w:cs="Arial"/>
          <w:b w:val="0"/>
        </w:rPr>
        <w:t xml:space="preserve">will identify categories of </w:t>
      </w:r>
      <w:r w:rsidRPr="00CA0EA4">
        <w:rPr>
          <w:rFonts w:ascii="Arial" w:hAnsi="Arial" w:cs="Arial"/>
        </w:rPr>
        <w:t xml:space="preserve">staff involved in manual handling of heavy loads and will ensure that appropriate manual handling training will be provided within an appropriate timeframe of joining the centre.  </w:t>
      </w:r>
    </w:p>
    <w:p w14:paraId="4B3B5FA1" w14:textId="77777777" w:rsidR="002D680C" w:rsidRPr="00CA0EA4" w:rsidRDefault="002D680C" w:rsidP="002D680C">
      <w:pPr>
        <w:spacing w:after="0" w:line="276" w:lineRule="auto"/>
        <w:jc w:val="both"/>
        <w:rPr>
          <w:rFonts w:ascii="Arial" w:hAnsi="Arial" w:cs="Arial"/>
          <w:b/>
          <w:bCs/>
        </w:rPr>
      </w:pPr>
    </w:p>
    <w:p w14:paraId="3FD06F64"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As a rule, staff are encouraged to avoid manual handling where possible.  </w:t>
      </w:r>
    </w:p>
    <w:p w14:paraId="3A4E293E" w14:textId="77777777" w:rsidR="002D680C" w:rsidRPr="00CA0EA4" w:rsidRDefault="002D680C" w:rsidP="002D680C">
      <w:pPr>
        <w:spacing w:line="276" w:lineRule="auto"/>
        <w:jc w:val="both"/>
        <w:rPr>
          <w:rFonts w:ascii="Arial" w:hAnsi="Arial" w:cs="Arial"/>
        </w:rPr>
      </w:pPr>
      <w:r w:rsidRPr="00CA0EA4">
        <w:rPr>
          <w:rFonts w:ascii="Arial" w:hAnsi="Arial" w:cs="Arial"/>
        </w:rPr>
        <w:t>Training, if required, will be conducted by a Competent Trainer with the relevant knowledge, skills and experience and in accordance with the Health &amp; Safety policy.</w:t>
      </w:r>
    </w:p>
    <w:p w14:paraId="63910829"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Refresher training will be provided at intervals of no more than 3 years.  </w:t>
      </w:r>
    </w:p>
    <w:p w14:paraId="4DF30887"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Relevant training records will be held by the centre and / or ETB. </w:t>
      </w:r>
    </w:p>
    <w:p w14:paraId="7F9AF1A4" w14:textId="77777777" w:rsidR="002D680C" w:rsidRPr="0032612D" w:rsidRDefault="002D680C" w:rsidP="002D680C">
      <w:bookmarkStart w:id="126" w:name="_Toc8304032"/>
    </w:p>
    <w:p w14:paraId="76350F2B" w14:textId="77777777" w:rsidR="002D680C" w:rsidRPr="006974F3" w:rsidRDefault="00CA0EA4" w:rsidP="00CA0EA4">
      <w:pPr>
        <w:pStyle w:val="Heading3"/>
      </w:pPr>
      <w:bookmarkStart w:id="127" w:name="_Toc43887158"/>
      <w:r>
        <w:t>N</w:t>
      </w:r>
      <w:r w:rsidR="002D680C">
        <w:t xml:space="preserve">.5 </w:t>
      </w:r>
      <w:r w:rsidR="002D680C">
        <w:tab/>
      </w:r>
      <w:r w:rsidR="002D680C" w:rsidRPr="006974F3">
        <w:t>Computer Workstation</w:t>
      </w:r>
      <w:bookmarkEnd w:id="126"/>
      <w:bookmarkEnd w:id="127"/>
      <w:r w:rsidR="002D680C" w:rsidRPr="006974F3">
        <w:t xml:space="preserve"> </w:t>
      </w:r>
    </w:p>
    <w:p w14:paraId="6C93E8B8" w14:textId="77777777" w:rsidR="002D680C" w:rsidRPr="006974F3" w:rsidRDefault="002D680C" w:rsidP="002D680C">
      <w:pPr>
        <w:spacing w:after="0" w:line="276" w:lineRule="auto"/>
        <w:rPr>
          <w:rFonts w:ascii="Arial" w:hAnsi="Arial" w:cs="Arial"/>
          <w:b/>
          <w:i/>
        </w:rPr>
      </w:pPr>
    </w:p>
    <w:p w14:paraId="0153BDAE" w14:textId="77777777" w:rsidR="002D680C" w:rsidRPr="006974F3" w:rsidRDefault="002D680C" w:rsidP="002D680C">
      <w:pPr>
        <w:spacing w:after="0" w:line="276" w:lineRule="auto"/>
        <w:rPr>
          <w:rFonts w:ascii="Arial" w:hAnsi="Arial" w:cs="Arial"/>
          <w:b/>
          <w:i/>
        </w:rPr>
      </w:pPr>
      <w:r w:rsidRPr="006974F3">
        <w:rPr>
          <w:rFonts w:ascii="Arial" w:hAnsi="Arial" w:cs="Arial"/>
          <w:b/>
          <w:i/>
        </w:rPr>
        <w:t>Risk Assessment 11</w:t>
      </w:r>
    </w:p>
    <w:p w14:paraId="04A05FCE" w14:textId="77777777" w:rsidR="002D680C" w:rsidRPr="006974F3" w:rsidRDefault="002D680C" w:rsidP="002D680C">
      <w:pPr>
        <w:spacing w:after="0" w:line="276" w:lineRule="auto"/>
      </w:pPr>
    </w:p>
    <w:p w14:paraId="17882008" w14:textId="77777777" w:rsidR="002D680C" w:rsidRPr="006974F3" w:rsidRDefault="002D680C" w:rsidP="002D680C">
      <w:pPr>
        <w:spacing w:line="276" w:lineRule="auto"/>
        <w:jc w:val="both"/>
        <w:rPr>
          <w:rFonts w:ascii="Arial" w:hAnsi="Arial" w:cs="Arial"/>
        </w:rPr>
      </w:pPr>
      <w:r w:rsidRPr="006974F3">
        <w:rPr>
          <w:rFonts w:ascii="Arial" w:hAnsi="Arial" w:cs="Arial"/>
          <w:i/>
        </w:rPr>
        <w:t xml:space="preserve">Part 2 Chapter 5 of the Safety, Health and Welfare at Work (General Application) Regulations </w:t>
      </w:r>
      <w:r w:rsidRPr="0058672C">
        <w:rPr>
          <w:rFonts w:ascii="Arial" w:hAnsi="Arial" w:cs="Arial"/>
          <w:i/>
        </w:rPr>
        <w:t xml:space="preserve">2007-2016 concerns </w:t>
      </w:r>
      <w:r w:rsidRPr="006974F3">
        <w:rPr>
          <w:rFonts w:ascii="Arial" w:hAnsi="Arial" w:cs="Arial"/>
        </w:rPr>
        <w:t xml:space="preserve">Display Screen </w:t>
      </w:r>
      <w:r w:rsidRPr="0058672C">
        <w:rPr>
          <w:rFonts w:ascii="Arial" w:hAnsi="Arial" w:cs="Arial"/>
        </w:rPr>
        <w:t xml:space="preserve">Equipment (DSE). </w:t>
      </w:r>
    </w:p>
    <w:p w14:paraId="5C4188BC" w14:textId="77777777" w:rsidR="002D680C" w:rsidRPr="006974F3" w:rsidRDefault="002D680C" w:rsidP="002D680C">
      <w:pPr>
        <w:spacing w:line="276" w:lineRule="auto"/>
        <w:jc w:val="both"/>
        <w:rPr>
          <w:rFonts w:ascii="Arial" w:hAnsi="Arial" w:cs="Arial"/>
        </w:rPr>
      </w:pPr>
      <w:r w:rsidRPr="006974F3">
        <w:rPr>
          <w:rFonts w:ascii="Arial" w:hAnsi="Arial" w:cs="Arial"/>
        </w:rPr>
        <w:t xml:space="preserve">Staff </w:t>
      </w:r>
      <w:r>
        <w:rPr>
          <w:rFonts w:ascii="Arial" w:hAnsi="Arial" w:cs="Arial"/>
        </w:rPr>
        <w:t>who</w:t>
      </w:r>
      <w:r w:rsidRPr="006974F3">
        <w:rPr>
          <w:rFonts w:ascii="Arial" w:hAnsi="Arial" w:cs="Arial"/>
        </w:rPr>
        <w:t xml:space="preserve"> are required to do their work on a DSE and have no choice but to do so and use the DSE for a significant part of the day are the employees covered by the regulations. </w:t>
      </w:r>
      <w:r>
        <w:rPr>
          <w:rFonts w:ascii="Arial" w:hAnsi="Arial" w:cs="Arial"/>
        </w:rPr>
        <w:t xml:space="preserve">Further guidance is available at </w:t>
      </w:r>
      <w:hyperlink w:anchor="_APPENDIX_H" w:history="1">
        <w:r w:rsidRPr="008F3B15">
          <w:rPr>
            <w:rStyle w:val="Hyperlink"/>
            <w:rFonts w:ascii="Arial" w:hAnsi="Arial" w:cs="Arial"/>
            <w:b/>
          </w:rPr>
          <w:t>Appendix</w:t>
        </w:r>
        <w:r w:rsidR="00062843">
          <w:rPr>
            <w:rStyle w:val="Hyperlink"/>
            <w:rFonts w:ascii="Arial" w:hAnsi="Arial" w:cs="Arial"/>
            <w:b/>
          </w:rPr>
          <w:t xml:space="preserve"> </w:t>
        </w:r>
        <w:r w:rsidR="00AF0A45">
          <w:rPr>
            <w:rStyle w:val="Hyperlink"/>
            <w:rFonts w:ascii="Arial" w:hAnsi="Arial" w:cs="Arial"/>
            <w:b/>
          </w:rPr>
          <w:t>G</w:t>
        </w:r>
      </w:hyperlink>
      <w:r w:rsidRPr="00DD3D49">
        <w:rPr>
          <w:rFonts w:ascii="Arial" w:hAnsi="Arial" w:cs="Arial"/>
          <w:b/>
        </w:rPr>
        <w:t>.</w:t>
      </w:r>
      <w:r>
        <w:rPr>
          <w:rFonts w:ascii="Arial" w:hAnsi="Arial" w:cs="Arial"/>
        </w:rPr>
        <w:t xml:space="preserve"> </w:t>
      </w:r>
    </w:p>
    <w:p w14:paraId="59278D36" w14:textId="77777777" w:rsidR="002D680C" w:rsidRPr="006974F3" w:rsidRDefault="002D680C" w:rsidP="002D680C">
      <w:pPr>
        <w:spacing w:line="276" w:lineRule="auto"/>
        <w:jc w:val="both"/>
        <w:rPr>
          <w:rFonts w:ascii="Arial" w:hAnsi="Arial" w:cs="Arial"/>
        </w:rPr>
      </w:pPr>
      <w:r w:rsidRPr="006974F3">
        <w:rPr>
          <w:rFonts w:ascii="Arial" w:hAnsi="Arial" w:cs="Arial"/>
        </w:rPr>
        <w:t>Ergonomic assessment</w:t>
      </w:r>
      <w:r>
        <w:rPr>
          <w:rFonts w:ascii="Arial" w:hAnsi="Arial" w:cs="Arial"/>
        </w:rPr>
        <w:t>s</w:t>
      </w:r>
      <w:r w:rsidRPr="006974F3">
        <w:rPr>
          <w:rFonts w:ascii="Arial" w:hAnsi="Arial" w:cs="Arial"/>
        </w:rPr>
        <w:t xml:space="preserve"> are available and will be carried out by an external provider.</w:t>
      </w:r>
    </w:p>
    <w:p w14:paraId="5D6138C4" w14:textId="77777777" w:rsidR="002D680C" w:rsidRDefault="002D680C" w:rsidP="002D680C">
      <w:pPr>
        <w:spacing w:line="276" w:lineRule="auto"/>
        <w:jc w:val="both"/>
        <w:rPr>
          <w:rFonts w:ascii="Arial" w:hAnsi="Arial" w:cs="Arial"/>
        </w:rPr>
      </w:pPr>
      <w:r w:rsidRPr="006974F3">
        <w:rPr>
          <w:rFonts w:ascii="Arial" w:hAnsi="Arial" w:cs="Arial"/>
        </w:rPr>
        <w:t xml:space="preserve">Staff who are also affected </w:t>
      </w:r>
      <w:r w:rsidRPr="0058672C">
        <w:rPr>
          <w:rFonts w:ascii="Arial" w:hAnsi="Arial" w:cs="Arial"/>
        </w:rPr>
        <w:t xml:space="preserve">by Visual Display Units (VDU) </w:t>
      </w:r>
      <w:r w:rsidRPr="006974F3">
        <w:rPr>
          <w:rFonts w:ascii="Arial" w:hAnsi="Arial" w:cs="Arial"/>
        </w:rPr>
        <w:t xml:space="preserve">screens who are covered by the regulations may avail of an eyesight test through an </w:t>
      </w:r>
      <w:r w:rsidR="00796DD7">
        <w:rPr>
          <w:rFonts w:ascii="Arial" w:hAnsi="Arial" w:cs="Arial"/>
        </w:rPr>
        <w:t>application to their line manager</w:t>
      </w:r>
      <w:r w:rsidRPr="006974F3">
        <w:rPr>
          <w:rFonts w:ascii="Arial" w:hAnsi="Arial" w:cs="Arial"/>
        </w:rPr>
        <w:t xml:space="preserve">.  </w:t>
      </w:r>
    </w:p>
    <w:p w14:paraId="75CBA379" w14:textId="77777777" w:rsidR="002D680C" w:rsidRDefault="002D680C" w:rsidP="002D680C">
      <w:pPr>
        <w:spacing w:line="276" w:lineRule="auto"/>
        <w:jc w:val="both"/>
        <w:rPr>
          <w:rFonts w:ascii="Arial" w:hAnsi="Arial" w:cs="Arial"/>
        </w:rPr>
      </w:pPr>
    </w:p>
    <w:p w14:paraId="204B44DB" w14:textId="77777777" w:rsidR="00CA0EA4" w:rsidRDefault="00CA0EA4" w:rsidP="002D680C">
      <w:pPr>
        <w:spacing w:line="276" w:lineRule="auto"/>
        <w:jc w:val="both"/>
        <w:rPr>
          <w:rFonts w:ascii="Arial" w:hAnsi="Arial" w:cs="Arial"/>
        </w:rPr>
      </w:pPr>
    </w:p>
    <w:p w14:paraId="029D4E9E" w14:textId="77777777" w:rsidR="00CA0EA4" w:rsidRPr="006974F3" w:rsidRDefault="00CA0EA4" w:rsidP="002D680C">
      <w:pPr>
        <w:spacing w:line="276" w:lineRule="auto"/>
        <w:jc w:val="both"/>
        <w:rPr>
          <w:rFonts w:ascii="Arial" w:hAnsi="Arial" w:cs="Arial"/>
        </w:rPr>
      </w:pPr>
    </w:p>
    <w:p w14:paraId="67DDBAB2" w14:textId="77777777" w:rsidR="002D680C" w:rsidRDefault="002D680C" w:rsidP="00CB7BAA">
      <w:pPr>
        <w:pStyle w:val="Heading2"/>
      </w:pPr>
      <w:bookmarkStart w:id="128" w:name="_Toc8304033"/>
    </w:p>
    <w:p w14:paraId="40501A74" w14:textId="77777777" w:rsidR="002D680C" w:rsidRDefault="002D680C" w:rsidP="002D680C"/>
    <w:p w14:paraId="5C13B22D" w14:textId="77777777" w:rsidR="00062843" w:rsidRPr="0032612D" w:rsidRDefault="00062843" w:rsidP="002D680C"/>
    <w:p w14:paraId="7AA7409C" w14:textId="77777777" w:rsidR="002D680C" w:rsidRPr="006974F3" w:rsidRDefault="00CA0EA4" w:rsidP="00CA0EA4">
      <w:pPr>
        <w:pStyle w:val="Heading3"/>
      </w:pPr>
      <w:bookmarkStart w:id="129" w:name="_Toc43887159"/>
      <w:r>
        <w:lastRenderedPageBreak/>
        <w:t>N</w:t>
      </w:r>
      <w:r w:rsidR="002D680C">
        <w:t xml:space="preserve">.6 </w:t>
      </w:r>
      <w:r w:rsidR="002D680C">
        <w:tab/>
      </w:r>
      <w:r w:rsidR="002D680C" w:rsidRPr="006974F3">
        <w:t>Practical Rooms</w:t>
      </w:r>
      <w:bookmarkEnd w:id="128"/>
      <w:bookmarkEnd w:id="129"/>
    </w:p>
    <w:p w14:paraId="7D669FD2" w14:textId="77777777" w:rsidR="002D680C" w:rsidRPr="006974F3" w:rsidRDefault="002D680C" w:rsidP="002D680C">
      <w:pPr>
        <w:spacing w:after="0" w:line="276" w:lineRule="auto"/>
        <w:rPr>
          <w:rFonts w:ascii="Arial" w:hAnsi="Arial" w:cs="Arial"/>
          <w:i/>
        </w:rPr>
      </w:pPr>
    </w:p>
    <w:p w14:paraId="650E44EE" w14:textId="77777777" w:rsidR="002D680C" w:rsidRPr="006974F3" w:rsidRDefault="002D680C" w:rsidP="002D680C">
      <w:pPr>
        <w:spacing w:after="0" w:line="276" w:lineRule="auto"/>
        <w:rPr>
          <w:rFonts w:ascii="Arial" w:hAnsi="Arial" w:cs="Arial"/>
          <w:b/>
          <w:i/>
        </w:rPr>
      </w:pPr>
      <w:r w:rsidRPr="006974F3">
        <w:rPr>
          <w:rFonts w:ascii="Arial" w:hAnsi="Arial" w:cs="Arial"/>
          <w:b/>
          <w:i/>
        </w:rPr>
        <w:t>Risk Assessment 1, 2, 3, 34, 35, 36, and 52 through 70</w:t>
      </w:r>
    </w:p>
    <w:p w14:paraId="6F775239" w14:textId="77777777" w:rsidR="002D680C" w:rsidRPr="006974F3" w:rsidRDefault="002D680C" w:rsidP="002D680C">
      <w:pPr>
        <w:spacing w:after="0" w:line="276" w:lineRule="auto"/>
      </w:pPr>
    </w:p>
    <w:p w14:paraId="4F9A46E6" w14:textId="77777777" w:rsidR="002D680C" w:rsidRPr="00CA0EA4" w:rsidRDefault="002D680C" w:rsidP="002D680C">
      <w:pPr>
        <w:pStyle w:val="BodyText2"/>
        <w:suppressAutoHyphens/>
        <w:spacing w:after="0" w:line="276" w:lineRule="auto"/>
        <w:jc w:val="both"/>
        <w:rPr>
          <w:rFonts w:ascii="Arial" w:eastAsia="Arial" w:hAnsi="Arial" w:cs="Arial"/>
          <w:sz w:val="22"/>
          <w:szCs w:val="22"/>
        </w:rPr>
      </w:pPr>
      <w:r w:rsidRPr="00CA0EA4">
        <w:rPr>
          <w:rFonts w:ascii="Arial" w:eastAsia="Arial" w:hAnsi="Arial" w:cs="Arial"/>
          <w:sz w:val="22"/>
          <w:szCs w:val="22"/>
        </w:rPr>
        <w:t xml:space="preserve">The </w:t>
      </w:r>
      <w:r w:rsidRPr="00CA0EA4">
        <w:rPr>
          <w:rFonts w:ascii="Arial" w:hAnsi="Arial" w:cs="Arial"/>
        </w:rPr>
        <w:t>centre</w:t>
      </w:r>
      <w:r w:rsidRPr="00CA0EA4">
        <w:rPr>
          <w:rFonts w:ascii="Arial" w:hAnsi="Arial" w:cs="Arial"/>
          <w:sz w:val="22"/>
          <w:szCs w:val="22"/>
        </w:rPr>
        <w:t xml:space="preserve"> </w:t>
      </w:r>
      <w:r w:rsidRPr="00CA0EA4">
        <w:rPr>
          <w:rFonts w:ascii="Arial" w:eastAsia="Arial" w:hAnsi="Arial" w:cs="Arial"/>
          <w:sz w:val="22"/>
          <w:szCs w:val="22"/>
        </w:rPr>
        <w:t xml:space="preserve">recognises its duties under the Safety, Health &amp; Welfare at Work Act, 2005 General Applications Regulations, 2007-2016 and </w:t>
      </w:r>
      <w:r w:rsidRPr="00CA0EA4">
        <w:rPr>
          <w:rFonts w:ascii="Arial" w:eastAsia="Arial" w:hAnsi="Arial" w:cs="Arial"/>
          <w:strike/>
          <w:sz w:val="22"/>
          <w:szCs w:val="22"/>
        </w:rPr>
        <w:t>&amp;</w:t>
      </w:r>
      <w:r w:rsidRPr="00CA0EA4">
        <w:rPr>
          <w:rFonts w:ascii="Arial" w:eastAsia="Arial" w:hAnsi="Arial" w:cs="Arial"/>
          <w:sz w:val="22"/>
          <w:szCs w:val="22"/>
        </w:rPr>
        <w:t xml:space="preserve"> associated regulations to provide staff and students with environments and equipment that are fit for purpose.  Practical rooms are defined as any area where a practical subject is taught, these are but not limited to:</w:t>
      </w:r>
    </w:p>
    <w:p w14:paraId="6C9EB87F" w14:textId="77777777" w:rsidR="002D680C" w:rsidRPr="00CA0EA4" w:rsidRDefault="002D680C" w:rsidP="002D680C">
      <w:pPr>
        <w:pStyle w:val="BodyText2"/>
        <w:suppressAutoHyphens/>
        <w:spacing w:after="0" w:line="276" w:lineRule="auto"/>
        <w:jc w:val="both"/>
        <w:rPr>
          <w:rFonts w:ascii="Arial" w:eastAsia="Arial" w:hAnsi="Arial" w:cs="Arial"/>
          <w:sz w:val="22"/>
          <w:szCs w:val="22"/>
        </w:rPr>
      </w:pPr>
    </w:p>
    <w:p w14:paraId="2018E343" w14:textId="77777777" w:rsidR="002D680C" w:rsidRPr="00CA0EA4" w:rsidRDefault="002D680C" w:rsidP="00083C13">
      <w:pPr>
        <w:pStyle w:val="BodyText2"/>
        <w:numPr>
          <w:ilvl w:val="0"/>
          <w:numId w:val="34"/>
        </w:numPr>
        <w:suppressAutoHyphens/>
        <w:spacing w:after="0" w:line="276" w:lineRule="auto"/>
        <w:rPr>
          <w:rFonts w:ascii="Arial" w:eastAsia="Arial" w:hAnsi="Arial" w:cs="Arial"/>
          <w:sz w:val="22"/>
          <w:szCs w:val="22"/>
        </w:rPr>
      </w:pPr>
      <w:r w:rsidRPr="00CA0EA4">
        <w:rPr>
          <w:rFonts w:ascii="Arial" w:eastAsia="Arial" w:hAnsi="Arial" w:cs="Arial"/>
          <w:sz w:val="22"/>
          <w:szCs w:val="22"/>
        </w:rPr>
        <w:t>Woodwork / Metalwork Rooms;</w:t>
      </w:r>
    </w:p>
    <w:p w14:paraId="75D35661" w14:textId="77777777" w:rsidR="002D680C" w:rsidRPr="00CA0EA4" w:rsidRDefault="002D680C" w:rsidP="00083C13">
      <w:pPr>
        <w:pStyle w:val="BodyText2"/>
        <w:numPr>
          <w:ilvl w:val="0"/>
          <w:numId w:val="34"/>
        </w:numPr>
        <w:suppressAutoHyphens/>
        <w:spacing w:after="0" w:line="276" w:lineRule="auto"/>
        <w:rPr>
          <w:rFonts w:ascii="Arial" w:eastAsia="Arial" w:hAnsi="Arial" w:cs="Arial"/>
          <w:sz w:val="22"/>
          <w:szCs w:val="22"/>
        </w:rPr>
      </w:pPr>
      <w:r w:rsidRPr="00CA0EA4">
        <w:rPr>
          <w:rFonts w:ascii="Arial" w:eastAsia="Arial" w:hAnsi="Arial" w:cs="Arial"/>
          <w:sz w:val="22"/>
          <w:szCs w:val="22"/>
        </w:rPr>
        <w:t>Art Rooms;</w:t>
      </w:r>
    </w:p>
    <w:p w14:paraId="47A5CDA9" w14:textId="77777777" w:rsidR="002D680C" w:rsidRPr="00CA0EA4" w:rsidRDefault="002D680C" w:rsidP="00083C13">
      <w:pPr>
        <w:pStyle w:val="BodyText2"/>
        <w:numPr>
          <w:ilvl w:val="0"/>
          <w:numId w:val="34"/>
        </w:numPr>
        <w:suppressAutoHyphens/>
        <w:spacing w:after="0" w:line="276" w:lineRule="auto"/>
        <w:rPr>
          <w:rFonts w:ascii="Arial" w:eastAsia="Arial" w:hAnsi="Arial" w:cs="Arial"/>
          <w:sz w:val="22"/>
          <w:szCs w:val="22"/>
        </w:rPr>
      </w:pPr>
      <w:r w:rsidRPr="00CA0EA4">
        <w:rPr>
          <w:rFonts w:ascii="Arial" w:eastAsia="Arial" w:hAnsi="Arial" w:cs="Arial"/>
          <w:sz w:val="22"/>
          <w:szCs w:val="22"/>
        </w:rPr>
        <w:t>PE Areas;</w:t>
      </w:r>
    </w:p>
    <w:p w14:paraId="3ECFA124" w14:textId="77777777" w:rsidR="002D680C" w:rsidRPr="00CA0EA4" w:rsidRDefault="002D680C" w:rsidP="00083C13">
      <w:pPr>
        <w:pStyle w:val="BodyText2"/>
        <w:numPr>
          <w:ilvl w:val="0"/>
          <w:numId w:val="34"/>
        </w:numPr>
        <w:suppressAutoHyphens/>
        <w:spacing w:after="0" w:line="276" w:lineRule="auto"/>
        <w:rPr>
          <w:rFonts w:ascii="Arial" w:eastAsia="Arial" w:hAnsi="Arial" w:cs="Arial"/>
          <w:sz w:val="22"/>
          <w:szCs w:val="22"/>
        </w:rPr>
      </w:pPr>
      <w:r w:rsidRPr="00CA0EA4">
        <w:rPr>
          <w:rFonts w:ascii="Arial" w:eastAsia="Arial" w:hAnsi="Arial" w:cs="Arial"/>
          <w:sz w:val="22"/>
          <w:szCs w:val="22"/>
        </w:rPr>
        <w:t>Home Economic Rooms;</w:t>
      </w:r>
    </w:p>
    <w:p w14:paraId="3E65A643" w14:textId="77777777" w:rsidR="002D680C" w:rsidRPr="00CA0EA4" w:rsidRDefault="002D680C" w:rsidP="00083C13">
      <w:pPr>
        <w:pStyle w:val="BodyText2"/>
        <w:numPr>
          <w:ilvl w:val="0"/>
          <w:numId w:val="34"/>
        </w:numPr>
        <w:suppressAutoHyphens/>
        <w:spacing w:after="0" w:line="276" w:lineRule="auto"/>
        <w:rPr>
          <w:rFonts w:ascii="Arial" w:eastAsia="Arial" w:hAnsi="Arial" w:cs="Arial"/>
          <w:sz w:val="22"/>
          <w:szCs w:val="22"/>
        </w:rPr>
      </w:pPr>
      <w:r w:rsidRPr="00CA0EA4">
        <w:rPr>
          <w:rFonts w:ascii="Arial" w:eastAsia="Arial" w:hAnsi="Arial" w:cs="Arial"/>
          <w:sz w:val="22"/>
          <w:szCs w:val="22"/>
        </w:rPr>
        <w:t>Laboratories;</w:t>
      </w:r>
    </w:p>
    <w:p w14:paraId="5CA83D6B" w14:textId="77777777" w:rsidR="002D680C" w:rsidRPr="00CA0EA4" w:rsidRDefault="002D680C" w:rsidP="00083C13">
      <w:pPr>
        <w:pStyle w:val="BodyText2"/>
        <w:numPr>
          <w:ilvl w:val="0"/>
          <w:numId w:val="34"/>
        </w:numPr>
        <w:suppressAutoHyphens/>
        <w:spacing w:after="0" w:line="276" w:lineRule="auto"/>
        <w:rPr>
          <w:rFonts w:ascii="Arial" w:eastAsia="Arial" w:hAnsi="Arial" w:cs="Arial"/>
          <w:sz w:val="22"/>
          <w:szCs w:val="22"/>
        </w:rPr>
      </w:pPr>
      <w:r w:rsidRPr="00CA0EA4">
        <w:rPr>
          <w:rFonts w:ascii="Arial" w:eastAsia="Arial" w:hAnsi="Arial" w:cs="Arial"/>
          <w:sz w:val="22"/>
          <w:szCs w:val="22"/>
        </w:rPr>
        <w:t>Beauty Therapy Rooms;</w:t>
      </w:r>
    </w:p>
    <w:p w14:paraId="3D490CFC" w14:textId="77777777" w:rsidR="002D680C" w:rsidRPr="00CA0EA4" w:rsidRDefault="002D680C" w:rsidP="00083C13">
      <w:pPr>
        <w:pStyle w:val="BodyText2"/>
        <w:numPr>
          <w:ilvl w:val="0"/>
          <w:numId w:val="34"/>
        </w:numPr>
        <w:suppressAutoHyphens/>
        <w:spacing w:after="0" w:line="276" w:lineRule="auto"/>
        <w:rPr>
          <w:rFonts w:ascii="Arial" w:eastAsia="Arial" w:hAnsi="Arial" w:cs="Arial"/>
          <w:sz w:val="22"/>
          <w:szCs w:val="22"/>
        </w:rPr>
      </w:pPr>
      <w:r w:rsidRPr="00CA0EA4">
        <w:rPr>
          <w:rFonts w:ascii="Arial" w:eastAsia="Arial" w:hAnsi="Arial" w:cs="Arial"/>
          <w:sz w:val="22"/>
          <w:szCs w:val="22"/>
        </w:rPr>
        <w:t>Hairdressing Rooms;</w:t>
      </w:r>
    </w:p>
    <w:p w14:paraId="3683F497" w14:textId="77777777" w:rsidR="002D680C" w:rsidRPr="00CA0EA4" w:rsidRDefault="002D680C" w:rsidP="00083C13">
      <w:pPr>
        <w:pStyle w:val="BodyText2"/>
        <w:numPr>
          <w:ilvl w:val="0"/>
          <w:numId w:val="34"/>
        </w:numPr>
        <w:suppressAutoHyphens/>
        <w:spacing w:after="0" w:line="276" w:lineRule="auto"/>
        <w:rPr>
          <w:rFonts w:ascii="Arial" w:eastAsia="Arial" w:hAnsi="Arial" w:cs="Arial"/>
          <w:sz w:val="22"/>
          <w:szCs w:val="22"/>
        </w:rPr>
      </w:pPr>
      <w:r w:rsidRPr="00CA0EA4">
        <w:rPr>
          <w:rFonts w:ascii="Arial" w:eastAsia="Arial" w:hAnsi="Arial" w:cs="Arial"/>
          <w:sz w:val="22"/>
          <w:szCs w:val="22"/>
        </w:rPr>
        <w:t>Storage Rooms.</w:t>
      </w:r>
    </w:p>
    <w:p w14:paraId="7F4B24E9" w14:textId="77777777" w:rsidR="002D680C" w:rsidRPr="00CA0EA4" w:rsidRDefault="002D680C" w:rsidP="002D680C">
      <w:pPr>
        <w:pStyle w:val="BodyText2"/>
        <w:suppressAutoHyphens/>
        <w:spacing w:after="0" w:line="276" w:lineRule="auto"/>
        <w:rPr>
          <w:rFonts w:ascii="Arial" w:eastAsia="Arial" w:hAnsi="Arial" w:cs="Arial"/>
          <w:sz w:val="22"/>
          <w:szCs w:val="22"/>
        </w:rPr>
      </w:pPr>
    </w:p>
    <w:p w14:paraId="00D3F99B" w14:textId="77777777" w:rsidR="002D680C" w:rsidRPr="00CA0EA4" w:rsidRDefault="002D680C" w:rsidP="002D680C">
      <w:pPr>
        <w:jc w:val="both"/>
        <w:rPr>
          <w:rFonts w:ascii="Arial" w:hAnsi="Arial" w:cs="Arial"/>
        </w:rPr>
      </w:pPr>
      <w:r w:rsidRPr="00CA0EA4">
        <w:rPr>
          <w:rFonts w:ascii="Arial" w:hAnsi="Arial" w:cs="Arial"/>
        </w:rPr>
        <w:t xml:space="preserve">Given the nature of activity in practical </w:t>
      </w:r>
      <w:proofErr w:type="gramStart"/>
      <w:r w:rsidRPr="00CA0EA4">
        <w:rPr>
          <w:rFonts w:ascii="Arial" w:hAnsi="Arial" w:cs="Arial"/>
        </w:rPr>
        <w:t>rooms</w:t>
      </w:r>
      <w:proofErr w:type="gramEnd"/>
      <w:r w:rsidRPr="00CA0EA4">
        <w:rPr>
          <w:rFonts w:ascii="Arial" w:hAnsi="Arial" w:cs="Arial"/>
        </w:rPr>
        <w:t xml:space="preserve"> it is important that the risk assessment is carried out on a regular basis with particular emphasis on service schedules for equipment and management of chemical substances.</w:t>
      </w:r>
    </w:p>
    <w:p w14:paraId="5F1B65A1" w14:textId="77777777" w:rsidR="002D680C" w:rsidRPr="00CA0EA4" w:rsidRDefault="002D680C" w:rsidP="002D680C">
      <w:pPr>
        <w:pStyle w:val="BodyText2"/>
        <w:spacing w:after="0" w:line="276" w:lineRule="auto"/>
        <w:ind w:left="720"/>
        <w:rPr>
          <w:rFonts w:ascii="Arial" w:hAnsi="Arial" w:cs="Arial"/>
          <w:sz w:val="22"/>
          <w:szCs w:val="22"/>
        </w:rPr>
      </w:pPr>
      <w:r w:rsidRPr="00CA0EA4">
        <w:rPr>
          <w:rFonts w:ascii="Arial" w:eastAsia="Arial" w:hAnsi="Arial" w:cs="Arial"/>
          <w:sz w:val="22"/>
          <w:szCs w:val="22"/>
        </w:rPr>
        <w:t xml:space="preserve"> </w:t>
      </w:r>
    </w:p>
    <w:p w14:paraId="3916C5C7" w14:textId="77777777" w:rsidR="002D680C" w:rsidRPr="00CA0EA4" w:rsidRDefault="002D680C" w:rsidP="002D680C">
      <w:pPr>
        <w:spacing w:after="0" w:line="276" w:lineRule="auto"/>
        <w:rPr>
          <w:rFonts w:ascii="Arial" w:hAnsi="Arial" w:cs="Arial"/>
        </w:rPr>
      </w:pPr>
      <w:r w:rsidRPr="00CA0EA4">
        <w:rPr>
          <w:rFonts w:ascii="Arial" w:hAnsi="Arial" w:cs="Arial"/>
        </w:rPr>
        <w:t>General responsibilities of staff are:</w:t>
      </w:r>
    </w:p>
    <w:p w14:paraId="39AE4500" w14:textId="77777777" w:rsidR="002D680C" w:rsidRPr="00CA0EA4" w:rsidRDefault="002D680C" w:rsidP="002D680C">
      <w:pPr>
        <w:spacing w:after="0" w:line="276" w:lineRule="auto"/>
        <w:rPr>
          <w:rFonts w:ascii="Arial" w:hAnsi="Arial" w:cs="Arial"/>
        </w:rPr>
      </w:pPr>
    </w:p>
    <w:p w14:paraId="6D99E571" w14:textId="77777777" w:rsidR="002D680C" w:rsidRPr="00CA0EA4" w:rsidRDefault="002D680C" w:rsidP="00083C13">
      <w:pPr>
        <w:pStyle w:val="ListParagraph"/>
        <w:numPr>
          <w:ilvl w:val="0"/>
          <w:numId w:val="35"/>
        </w:numPr>
        <w:spacing w:after="0" w:line="276" w:lineRule="auto"/>
        <w:rPr>
          <w:rFonts w:ascii="Arial" w:hAnsi="Arial" w:cs="Arial"/>
        </w:rPr>
      </w:pPr>
      <w:r w:rsidRPr="00CA0EA4">
        <w:rPr>
          <w:rFonts w:ascii="Arial" w:hAnsi="Arial" w:cs="Arial"/>
        </w:rPr>
        <w:t>Ensure all equipment is kept clean, free from dust / debris;</w:t>
      </w:r>
    </w:p>
    <w:p w14:paraId="44041517" w14:textId="77777777" w:rsidR="002D680C" w:rsidRPr="00CA0EA4" w:rsidRDefault="002D680C" w:rsidP="00083C13">
      <w:pPr>
        <w:pStyle w:val="ListParagraph"/>
        <w:numPr>
          <w:ilvl w:val="0"/>
          <w:numId w:val="35"/>
        </w:numPr>
        <w:spacing w:after="0" w:line="276" w:lineRule="auto"/>
        <w:rPr>
          <w:rFonts w:ascii="Arial" w:hAnsi="Arial" w:cs="Arial"/>
        </w:rPr>
      </w:pPr>
      <w:r w:rsidRPr="00CA0EA4">
        <w:rPr>
          <w:rFonts w:ascii="Arial" w:hAnsi="Arial" w:cs="Arial"/>
        </w:rPr>
        <w:t>Ensure all safety guards are in place in accordance with manufacturers recommendations;</w:t>
      </w:r>
    </w:p>
    <w:p w14:paraId="6BA9E2B4" w14:textId="77777777" w:rsidR="002D680C" w:rsidRPr="00CA0EA4" w:rsidRDefault="002D680C" w:rsidP="00083C13">
      <w:pPr>
        <w:pStyle w:val="ListParagraph"/>
        <w:numPr>
          <w:ilvl w:val="0"/>
          <w:numId w:val="35"/>
        </w:numPr>
        <w:spacing w:after="0" w:line="276" w:lineRule="auto"/>
        <w:rPr>
          <w:rFonts w:ascii="Arial" w:hAnsi="Arial" w:cs="Arial"/>
        </w:rPr>
      </w:pPr>
      <w:r w:rsidRPr="00CA0EA4">
        <w:rPr>
          <w:rFonts w:ascii="Arial" w:hAnsi="Arial" w:cs="Arial"/>
        </w:rPr>
        <w:t>Daily check that all visible parts on equipment are not broken or worn;</w:t>
      </w:r>
    </w:p>
    <w:p w14:paraId="6F6AFAF0" w14:textId="77777777" w:rsidR="002D680C" w:rsidRPr="00CA0EA4" w:rsidRDefault="002D680C" w:rsidP="00083C13">
      <w:pPr>
        <w:pStyle w:val="ListParagraph"/>
        <w:numPr>
          <w:ilvl w:val="0"/>
          <w:numId w:val="35"/>
        </w:numPr>
        <w:spacing w:after="0" w:line="276" w:lineRule="auto"/>
        <w:rPr>
          <w:rFonts w:ascii="Arial" w:hAnsi="Arial" w:cs="Arial"/>
        </w:rPr>
      </w:pPr>
      <w:r w:rsidRPr="00CA0EA4">
        <w:rPr>
          <w:rFonts w:ascii="Arial" w:hAnsi="Arial" w:cs="Arial"/>
        </w:rPr>
        <w:t>Advise Centre Management of any defects or faults with equipment;</w:t>
      </w:r>
    </w:p>
    <w:p w14:paraId="7629CA96" w14:textId="77777777" w:rsidR="002D680C" w:rsidRPr="00CA0EA4" w:rsidRDefault="002D680C" w:rsidP="00083C13">
      <w:pPr>
        <w:pStyle w:val="ListParagraph"/>
        <w:numPr>
          <w:ilvl w:val="0"/>
          <w:numId w:val="35"/>
        </w:numPr>
        <w:spacing w:after="0" w:line="276" w:lineRule="auto"/>
        <w:rPr>
          <w:rFonts w:ascii="Arial" w:hAnsi="Arial" w:cs="Arial"/>
        </w:rPr>
      </w:pPr>
      <w:r w:rsidRPr="00CA0EA4">
        <w:rPr>
          <w:rFonts w:ascii="Arial" w:hAnsi="Arial" w:cs="Arial"/>
        </w:rPr>
        <w:t>Use equipment in accordance with manufacturer’s guidelines;</w:t>
      </w:r>
    </w:p>
    <w:p w14:paraId="3C4DD102" w14:textId="77777777" w:rsidR="002D680C" w:rsidRPr="00CA0EA4" w:rsidRDefault="002D680C" w:rsidP="00083C13">
      <w:pPr>
        <w:pStyle w:val="ListParagraph"/>
        <w:numPr>
          <w:ilvl w:val="0"/>
          <w:numId w:val="35"/>
        </w:numPr>
        <w:spacing w:after="0" w:line="276" w:lineRule="auto"/>
        <w:rPr>
          <w:rFonts w:ascii="Arial" w:hAnsi="Arial" w:cs="Arial"/>
        </w:rPr>
      </w:pPr>
      <w:r w:rsidRPr="00CA0EA4">
        <w:rPr>
          <w:rFonts w:ascii="Arial" w:hAnsi="Arial" w:cs="Arial"/>
        </w:rPr>
        <w:t xml:space="preserve">To carry out risk assessments as requested using appropriate HSA </w:t>
      </w:r>
      <w:r w:rsidR="003513E9">
        <w:rPr>
          <w:rFonts w:ascii="Arial" w:hAnsi="Arial" w:cs="Arial"/>
        </w:rPr>
        <w:t xml:space="preserve">GRETB </w:t>
      </w:r>
      <w:r w:rsidRPr="00CA0EA4">
        <w:rPr>
          <w:rFonts w:ascii="Arial" w:hAnsi="Arial" w:cs="Arial"/>
        </w:rPr>
        <w:t>templates as set out in section 5 of the safety statement.</w:t>
      </w:r>
    </w:p>
    <w:p w14:paraId="1057FE97" w14:textId="77777777" w:rsidR="002D680C" w:rsidRPr="00CA0EA4" w:rsidRDefault="002D680C" w:rsidP="002D680C">
      <w:pPr>
        <w:spacing w:after="0" w:line="276" w:lineRule="auto"/>
        <w:rPr>
          <w:rFonts w:ascii="Arial" w:hAnsi="Arial" w:cs="Arial"/>
        </w:rPr>
      </w:pPr>
    </w:p>
    <w:p w14:paraId="1ACE9790" w14:textId="77777777" w:rsidR="002D680C" w:rsidRPr="00CA0EA4" w:rsidRDefault="002D680C" w:rsidP="002D680C">
      <w:pPr>
        <w:spacing w:after="0" w:line="276" w:lineRule="auto"/>
        <w:rPr>
          <w:rFonts w:ascii="Arial" w:hAnsi="Arial" w:cs="Arial"/>
        </w:rPr>
      </w:pPr>
      <w:r w:rsidRPr="00CA0EA4">
        <w:rPr>
          <w:rFonts w:ascii="Arial" w:hAnsi="Arial" w:cs="Arial"/>
        </w:rPr>
        <w:t>General responsibilities of school management are:</w:t>
      </w:r>
    </w:p>
    <w:p w14:paraId="02992557" w14:textId="77777777" w:rsidR="002D680C" w:rsidRPr="00CA0EA4" w:rsidRDefault="002D680C" w:rsidP="002D680C">
      <w:pPr>
        <w:spacing w:after="0" w:line="276" w:lineRule="auto"/>
        <w:rPr>
          <w:rFonts w:ascii="Arial" w:hAnsi="Arial" w:cs="Arial"/>
        </w:rPr>
      </w:pPr>
    </w:p>
    <w:p w14:paraId="483A2CA8" w14:textId="77777777" w:rsidR="002D680C" w:rsidRPr="00CA0EA4" w:rsidRDefault="002D680C" w:rsidP="00083C13">
      <w:pPr>
        <w:pStyle w:val="ListParagraph"/>
        <w:numPr>
          <w:ilvl w:val="0"/>
          <w:numId w:val="36"/>
        </w:numPr>
        <w:spacing w:after="0" w:line="276" w:lineRule="auto"/>
        <w:rPr>
          <w:rFonts w:ascii="Arial" w:hAnsi="Arial" w:cs="Arial"/>
        </w:rPr>
      </w:pPr>
      <w:r w:rsidRPr="00CA0EA4">
        <w:rPr>
          <w:rFonts w:ascii="Arial" w:hAnsi="Arial" w:cs="Arial"/>
        </w:rPr>
        <w:t>Ensure equipment is serviced in accordance with manufacturer’s guidelines and statutory requirements;</w:t>
      </w:r>
    </w:p>
    <w:p w14:paraId="7AD00FC2" w14:textId="77777777" w:rsidR="002D680C" w:rsidRPr="00CA0EA4" w:rsidRDefault="002D680C" w:rsidP="00083C13">
      <w:pPr>
        <w:pStyle w:val="ListParagraph"/>
        <w:numPr>
          <w:ilvl w:val="0"/>
          <w:numId w:val="36"/>
        </w:numPr>
        <w:spacing w:after="0" w:line="276" w:lineRule="auto"/>
        <w:rPr>
          <w:rFonts w:ascii="Arial" w:hAnsi="Arial" w:cs="Arial"/>
        </w:rPr>
      </w:pPr>
      <w:r w:rsidRPr="00CA0EA4">
        <w:rPr>
          <w:rFonts w:ascii="Arial" w:hAnsi="Arial" w:cs="Arial"/>
        </w:rPr>
        <w:t>Where notified, isolate and/or remove damaged equipment from use until either repaired or replaced and ensure staff are aware of same and label to indicate it is not safe to use.</w:t>
      </w:r>
    </w:p>
    <w:p w14:paraId="1AF97772" w14:textId="77777777" w:rsidR="002D680C" w:rsidRPr="00CA0EA4" w:rsidRDefault="002D680C" w:rsidP="002D680C">
      <w:pPr>
        <w:spacing w:after="0" w:line="276" w:lineRule="auto"/>
        <w:rPr>
          <w:rFonts w:ascii="Arial" w:hAnsi="Arial" w:cs="Arial"/>
        </w:rPr>
      </w:pPr>
    </w:p>
    <w:p w14:paraId="6F680E87" w14:textId="77777777" w:rsidR="002D680C" w:rsidRDefault="002D680C" w:rsidP="002D680C">
      <w:pPr>
        <w:spacing w:after="0" w:line="276" w:lineRule="auto"/>
        <w:rPr>
          <w:rFonts w:ascii="Arial" w:hAnsi="Arial" w:cs="Arial"/>
        </w:rPr>
      </w:pPr>
    </w:p>
    <w:p w14:paraId="06024124" w14:textId="77777777" w:rsidR="002D680C" w:rsidRDefault="002D680C" w:rsidP="002D680C">
      <w:pPr>
        <w:spacing w:after="0" w:line="276" w:lineRule="auto"/>
        <w:rPr>
          <w:rFonts w:ascii="Arial" w:hAnsi="Arial" w:cs="Arial"/>
        </w:rPr>
      </w:pPr>
    </w:p>
    <w:p w14:paraId="1F89AB5E" w14:textId="77777777" w:rsidR="00CA0EA4" w:rsidRDefault="00CA0EA4" w:rsidP="002D680C">
      <w:pPr>
        <w:spacing w:after="0" w:line="276" w:lineRule="auto"/>
        <w:rPr>
          <w:rFonts w:ascii="Arial" w:hAnsi="Arial" w:cs="Arial"/>
        </w:rPr>
      </w:pPr>
    </w:p>
    <w:p w14:paraId="7F7FEBD8" w14:textId="77777777" w:rsidR="002D680C" w:rsidRPr="006974F3" w:rsidRDefault="002D680C" w:rsidP="002D680C">
      <w:pPr>
        <w:spacing w:after="0" w:line="276" w:lineRule="auto"/>
        <w:rPr>
          <w:rFonts w:ascii="Arial" w:hAnsi="Arial" w:cs="Arial"/>
        </w:rPr>
      </w:pPr>
    </w:p>
    <w:p w14:paraId="6987AE3C" w14:textId="77777777" w:rsidR="002D680C" w:rsidRPr="00CA0EA4" w:rsidRDefault="00CA0EA4" w:rsidP="00CA0EA4">
      <w:pPr>
        <w:pStyle w:val="Heading3"/>
      </w:pPr>
      <w:bookmarkStart w:id="130" w:name="_Toc8304034"/>
      <w:bookmarkStart w:id="131" w:name="_Toc43887160"/>
      <w:r w:rsidRPr="00CA0EA4">
        <w:lastRenderedPageBreak/>
        <w:t>N</w:t>
      </w:r>
      <w:r w:rsidR="002D680C" w:rsidRPr="00CA0EA4">
        <w:t xml:space="preserve">.7 </w:t>
      </w:r>
      <w:r w:rsidR="002D680C" w:rsidRPr="00CA0EA4">
        <w:tab/>
        <w:t>Control of Work Experience Employers</w:t>
      </w:r>
      <w:bookmarkEnd w:id="130"/>
      <w:bookmarkEnd w:id="131"/>
    </w:p>
    <w:p w14:paraId="15341BE0" w14:textId="77777777" w:rsidR="002D680C" w:rsidRPr="00CA0EA4" w:rsidRDefault="002D680C" w:rsidP="002D680C">
      <w:pPr>
        <w:spacing w:after="0" w:line="276" w:lineRule="auto"/>
        <w:rPr>
          <w:rFonts w:ascii="Arial" w:hAnsi="Arial" w:cs="Arial"/>
          <w:b/>
          <w:i/>
        </w:rPr>
      </w:pPr>
    </w:p>
    <w:p w14:paraId="0B1E1F51" w14:textId="77777777" w:rsidR="002D680C" w:rsidRPr="00CA0EA4" w:rsidRDefault="002D680C" w:rsidP="002D680C">
      <w:pPr>
        <w:spacing w:after="0" w:line="276" w:lineRule="auto"/>
        <w:rPr>
          <w:b/>
        </w:rPr>
      </w:pPr>
      <w:r w:rsidRPr="00CA0EA4">
        <w:rPr>
          <w:rFonts w:ascii="Arial" w:hAnsi="Arial" w:cs="Arial"/>
          <w:b/>
          <w:i/>
        </w:rPr>
        <w:t xml:space="preserve">Risk Assessment 73 </w:t>
      </w:r>
    </w:p>
    <w:p w14:paraId="1DA43015" w14:textId="77777777" w:rsidR="002D680C" w:rsidRPr="00CA0EA4" w:rsidRDefault="002D680C" w:rsidP="002D680C">
      <w:pPr>
        <w:spacing w:after="0" w:line="276" w:lineRule="auto"/>
      </w:pPr>
    </w:p>
    <w:p w14:paraId="3ED55E4F"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Centre Policy is to provide opportunities for work experience with a range of employers during a student’s transition year or as part of a module </w:t>
      </w:r>
      <w:proofErr w:type="gramStart"/>
      <w:r w:rsidRPr="00CA0EA4">
        <w:rPr>
          <w:rFonts w:ascii="Arial" w:hAnsi="Arial" w:cs="Arial"/>
        </w:rPr>
        <w:t>in order to</w:t>
      </w:r>
      <w:proofErr w:type="gramEnd"/>
      <w:r w:rsidRPr="00CA0EA4">
        <w:rPr>
          <w:rFonts w:ascii="Arial" w:hAnsi="Arial" w:cs="Arial"/>
        </w:rPr>
        <w:t xml:space="preserve"> complete a course. The centre aims to provide placement programs that:</w:t>
      </w:r>
    </w:p>
    <w:p w14:paraId="1A8FDDE2" w14:textId="77777777" w:rsidR="002D680C" w:rsidRPr="00CA0EA4" w:rsidRDefault="002D680C" w:rsidP="00083C13">
      <w:pPr>
        <w:numPr>
          <w:ilvl w:val="0"/>
          <w:numId w:val="10"/>
        </w:numPr>
        <w:spacing w:after="120" w:line="276" w:lineRule="auto"/>
        <w:contextualSpacing/>
        <w:rPr>
          <w:rFonts w:ascii="Arial" w:hAnsi="Arial" w:cs="Arial"/>
        </w:rPr>
      </w:pPr>
      <w:r w:rsidRPr="00CA0EA4">
        <w:rPr>
          <w:rFonts w:ascii="Arial" w:hAnsi="Arial" w:cs="Arial"/>
        </w:rPr>
        <w:t xml:space="preserve">Are purposeful, substantial, offers challenge and is relevant to the area of study and / or career aspirations; </w:t>
      </w:r>
    </w:p>
    <w:p w14:paraId="1C3FF122" w14:textId="77777777" w:rsidR="002D680C" w:rsidRPr="00CA0EA4" w:rsidRDefault="002D680C" w:rsidP="00083C13">
      <w:pPr>
        <w:numPr>
          <w:ilvl w:val="0"/>
          <w:numId w:val="10"/>
        </w:numPr>
        <w:spacing w:after="120" w:line="276" w:lineRule="auto"/>
        <w:contextualSpacing/>
        <w:rPr>
          <w:rFonts w:ascii="Arial" w:hAnsi="Arial" w:cs="Arial"/>
        </w:rPr>
      </w:pPr>
      <w:r w:rsidRPr="00CA0EA4">
        <w:rPr>
          <w:rFonts w:ascii="Arial" w:hAnsi="Arial" w:cs="Arial"/>
        </w:rPr>
        <w:t xml:space="preserve">Are managed under the direction of a supervisor to ensure the student obtains a genuine learning experience suited to their needs; </w:t>
      </w:r>
    </w:p>
    <w:p w14:paraId="5C126A82" w14:textId="77777777" w:rsidR="002D680C" w:rsidRPr="00CA0EA4" w:rsidRDefault="002D680C" w:rsidP="00083C13">
      <w:pPr>
        <w:numPr>
          <w:ilvl w:val="0"/>
          <w:numId w:val="10"/>
        </w:numPr>
        <w:spacing w:after="120" w:line="276" w:lineRule="auto"/>
        <w:contextualSpacing/>
        <w:rPr>
          <w:rFonts w:ascii="Arial" w:hAnsi="Arial" w:cs="Arial"/>
        </w:rPr>
      </w:pPr>
      <w:r w:rsidRPr="00CA0EA4">
        <w:rPr>
          <w:rFonts w:ascii="Arial" w:hAnsi="Arial" w:cs="Arial"/>
        </w:rPr>
        <w:t xml:space="preserve">Have a structured plan for the duration of the placement which provides tangible outcomes for the student and employer; </w:t>
      </w:r>
    </w:p>
    <w:p w14:paraId="498CF02B" w14:textId="77777777" w:rsidR="002D680C" w:rsidRPr="00CA0EA4" w:rsidRDefault="002D680C" w:rsidP="00083C13">
      <w:pPr>
        <w:numPr>
          <w:ilvl w:val="0"/>
          <w:numId w:val="10"/>
        </w:numPr>
        <w:spacing w:after="120" w:line="276" w:lineRule="auto"/>
        <w:contextualSpacing/>
        <w:rPr>
          <w:rFonts w:ascii="Arial" w:hAnsi="Arial" w:cs="Arial"/>
        </w:rPr>
      </w:pPr>
      <w:r w:rsidRPr="00CA0EA4">
        <w:rPr>
          <w:rFonts w:ascii="Arial" w:hAnsi="Arial" w:cs="Arial"/>
        </w:rPr>
        <w:t xml:space="preserve">Focus on the skills required for that occupational sector; </w:t>
      </w:r>
    </w:p>
    <w:p w14:paraId="3EE66D86" w14:textId="77777777" w:rsidR="002D680C" w:rsidRPr="00CA0EA4" w:rsidRDefault="002D680C" w:rsidP="00083C13">
      <w:pPr>
        <w:numPr>
          <w:ilvl w:val="0"/>
          <w:numId w:val="10"/>
        </w:numPr>
        <w:spacing w:after="120" w:line="276" w:lineRule="auto"/>
        <w:contextualSpacing/>
        <w:rPr>
          <w:rFonts w:ascii="Arial" w:hAnsi="Arial" w:cs="Arial"/>
        </w:rPr>
      </w:pPr>
      <w:r w:rsidRPr="00CA0EA4">
        <w:rPr>
          <w:rFonts w:ascii="Arial" w:hAnsi="Arial" w:cs="Arial"/>
        </w:rPr>
        <w:t xml:space="preserve">Have clear roles, responsibilities and expectations for the student and employer; </w:t>
      </w:r>
    </w:p>
    <w:p w14:paraId="29048798" w14:textId="77777777" w:rsidR="002D680C" w:rsidRPr="00CA0EA4" w:rsidRDefault="002D680C" w:rsidP="00083C13">
      <w:pPr>
        <w:numPr>
          <w:ilvl w:val="0"/>
          <w:numId w:val="10"/>
        </w:numPr>
        <w:spacing w:after="120" w:line="276" w:lineRule="auto"/>
        <w:contextualSpacing/>
        <w:rPr>
          <w:rFonts w:ascii="Arial" w:hAnsi="Arial" w:cs="Arial"/>
        </w:rPr>
      </w:pPr>
      <w:r w:rsidRPr="00CA0EA4">
        <w:rPr>
          <w:rFonts w:ascii="Arial" w:hAnsi="Arial" w:cs="Arial"/>
        </w:rPr>
        <w:t>Are followed by some form of reference or feedback from the employer based on the student’s performance.</w:t>
      </w:r>
    </w:p>
    <w:p w14:paraId="2DD2AADC" w14:textId="77777777" w:rsidR="002D680C" w:rsidRPr="00CA0EA4" w:rsidRDefault="002D680C" w:rsidP="002D680C">
      <w:pPr>
        <w:spacing w:after="0" w:line="276" w:lineRule="auto"/>
        <w:rPr>
          <w:rFonts w:ascii="Arial" w:hAnsi="Arial" w:cs="Arial"/>
          <w:sz w:val="16"/>
          <w:szCs w:val="16"/>
        </w:rPr>
      </w:pPr>
    </w:p>
    <w:p w14:paraId="05F18F32" w14:textId="77777777" w:rsidR="002D680C" w:rsidRPr="00CA0EA4" w:rsidRDefault="002D680C" w:rsidP="002D680C">
      <w:pPr>
        <w:spacing w:line="276" w:lineRule="auto"/>
        <w:jc w:val="both"/>
        <w:rPr>
          <w:rFonts w:ascii="Arial" w:hAnsi="Arial" w:cs="Arial"/>
        </w:rPr>
      </w:pPr>
      <w:r w:rsidRPr="00CA0EA4">
        <w:rPr>
          <w:rFonts w:ascii="Arial" w:hAnsi="Arial" w:cs="Arial"/>
        </w:rPr>
        <w:t>The centre believes that work experience contributes to a students’ overall development, develops their employability and vocational skills and personal effectiveness (e.g. attendance, attitudes, punctuality, and behaviour) in relation to their starting points while on work experience.</w:t>
      </w:r>
    </w:p>
    <w:p w14:paraId="1F0F1967" w14:textId="77777777" w:rsidR="002D680C" w:rsidRPr="00CA0EA4" w:rsidRDefault="002D680C" w:rsidP="002D680C">
      <w:pPr>
        <w:spacing w:line="276" w:lineRule="auto"/>
        <w:jc w:val="both"/>
        <w:rPr>
          <w:rFonts w:ascii="Arial" w:hAnsi="Arial" w:cs="Arial"/>
        </w:rPr>
      </w:pPr>
      <w:r w:rsidRPr="00CA0EA4">
        <w:rPr>
          <w:rFonts w:ascii="Arial" w:hAnsi="Arial" w:cs="Arial"/>
        </w:rPr>
        <w:t>The centre, whilst acknowledging employers ha</w:t>
      </w:r>
      <w:r w:rsidR="00A6740E">
        <w:rPr>
          <w:rFonts w:ascii="Arial" w:hAnsi="Arial" w:cs="Arial"/>
        </w:rPr>
        <w:t>ve</w:t>
      </w:r>
      <w:r w:rsidRPr="00CA0EA4">
        <w:rPr>
          <w:rFonts w:ascii="Arial" w:hAnsi="Arial" w:cs="Arial"/>
        </w:rPr>
        <w:t xml:space="preserve"> primary responsibility for a placement student’s safety, will take reasonable steps to ensure that the employer has:</w:t>
      </w:r>
    </w:p>
    <w:p w14:paraId="214E4CA7" w14:textId="77777777" w:rsidR="002D680C" w:rsidRPr="00CA0EA4" w:rsidRDefault="002D680C" w:rsidP="00083C13">
      <w:pPr>
        <w:numPr>
          <w:ilvl w:val="0"/>
          <w:numId w:val="11"/>
        </w:numPr>
        <w:spacing w:after="120" w:line="276" w:lineRule="auto"/>
        <w:contextualSpacing/>
        <w:rPr>
          <w:rFonts w:ascii="Arial" w:hAnsi="Arial" w:cs="Arial"/>
        </w:rPr>
      </w:pPr>
      <w:r w:rsidRPr="00CA0EA4">
        <w:rPr>
          <w:rFonts w:ascii="Arial" w:hAnsi="Arial" w:cs="Arial"/>
        </w:rPr>
        <w:t xml:space="preserve">Assessed risk to workers under 18 years of age on their premises and has suitable and sufficient risk management arrangements in place. For </w:t>
      </w:r>
      <w:proofErr w:type="gramStart"/>
      <w:r w:rsidRPr="00CA0EA4">
        <w:rPr>
          <w:rFonts w:ascii="Arial" w:hAnsi="Arial" w:cs="Arial"/>
        </w:rPr>
        <w:t>low risk</w:t>
      </w:r>
      <w:proofErr w:type="gramEnd"/>
      <w:r w:rsidRPr="00CA0EA4">
        <w:rPr>
          <w:rFonts w:ascii="Arial" w:hAnsi="Arial" w:cs="Arial"/>
        </w:rPr>
        <w:t xml:space="preserve"> environments, assurance can be gained through a conversation with the employer. For higher risk environments the employer will be required to provide risk assessment and any special arrangements necessary to assure the safety of young people:</w:t>
      </w:r>
    </w:p>
    <w:p w14:paraId="53DF5A0A" w14:textId="77777777" w:rsidR="002D680C" w:rsidRPr="00CA0EA4" w:rsidRDefault="002D680C" w:rsidP="00083C13">
      <w:pPr>
        <w:numPr>
          <w:ilvl w:val="0"/>
          <w:numId w:val="11"/>
        </w:numPr>
        <w:spacing w:after="120" w:line="276" w:lineRule="auto"/>
        <w:contextualSpacing/>
        <w:rPr>
          <w:rFonts w:ascii="Arial" w:hAnsi="Arial" w:cs="Arial"/>
        </w:rPr>
      </w:pPr>
      <w:r w:rsidRPr="00CA0EA4">
        <w:rPr>
          <w:rFonts w:ascii="Arial" w:hAnsi="Arial" w:cs="Arial"/>
        </w:rPr>
        <w:t>Adequate Employers’ Liability Compulsory Insurance. Provided an employer has Employers Liability Insurance this will normally cover a placement student;</w:t>
      </w:r>
    </w:p>
    <w:p w14:paraId="3A8E1464" w14:textId="77777777" w:rsidR="002D680C" w:rsidRPr="00CA0EA4" w:rsidRDefault="002D680C" w:rsidP="00083C13">
      <w:pPr>
        <w:numPr>
          <w:ilvl w:val="0"/>
          <w:numId w:val="11"/>
        </w:numPr>
        <w:spacing w:after="120" w:line="276" w:lineRule="auto"/>
        <w:contextualSpacing/>
        <w:rPr>
          <w:rFonts w:ascii="Arial" w:hAnsi="Arial" w:cs="Arial"/>
        </w:rPr>
      </w:pPr>
      <w:r w:rsidRPr="00CA0EA4">
        <w:rPr>
          <w:rFonts w:ascii="Arial" w:hAnsi="Arial" w:cs="Arial"/>
        </w:rPr>
        <w:t>Not been prosecuted for health and safety infringements within the last 3 years.</w:t>
      </w:r>
    </w:p>
    <w:p w14:paraId="77B1033C" w14:textId="77777777" w:rsidR="002D680C" w:rsidRPr="00CA0EA4" w:rsidRDefault="002D680C" w:rsidP="002D680C">
      <w:pPr>
        <w:spacing w:after="0" w:line="276" w:lineRule="auto"/>
        <w:rPr>
          <w:rFonts w:ascii="Arial" w:hAnsi="Arial" w:cs="Arial"/>
        </w:rPr>
      </w:pPr>
    </w:p>
    <w:p w14:paraId="5CD61CDD" w14:textId="77777777" w:rsidR="002D680C" w:rsidRDefault="002D680C" w:rsidP="002D680C">
      <w:pPr>
        <w:spacing w:line="276" w:lineRule="auto"/>
        <w:jc w:val="both"/>
        <w:rPr>
          <w:rFonts w:ascii="Arial" w:hAnsi="Arial" w:cs="Arial"/>
        </w:rPr>
      </w:pPr>
      <w:r w:rsidRPr="00CA0EA4">
        <w:rPr>
          <w:rFonts w:ascii="Arial" w:hAnsi="Arial" w:cs="Arial"/>
        </w:rPr>
        <w:t>The centre will appoint an experienced teacher to oversee and manage the placement of students with suitable employers.</w:t>
      </w:r>
    </w:p>
    <w:p w14:paraId="1D1E4518" w14:textId="77777777" w:rsidR="00CA0EA4" w:rsidRDefault="00CA0EA4" w:rsidP="002D680C">
      <w:pPr>
        <w:spacing w:line="276" w:lineRule="auto"/>
        <w:jc w:val="both"/>
        <w:rPr>
          <w:rFonts w:ascii="Arial" w:hAnsi="Arial" w:cs="Arial"/>
        </w:rPr>
      </w:pPr>
    </w:p>
    <w:p w14:paraId="2D4D7865" w14:textId="77777777" w:rsidR="00CA0EA4" w:rsidRDefault="00CA0EA4" w:rsidP="002D680C">
      <w:pPr>
        <w:spacing w:line="276" w:lineRule="auto"/>
        <w:jc w:val="both"/>
        <w:rPr>
          <w:rFonts w:ascii="Arial" w:hAnsi="Arial" w:cs="Arial"/>
        </w:rPr>
      </w:pPr>
    </w:p>
    <w:p w14:paraId="101089E5" w14:textId="77777777" w:rsidR="00CA0EA4" w:rsidRDefault="00CA0EA4" w:rsidP="002D680C">
      <w:pPr>
        <w:spacing w:line="276" w:lineRule="auto"/>
        <w:jc w:val="both"/>
        <w:rPr>
          <w:rFonts w:ascii="Arial" w:hAnsi="Arial" w:cs="Arial"/>
        </w:rPr>
      </w:pPr>
    </w:p>
    <w:p w14:paraId="6586C971" w14:textId="77777777" w:rsidR="00CA0EA4" w:rsidRDefault="00CA0EA4" w:rsidP="002D680C">
      <w:pPr>
        <w:spacing w:line="276" w:lineRule="auto"/>
        <w:jc w:val="both"/>
        <w:rPr>
          <w:rFonts w:ascii="Arial" w:hAnsi="Arial" w:cs="Arial"/>
        </w:rPr>
      </w:pPr>
    </w:p>
    <w:p w14:paraId="7EEAD72D" w14:textId="77777777" w:rsidR="00CA0EA4" w:rsidRPr="00CA0EA4" w:rsidRDefault="00CA0EA4" w:rsidP="002D680C">
      <w:pPr>
        <w:spacing w:line="276" w:lineRule="auto"/>
        <w:jc w:val="both"/>
        <w:rPr>
          <w:rFonts w:ascii="Arial" w:hAnsi="Arial" w:cs="Arial"/>
        </w:rPr>
      </w:pPr>
    </w:p>
    <w:p w14:paraId="124DE577" w14:textId="77777777" w:rsidR="002D680C" w:rsidRPr="00CA0EA4" w:rsidRDefault="002D680C" w:rsidP="002D680C">
      <w:pPr>
        <w:spacing w:line="276" w:lineRule="auto"/>
        <w:jc w:val="both"/>
        <w:rPr>
          <w:rFonts w:ascii="Arial" w:hAnsi="Arial" w:cs="Arial"/>
          <w:b/>
        </w:rPr>
      </w:pPr>
    </w:p>
    <w:p w14:paraId="5168D37B" w14:textId="77777777" w:rsidR="002D680C" w:rsidRPr="00CA0EA4" w:rsidRDefault="00CA0EA4" w:rsidP="00CA0EA4">
      <w:pPr>
        <w:pStyle w:val="Heading3"/>
      </w:pPr>
      <w:bookmarkStart w:id="132" w:name="_Toc8304035"/>
      <w:bookmarkStart w:id="133" w:name="_Toc43887161"/>
      <w:r>
        <w:lastRenderedPageBreak/>
        <w:t>N</w:t>
      </w:r>
      <w:r w:rsidR="002D680C" w:rsidRPr="00CA0EA4">
        <w:t xml:space="preserve">.8 </w:t>
      </w:r>
      <w:r w:rsidR="002D680C" w:rsidRPr="00CA0EA4">
        <w:tab/>
        <w:t>Centre off Site Activity (Student Trips / Events)</w:t>
      </w:r>
      <w:bookmarkEnd w:id="132"/>
      <w:bookmarkEnd w:id="133"/>
      <w:r w:rsidR="002D680C" w:rsidRPr="00CA0EA4">
        <w:t xml:space="preserve"> </w:t>
      </w:r>
    </w:p>
    <w:p w14:paraId="3D85F9F0" w14:textId="77777777" w:rsidR="002D680C" w:rsidRPr="00CA0EA4" w:rsidRDefault="002D680C" w:rsidP="002D680C">
      <w:pPr>
        <w:spacing w:after="0" w:line="276" w:lineRule="auto"/>
        <w:rPr>
          <w:rFonts w:ascii="Arial" w:hAnsi="Arial" w:cs="Arial"/>
          <w:b/>
          <w:i/>
        </w:rPr>
      </w:pPr>
    </w:p>
    <w:p w14:paraId="57D24760" w14:textId="77777777" w:rsidR="002D680C" w:rsidRPr="00CA0EA4" w:rsidRDefault="002D680C" w:rsidP="002D680C">
      <w:pPr>
        <w:spacing w:after="0" w:line="276" w:lineRule="auto"/>
        <w:rPr>
          <w:rFonts w:ascii="Arial" w:hAnsi="Arial" w:cs="Arial"/>
          <w:b/>
          <w:i/>
        </w:rPr>
      </w:pPr>
      <w:r w:rsidRPr="00CA0EA4">
        <w:rPr>
          <w:rFonts w:ascii="Arial" w:hAnsi="Arial" w:cs="Arial"/>
          <w:b/>
          <w:i/>
        </w:rPr>
        <w:t>Risk Assessment 71 and 72</w:t>
      </w:r>
    </w:p>
    <w:p w14:paraId="390909E3" w14:textId="77777777" w:rsidR="002D680C" w:rsidRPr="00CA0EA4" w:rsidRDefault="002D680C" w:rsidP="002D680C">
      <w:pPr>
        <w:spacing w:after="0" w:line="276" w:lineRule="auto"/>
      </w:pPr>
    </w:p>
    <w:p w14:paraId="2ACD2567" w14:textId="77777777" w:rsidR="002D680C" w:rsidRPr="00CA0EA4" w:rsidRDefault="002D680C" w:rsidP="002D680C">
      <w:pPr>
        <w:spacing w:after="0" w:line="276" w:lineRule="auto"/>
        <w:rPr>
          <w:rFonts w:ascii="Arial" w:hAnsi="Arial" w:cs="Arial"/>
        </w:rPr>
      </w:pPr>
      <w:r w:rsidRPr="00CA0EA4">
        <w:rPr>
          <w:rFonts w:ascii="Arial" w:hAnsi="Arial" w:cs="Arial"/>
        </w:rPr>
        <w:t>Centre trips and events are part of the normal day to day activities of a centre’s environment.  The Centre Manager will ensure:</w:t>
      </w:r>
    </w:p>
    <w:p w14:paraId="1B20B564" w14:textId="77777777" w:rsidR="002D680C" w:rsidRPr="006974F3" w:rsidRDefault="002D680C" w:rsidP="002D680C">
      <w:pPr>
        <w:spacing w:after="0" w:line="276" w:lineRule="auto"/>
        <w:rPr>
          <w:rFonts w:ascii="Arial" w:hAnsi="Arial" w:cs="Arial"/>
        </w:rPr>
      </w:pPr>
    </w:p>
    <w:p w14:paraId="50DB700E" w14:textId="77777777" w:rsidR="002D680C" w:rsidRPr="00005CB1" w:rsidRDefault="002D680C" w:rsidP="00083C13">
      <w:pPr>
        <w:pStyle w:val="ListParagraph"/>
        <w:numPr>
          <w:ilvl w:val="0"/>
          <w:numId w:val="74"/>
        </w:numPr>
        <w:spacing w:after="0" w:line="276" w:lineRule="auto"/>
        <w:rPr>
          <w:rFonts w:ascii="Arial" w:hAnsi="Arial" w:cs="Arial"/>
        </w:rPr>
      </w:pPr>
      <w:r w:rsidRPr="00005CB1">
        <w:rPr>
          <w:rFonts w:ascii="Arial" w:hAnsi="Arial" w:cs="Arial"/>
        </w:rPr>
        <w:t xml:space="preserve">Before any activity commences that as part of the normal planning process that a risk assessment of the activity is completed by the </w:t>
      </w:r>
      <w:r w:rsidRPr="00062843">
        <w:rPr>
          <w:rFonts w:ascii="Arial" w:hAnsi="Arial" w:cs="Arial"/>
        </w:rPr>
        <w:t xml:space="preserve">staff member </w:t>
      </w:r>
      <w:r w:rsidRPr="00005CB1">
        <w:rPr>
          <w:rFonts w:ascii="Arial" w:hAnsi="Arial" w:cs="Arial"/>
        </w:rPr>
        <w:t>co-ordinating the activity</w:t>
      </w:r>
      <w:r>
        <w:rPr>
          <w:rFonts w:ascii="Arial" w:hAnsi="Arial" w:cs="Arial"/>
        </w:rPr>
        <w:t>;</w:t>
      </w:r>
    </w:p>
    <w:p w14:paraId="0D66A1CE" w14:textId="77777777" w:rsidR="002D680C" w:rsidRDefault="002D680C" w:rsidP="00083C13">
      <w:pPr>
        <w:pStyle w:val="ListParagraph"/>
        <w:numPr>
          <w:ilvl w:val="0"/>
          <w:numId w:val="74"/>
        </w:numPr>
        <w:spacing w:after="0" w:line="276" w:lineRule="auto"/>
        <w:rPr>
          <w:rFonts w:ascii="Arial" w:hAnsi="Arial" w:cs="Arial"/>
        </w:rPr>
      </w:pPr>
      <w:r w:rsidRPr="00005CB1">
        <w:rPr>
          <w:rFonts w:ascii="Arial" w:hAnsi="Arial" w:cs="Arial"/>
        </w:rPr>
        <w:t xml:space="preserve">All relevant resources and information </w:t>
      </w:r>
      <w:proofErr w:type="gramStart"/>
      <w:r w:rsidRPr="00005CB1">
        <w:rPr>
          <w:rFonts w:ascii="Arial" w:hAnsi="Arial" w:cs="Arial"/>
        </w:rPr>
        <w:t>is</w:t>
      </w:r>
      <w:proofErr w:type="gramEnd"/>
      <w:r w:rsidRPr="00005CB1">
        <w:rPr>
          <w:rFonts w:ascii="Arial" w:hAnsi="Arial" w:cs="Arial"/>
        </w:rPr>
        <w:t xml:space="preserve"> available to ensure the activity can proceed</w:t>
      </w:r>
      <w:r>
        <w:rPr>
          <w:rFonts w:ascii="Arial" w:hAnsi="Arial" w:cs="Arial"/>
        </w:rPr>
        <w:t>.</w:t>
      </w:r>
    </w:p>
    <w:p w14:paraId="355A11B6" w14:textId="77777777" w:rsidR="002D680C" w:rsidRPr="006974F3" w:rsidRDefault="002D680C" w:rsidP="002D680C">
      <w:pPr>
        <w:spacing w:after="0" w:line="276" w:lineRule="auto"/>
      </w:pPr>
    </w:p>
    <w:p w14:paraId="5B663D98" w14:textId="77777777" w:rsidR="002D680C" w:rsidRPr="00CA0EA4" w:rsidRDefault="00CA0EA4" w:rsidP="00CA0EA4">
      <w:pPr>
        <w:pStyle w:val="Heading3"/>
      </w:pPr>
      <w:bookmarkStart w:id="134" w:name="_N.9__Use"/>
      <w:bookmarkStart w:id="135" w:name="_Toc8304036"/>
      <w:bookmarkStart w:id="136" w:name="_Toc43887162"/>
      <w:bookmarkEnd w:id="134"/>
      <w:r w:rsidRPr="00CA0EA4">
        <w:t>N</w:t>
      </w:r>
      <w:r w:rsidR="002D680C" w:rsidRPr="00CA0EA4">
        <w:t xml:space="preserve">.9 </w:t>
      </w:r>
      <w:r w:rsidR="002D680C" w:rsidRPr="00CA0EA4">
        <w:tab/>
        <w:t>Use of Centre Premises by Third Parties</w:t>
      </w:r>
      <w:bookmarkEnd w:id="135"/>
      <w:bookmarkEnd w:id="136"/>
    </w:p>
    <w:p w14:paraId="7C55DF2F" w14:textId="77777777" w:rsidR="002D680C" w:rsidRPr="00CA0EA4" w:rsidRDefault="002D680C" w:rsidP="002D680C">
      <w:pPr>
        <w:spacing w:after="0" w:line="276" w:lineRule="auto"/>
      </w:pPr>
    </w:p>
    <w:p w14:paraId="05600EA8" w14:textId="77777777" w:rsidR="002D680C" w:rsidRPr="00CA0EA4" w:rsidRDefault="002D680C" w:rsidP="002D680C">
      <w:pPr>
        <w:spacing w:after="0" w:line="276" w:lineRule="auto"/>
        <w:jc w:val="both"/>
        <w:rPr>
          <w:rFonts w:ascii="Arial" w:hAnsi="Arial" w:cs="Arial"/>
          <w:b/>
        </w:rPr>
      </w:pPr>
      <w:r w:rsidRPr="00CA0EA4">
        <w:rPr>
          <w:rFonts w:ascii="Arial" w:hAnsi="Arial" w:cs="Arial"/>
        </w:rPr>
        <w:t>All activities carried out on centre property by a third party or on behalf of the centre must be carried out safely and any hazards m</w:t>
      </w:r>
      <w:r w:rsidR="003513E9">
        <w:rPr>
          <w:rFonts w:ascii="Arial" w:hAnsi="Arial" w:cs="Arial"/>
        </w:rPr>
        <w:t>ust be identified and managed. C</w:t>
      </w:r>
      <w:r w:rsidRPr="00CA0EA4">
        <w:rPr>
          <w:rFonts w:ascii="Arial" w:hAnsi="Arial" w:cs="Arial"/>
        </w:rPr>
        <w:t xml:space="preserve">entres must follow the </w:t>
      </w:r>
      <w:r w:rsidR="003513E9">
        <w:rPr>
          <w:rFonts w:ascii="Arial" w:hAnsi="Arial" w:cs="Arial"/>
        </w:rPr>
        <w:t>GR</w:t>
      </w:r>
      <w:r w:rsidRPr="00CA0EA4">
        <w:rPr>
          <w:rFonts w:ascii="Arial" w:hAnsi="Arial" w:cs="Arial"/>
        </w:rPr>
        <w:t>ETB procedures in respect of engaging with third parties for the use of centre premises.  It is the responsibility of the Centre Manager to ensure that each activity is conducted in a safe manner and complies with appropriate safety statutory provisions.</w:t>
      </w:r>
    </w:p>
    <w:p w14:paraId="511EEAD1" w14:textId="77777777" w:rsidR="002D680C" w:rsidRPr="006974F3" w:rsidRDefault="002D680C" w:rsidP="002D680C">
      <w:pPr>
        <w:spacing w:after="0" w:line="276" w:lineRule="auto"/>
        <w:jc w:val="both"/>
        <w:rPr>
          <w:rFonts w:ascii="Arial" w:hAnsi="Arial" w:cs="Arial"/>
          <w:b/>
        </w:rPr>
      </w:pPr>
    </w:p>
    <w:p w14:paraId="2A233F13" w14:textId="77777777" w:rsidR="002D680C" w:rsidRDefault="00CA0EA4" w:rsidP="00CA0EA4">
      <w:pPr>
        <w:pStyle w:val="Heading3"/>
      </w:pPr>
      <w:bookmarkStart w:id="137" w:name="_Toc8304037"/>
      <w:bookmarkStart w:id="138" w:name="_Toc43887163"/>
      <w:r>
        <w:t>N</w:t>
      </w:r>
      <w:r w:rsidR="002D680C">
        <w:t>.10</w:t>
      </w:r>
      <w:r w:rsidR="002D680C" w:rsidRPr="006974F3">
        <w:t xml:space="preserve"> </w:t>
      </w:r>
      <w:r w:rsidR="002D680C" w:rsidRPr="006974F3">
        <w:tab/>
        <w:t>Lone Working</w:t>
      </w:r>
      <w:bookmarkEnd w:id="137"/>
      <w:bookmarkEnd w:id="138"/>
    </w:p>
    <w:p w14:paraId="25378C01" w14:textId="77777777" w:rsidR="002D680C" w:rsidRDefault="002D680C" w:rsidP="002D680C"/>
    <w:p w14:paraId="5F02BC82" w14:textId="77777777" w:rsidR="002D680C" w:rsidRPr="00CA0EA4" w:rsidRDefault="002D680C" w:rsidP="002D680C">
      <w:pPr>
        <w:spacing w:after="0" w:line="276" w:lineRule="auto"/>
        <w:rPr>
          <w:rFonts w:ascii="Arial" w:hAnsi="Arial" w:cs="Arial"/>
          <w:b/>
          <w:i/>
        </w:rPr>
      </w:pPr>
      <w:r w:rsidRPr="00CA0EA4">
        <w:rPr>
          <w:rFonts w:ascii="Arial" w:hAnsi="Arial" w:cs="Arial"/>
          <w:b/>
          <w:i/>
        </w:rPr>
        <w:t>Risk Assessment 33</w:t>
      </w:r>
    </w:p>
    <w:p w14:paraId="07069F45" w14:textId="77777777" w:rsidR="002D680C" w:rsidRPr="00CA0EA4" w:rsidRDefault="002D680C" w:rsidP="002D680C">
      <w:pPr>
        <w:spacing w:after="0" w:line="276" w:lineRule="auto"/>
        <w:jc w:val="both"/>
      </w:pPr>
    </w:p>
    <w:p w14:paraId="2418DDF4" w14:textId="77777777" w:rsidR="002D680C" w:rsidRPr="00CA0EA4" w:rsidRDefault="002D680C" w:rsidP="002D680C">
      <w:pPr>
        <w:spacing w:after="0" w:line="276" w:lineRule="auto"/>
        <w:jc w:val="both"/>
        <w:rPr>
          <w:rFonts w:ascii="Arial" w:hAnsi="Arial" w:cs="Arial"/>
        </w:rPr>
      </w:pPr>
      <w:r w:rsidRPr="00CA0EA4">
        <w:rPr>
          <w:rFonts w:ascii="Arial" w:hAnsi="Arial" w:cs="Arial"/>
        </w:rPr>
        <w:t xml:space="preserve">Certain staff members may be required as part of their normal duties or in exceptional circumstances, to work alone outside of normal office hours.  Where this is an exceptional circumstance, they should confirm arrangements with Centre Management in advance. </w:t>
      </w:r>
      <w:r w:rsidRPr="00CA0EA4">
        <w:rPr>
          <w:rFonts w:ascii="Arial" w:hAnsi="Arial" w:cs="Arial"/>
          <w:i/>
        </w:rPr>
        <w:t>Section 19 of the Safety, Health and Welfare at Work</w:t>
      </w:r>
      <w:r w:rsidRPr="00CA0EA4">
        <w:rPr>
          <w:rFonts w:ascii="Arial" w:hAnsi="Arial" w:cs="Arial"/>
        </w:rPr>
        <w:t xml:space="preserve"> </w:t>
      </w:r>
      <w:r w:rsidRPr="00CA0EA4">
        <w:rPr>
          <w:rFonts w:ascii="Arial" w:hAnsi="Arial" w:cs="Arial"/>
          <w:i/>
        </w:rPr>
        <w:t xml:space="preserve">Act 2005 </w:t>
      </w:r>
      <w:r w:rsidRPr="00CA0EA4">
        <w:rPr>
          <w:rFonts w:ascii="Arial" w:hAnsi="Arial" w:cs="Arial"/>
        </w:rPr>
        <w:t xml:space="preserve">requires a risk assessment to be carried out for lone working, and so this shall determine </w:t>
      </w:r>
      <w:proofErr w:type="gramStart"/>
      <w:r w:rsidRPr="00CA0EA4">
        <w:rPr>
          <w:rFonts w:ascii="Arial" w:hAnsi="Arial" w:cs="Arial"/>
        </w:rPr>
        <w:t>whether or</w:t>
      </w:r>
      <w:r w:rsidRPr="00CA0EA4">
        <w:rPr>
          <w:rFonts w:ascii="Arial" w:hAnsi="Arial" w:cs="Arial"/>
          <w:i/>
        </w:rPr>
        <w:t xml:space="preserve"> </w:t>
      </w:r>
      <w:r w:rsidRPr="00CA0EA4">
        <w:rPr>
          <w:rFonts w:ascii="Arial" w:hAnsi="Arial" w:cs="Arial"/>
        </w:rPr>
        <w:t>not</w:t>
      </w:r>
      <w:proofErr w:type="gramEnd"/>
      <w:r w:rsidRPr="00CA0EA4">
        <w:rPr>
          <w:rFonts w:ascii="Arial" w:hAnsi="Arial" w:cs="Arial"/>
        </w:rPr>
        <w:t xml:space="preserve"> staff may work alone. Where deemed necessary, the following procedures apply:</w:t>
      </w:r>
    </w:p>
    <w:p w14:paraId="6907A2D8" w14:textId="77777777" w:rsidR="002D680C" w:rsidRPr="00CA0EA4" w:rsidRDefault="002D680C" w:rsidP="002D680C">
      <w:pPr>
        <w:spacing w:after="0" w:line="276" w:lineRule="auto"/>
        <w:jc w:val="both"/>
        <w:rPr>
          <w:rFonts w:ascii="Arial" w:hAnsi="Arial" w:cs="Arial"/>
        </w:rPr>
      </w:pPr>
    </w:p>
    <w:p w14:paraId="64FF2410" w14:textId="77777777" w:rsidR="002D680C" w:rsidRPr="00CA0EA4" w:rsidRDefault="002D680C" w:rsidP="002D680C">
      <w:pPr>
        <w:numPr>
          <w:ilvl w:val="0"/>
          <w:numId w:val="1"/>
        </w:numPr>
        <w:spacing w:after="0" w:line="276" w:lineRule="auto"/>
        <w:ind w:left="1077" w:hanging="357"/>
        <w:rPr>
          <w:rFonts w:ascii="Arial" w:hAnsi="Arial" w:cs="Arial"/>
        </w:rPr>
      </w:pPr>
      <w:r w:rsidRPr="00CA0EA4">
        <w:rPr>
          <w:rFonts w:ascii="Arial" w:hAnsi="Arial" w:cs="Arial"/>
        </w:rPr>
        <w:t>Risk assessment no. 33 for lone workers should be carried out;</w:t>
      </w:r>
    </w:p>
    <w:p w14:paraId="2B1773B9" w14:textId="77777777" w:rsidR="002D680C" w:rsidRPr="00CA0EA4" w:rsidRDefault="002D680C" w:rsidP="002D680C">
      <w:pPr>
        <w:numPr>
          <w:ilvl w:val="0"/>
          <w:numId w:val="1"/>
        </w:numPr>
        <w:spacing w:after="0" w:line="276" w:lineRule="auto"/>
        <w:ind w:left="1077" w:hanging="357"/>
        <w:rPr>
          <w:rFonts w:ascii="Arial" w:hAnsi="Arial" w:cs="Arial"/>
        </w:rPr>
      </w:pPr>
      <w:r w:rsidRPr="00CA0EA4">
        <w:rPr>
          <w:rFonts w:ascii="Arial" w:hAnsi="Arial" w:cs="Arial"/>
        </w:rPr>
        <w:t>The lone worker should communicate with someone that they are working alone, leave their mobile on so they are contactable and follow the school</w:t>
      </w:r>
      <w:r w:rsidR="00A6740E">
        <w:rPr>
          <w:rFonts w:ascii="Arial" w:hAnsi="Arial" w:cs="Arial"/>
        </w:rPr>
        <w:t>/centre</w:t>
      </w:r>
      <w:r w:rsidRPr="00CA0EA4">
        <w:rPr>
          <w:rFonts w:ascii="Arial" w:hAnsi="Arial" w:cs="Arial"/>
        </w:rPr>
        <w:t xml:space="preserve"> procedure identified through the risk assessment </w:t>
      </w:r>
    </w:p>
    <w:p w14:paraId="3DBF47FD" w14:textId="77777777" w:rsidR="002D680C" w:rsidRPr="00CA0EA4" w:rsidRDefault="002D680C" w:rsidP="002D680C">
      <w:pPr>
        <w:numPr>
          <w:ilvl w:val="0"/>
          <w:numId w:val="1"/>
        </w:numPr>
        <w:spacing w:after="0" w:line="276" w:lineRule="auto"/>
        <w:ind w:left="1077" w:hanging="357"/>
        <w:rPr>
          <w:rFonts w:ascii="Arial" w:hAnsi="Arial" w:cs="Arial"/>
        </w:rPr>
      </w:pPr>
      <w:r w:rsidRPr="00CA0EA4">
        <w:rPr>
          <w:rFonts w:ascii="Arial" w:hAnsi="Arial" w:cs="Arial"/>
        </w:rPr>
        <w:t>The lone worker should communicate with the appropriate person when they have finished their work</w:t>
      </w:r>
    </w:p>
    <w:p w14:paraId="6E398F32" w14:textId="77777777" w:rsidR="002D680C" w:rsidRPr="00CA0EA4" w:rsidRDefault="002D680C" w:rsidP="002D680C">
      <w:pPr>
        <w:numPr>
          <w:ilvl w:val="0"/>
          <w:numId w:val="1"/>
        </w:numPr>
        <w:spacing w:after="0" w:line="276" w:lineRule="auto"/>
        <w:ind w:left="1077" w:hanging="357"/>
        <w:rPr>
          <w:rFonts w:ascii="Arial" w:hAnsi="Arial" w:cs="Arial"/>
        </w:rPr>
      </w:pPr>
      <w:r w:rsidRPr="00CA0EA4">
        <w:rPr>
          <w:rFonts w:ascii="Arial" w:hAnsi="Arial" w:cs="Arial"/>
        </w:rPr>
        <w:t>In the event of an emergency, the lone worker will be responsible for ensuring all safety and evacuation procedures are followed;</w:t>
      </w:r>
    </w:p>
    <w:p w14:paraId="31376CA6" w14:textId="77777777" w:rsidR="002D680C" w:rsidRPr="006974F3" w:rsidRDefault="002D680C" w:rsidP="002D680C">
      <w:pPr>
        <w:numPr>
          <w:ilvl w:val="0"/>
          <w:numId w:val="1"/>
        </w:numPr>
        <w:spacing w:after="0" w:line="276" w:lineRule="auto"/>
        <w:ind w:left="1077" w:hanging="357"/>
        <w:rPr>
          <w:rFonts w:ascii="Arial" w:hAnsi="Arial" w:cs="Arial"/>
        </w:rPr>
      </w:pPr>
      <w:r w:rsidRPr="00CA0EA4">
        <w:rPr>
          <w:rFonts w:ascii="Arial" w:hAnsi="Arial" w:cs="Arial"/>
        </w:rPr>
        <w:t xml:space="preserve">The lone worker will be responsible for ensuring the relevant areas are vacant, alarms are turned </w:t>
      </w:r>
      <w:r w:rsidRPr="006974F3">
        <w:rPr>
          <w:rFonts w:ascii="Arial" w:hAnsi="Arial" w:cs="Arial"/>
        </w:rPr>
        <w:t>on at departure and if required that the monitoring agency is informed</w:t>
      </w:r>
      <w:r>
        <w:rPr>
          <w:rFonts w:ascii="Arial" w:hAnsi="Arial" w:cs="Arial"/>
        </w:rPr>
        <w:t>;</w:t>
      </w:r>
    </w:p>
    <w:p w14:paraId="364FDCF8" w14:textId="77777777" w:rsidR="002D680C" w:rsidRPr="006974F3" w:rsidRDefault="002D680C" w:rsidP="002D680C">
      <w:pPr>
        <w:numPr>
          <w:ilvl w:val="0"/>
          <w:numId w:val="1"/>
        </w:numPr>
        <w:spacing w:after="0" w:line="276" w:lineRule="auto"/>
        <w:ind w:left="1077" w:hanging="357"/>
        <w:rPr>
          <w:rFonts w:ascii="Arial" w:hAnsi="Arial" w:cs="Arial"/>
        </w:rPr>
      </w:pPr>
      <w:r w:rsidRPr="006974F3">
        <w:rPr>
          <w:rFonts w:ascii="Arial" w:hAnsi="Arial" w:cs="Arial"/>
        </w:rPr>
        <w:t>The staff member must report all accidents, injuries, near-misses and other dangerous occurrences immediately.</w:t>
      </w:r>
    </w:p>
    <w:p w14:paraId="30DCE691" w14:textId="77777777" w:rsidR="002D680C" w:rsidRDefault="002D680C" w:rsidP="002D680C">
      <w:pPr>
        <w:spacing w:after="0" w:line="276" w:lineRule="auto"/>
        <w:ind w:left="1077"/>
        <w:rPr>
          <w:rFonts w:ascii="Arial" w:hAnsi="Arial" w:cs="Arial"/>
        </w:rPr>
      </w:pPr>
    </w:p>
    <w:p w14:paraId="258625AA" w14:textId="77777777" w:rsidR="002D680C" w:rsidRPr="006974F3" w:rsidRDefault="00CA0EA4" w:rsidP="00CA0EA4">
      <w:pPr>
        <w:pStyle w:val="Heading3"/>
      </w:pPr>
      <w:bookmarkStart w:id="139" w:name="_Toc8304038"/>
      <w:bookmarkStart w:id="140" w:name="_Toc43887164"/>
      <w:r>
        <w:lastRenderedPageBreak/>
        <w:t>N</w:t>
      </w:r>
      <w:r w:rsidR="002D680C">
        <w:t>.11</w:t>
      </w:r>
      <w:r w:rsidR="002D680C" w:rsidRPr="006974F3">
        <w:t xml:space="preserve"> </w:t>
      </w:r>
      <w:r w:rsidR="002D680C" w:rsidRPr="006974F3">
        <w:tab/>
        <w:t>Management of Transport</w:t>
      </w:r>
      <w:bookmarkEnd w:id="139"/>
      <w:bookmarkEnd w:id="140"/>
    </w:p>
    <w:p w14:paraId="265FAE32" w14:textId="77777777" w:rsidR="002D680C" w:rsidRPr="006974F3" w:rsidRDefault="002D680C" w:rsidP="002D680C">
      <w:pPr>
        <w:spacing w:after="0" w:line="276" w:lineRule="auto"/>
        <w:rPr>
          <w:rFonts w:ascii="Arial" w:hAnsi="Arial" w:cs="Arial"/>
        </w:rPr>
      </w:pPr>
    </w:p>
    <w:p w14:paraId="3FAA79EC" w14:textId="77777777" w:rsidR="002D680C" w:rsidRPr="006974F3" w:rsidRDefault="003513E9" w:rsidP="002D680C">
      <w:pPr>
        <w:spacing w:after="0" w:line="276" w:lineRule="auto"/>
        <w:jc w:val="both"/>
        <w:rPr>
          <w:rFonts w:ascii="Arial" w:hAnsi="Arial" w:cs="Arial"/>
        </w:rPr>
      </w:pPr>
      <w:r>
        <w:rPr>
          <w:rFonts w:ascii="Arial" w:hAnsi="Arial" w:cs="Arial"/>
        </w:rPr>
        <w:t>In circumstances where GR</w:t>
      </w:r>
      <w:r w:rsidR="002D680C" w:rsidRPr="006974F3">
        <w:rPr>
          <w:rFonts w:ascii="Arial" w:hAnsi="Arial" w:cs="Arial"/>
        </w:rPr>
        <w:t xml:space="preserve">ETB has its own fleet of vehicles it will take all steps to ensure its fleet of vehicles are as safe as possible and will not require employees to drive under conditions that are unsafe or likely to create an unsafe environment, physical distress or fatigue. </w:t>
      </w:r>
    </w:p>
    <w:p w14:paraId="0A1430B3" w14:textId="77777777" w:rsidR="002D680C" w:rsidRPr="006974F3" w:rsidRDefault="002D680C" w:rsidP="002D680C">
      <w:pPr>
        <w:spacing w:after="0" w:line="276" w:lineRule="auto"/>
        <w:rPr>
          <w:rFonts w:ascii="Arial" w:hAnsi="Arial" w:cs="Arial"/>
        </w:rPr>
      </w:pPr>
    </w:p>
    <w:p w14:paraId="439CEDF6" w14:textId="77777777" w:rsidR="002D680C" w:rsidRPr="006974F3" w:rsidRDefault="002D680C" w:rsidP="002D680C">
      <w:pPr>
        <w:spacing w:after="0" w:line="276" w:lineRule="auto"/>
        <w:rPr>
          <w:rFonts w:ascii="Arial" w:hAnsi="Arial" w:cs="Arial"/>
          <w:b/>
          <w:u w:val="single"/>
        </w:rPr>
      </w:pPr>
      <w:r w:rsidRPr="006974F3">
        <w:rPr>
          <w:rFonts w:ascii="Arial" w:hAnsi="Arial" w:cs="Arial"/>
          <w:b/>
          <w:u w:val="single"/>
        </w:rPr>
        <w:t xml:space="preserve">The employer will do this by: </w:t>
      </w:r>
    </w:p>
    <w:p w14:paraId="7661D346" w14:textId="77777777" w:rsidR="002D680C" w:rsidRPr="006974F3" w:rsidRDefault="002D680C" w:rsidP="002D680C">
      <w:pPr>
        <w:spacing w:after="0" w:line="276" w:lineRule="auto"/>
        <w:rPr>
          <w:rFonts w:ascii="Arial" w:hAnsi="Arial" w:cs="Arial"/>
        </w:rPr>
      </w:pPr>
    </w:p>
    <w:p w14:paraId="21F32DA0" w14:textId="77777777" w:rsidR="002D680C" w:rsidRPr="006974F3" w:rsidRDefault="002D680C" w:rsidP="00083C13">
      <w:pPr>
        <w:pStyle w:val="ListParagraph"/>
        <w:numPr>
          <w:ilvl w:val="0"/>
          <w:numId w:val="38"/>
        </w:numPr>
        <w:spacing w:after="0" w:line="276" w:lineRule="auto"/>
        <w:rPr>
          <w:rFonts w:ascii="Arial" w:hAnsi="Arial" w:cs="Arial"/>
        </w:rPr>
      </w:pPr>
      <w:r w:rsidRPr="006974F3">
        <w:rPr>
          <w:rFonts w:ascii="Arial" w:hAnsi="Arial" w:cs="Arial"/>
        </w:rPr>
        <w:t>Vehicle selection and procurement</w:t>
      </w:r>
      <w:r>
        <w:rPr>
          <w:rFonts w:ascii="Arial" w:hAnsi="Arial" w:cs="Arial"/>
        </w:rPr>
        <w:t>;</w:t>
      </w:r>
      <w:r w:rsidRPr="006974F3">
        <w:rPr>
          <w:rFonts w:ascii="Arial" w:hAnsi="Arial" w:cs="Arial"/>
        </w:rPr>
        <w:t xml:space="preserve"> </w:t>
      </w:r>
    </w:p>
    <w:p w14:paraId="092A1D15"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 xml:space="preserve">Giving priority to safety features when selecting new vehicles, including: </w:t>
      </w:r>
    </w:p>
    <w:p w14:paraId="2FAA6CD2" w14:textId="77777777" w:rsidR="002D680C" w:rsidRPr="006974F3" w:rsidRDefault="002D680C" w:rsidP="00083C13">
      <w:pPr>
        <w:pStyle w:val="ListParagraph"/>
        <w:numPr>
          <w:ilvl w:val="1"/>
          <w:numId w:val="37"/>
        </w:numPr>
        <w:spacing w:after="0" w:line="276" w:lineRule="auto"/>
        <w:rPr>
          <w:rFonts w:ascii="Arial" w:hAnsi="Arial" w:cs="Arial"/>
        </w:rPr>
      </w:pPr>
      <w:r w:rsidRPr="006974F3">
        <w:rPr>
          <w:rFonts w:ascii="Arial" w:hAnsi="Arial" w:cs="Arial"/>
        </w:rPr>
        <w:t xml:space="preserve">Only buying and hiring vehicles that rate four or more stars on the </w:t>
      </w:r>
      <w:proofErr w:type="spellStart"/>
      <w:r w:rsidRPr="006974F3">
        <w:rPr>
          <w:rFonts w:ascii="Arial" w:hAnsi="Arial" w:cs="Arial"/>
        </w:rPr>
        <w:t>EuroNCAP</w:t>
      </w:r>
      <w:proofErr w:type="spellEnd"/>
      <w:r w:rsidRPr="006974F3">
        <w:rPr>
          <w:rFonts w:ascii="Arial" w:hAnsi="Arial" w:cs="Arial"/>
        </w:rPr>
        <w:t xml:space="preserve"> (European New Car Assessment Program) tests</w:t>
      </w:r>
      <w:r>
        <w:rPr>
          <w:rFonts w:ascii="Arial" w:hAnsi="Arial" w:cs="Arial"/>
        </w:rPr>
        <w:t>;</w:t>
      </w:r>
      <w:r w:rsidRPr="006974F3">
        <w:rPr>
          <w:rFonts w:ascii="Arial" w:hAnsi="Arial" w:cs="Arial"/>
        </w:rPr>
        <w:t xml:space="preserve"> </w:t>
      </w:r>
    </w:p>
    <w:p w14:paraId="381D84FD" w14:textId="77777777" w:rsidR="002D680C" w:rsidRPr="006974F3" w:rsidRDefault="002D680C" w:rsidP="00083C13">
      <w:pPr>
        <w:pStyle w:val="ListParagraph"/>
        <w:numPr>
          <w:ilvl w:val="1"/>
          <w:numId w:val="37"/>
        </w:numPr>
        <w:spacing w:after="0" w:line="276" w:lineRule="auto"/>
        <w:rPr>
          <w:rFonts w:ascii="Arial" w:hAnsi="Arial" w:cs="Arial"/>
        </w:rPr>
      </w:pPr>
      <w:r w:rsidRPr="006974F3">
        <w:rPr>
          <w:rFonts w:ascii="Arial" w:hAnsi="Arial" w:cs="Arial"/>
        </w:rPr>
        <w:t>Choosing vehicles with ESC (Electronic Stability Control), ABS brakes and side head-protecting airbags</w:t>
      </w:r>
      <w:r>
        <w:rPr>
          <w:rFonts w:ascii="Arial" w:hAnsi="Arial" w:cs="Arial"/>
        </w:rPr>
        <w:t>;</w:t>
      </w:r>
      <w:r w:rsidRPr="006974F3">
        <w:rPr>
          <w:rFonts w:ascii="Arial" w:hAnsi="Arial" w:cs="Arial"/>
        </w:rPr>
        <w:t xml:space="preserve"> </w:t>
      </w:r>
    </w:p>
    <w:p w14:paraId="5F83A970" w14:textId="77777777" w:rsidR="002D680C" w:rsidRPr="006974F3" w:rsidRDefault="002D680C" w:rsidP="00083C13">
      <w:pPr>
        <w:pStyle w:val="ListParagraph"/>
        <w:numPr>
          <w:ilvl w:val="1"/>
          <w:numId w:val="37"/>
        </w:numPr>
        <w:spacing w:after="0" w:line="276" w:lineRule="auto"/>
        <w:rPr>
          <w:rFonts w:ascii="Arial" w:hAnsi="Arial" w:cs="Arial"/>
        </w:rPr>
      </w:pPr>
      <w:r w:rsidRPr="006974F3">
        <w:rPr>
          <w:rFonts w:ascii="Arial" w:hAnsi="Arial" w:cs="Arial"/>
        </w:rPr>
        <w:t>Fitting all vehicles with a first aid kit, a securely fitted fire extinguisher, a high visibility jacket for each seat in the vehicle, a torch and an emergency triangle</w:t>
      </w:r>
      <w:r>
        <w:rPr>
          <w:rFonts w:ascii="Arial" w:hAnsi="Arial" w:cs="Arial"/>
        </w:rPr>
        <w:t>;</w:t>
      </w:r>
      <w:r w:rsidRPr="006974F3">
        <w:rPr>
          <w:rFonts w:ascii="Arial" w:hAnsi="Arial" w:cs="Arial"/>
        </w:rPr>
        <w:t xml:space="preserve"> </w:t>
      </w:r>
    </w:p>
    <w:p w14:paraId="59080B1F" w14:textId="77777777" w:rsidR="002D680C" w:rsidRPr="006974F3" w:rsidRDefault="002D680C" w:rsidP="00083C13">
      <w:pPr>
        <w:pStyle w:val="ListParagraph"/>
        <w:numPr>
          <w:ilvl w:val="1"/>
          <w:numId w:val="37"/>
        </w:numPr>
        <w:spacing w:after="0" w:line="276" w:lineRule="auto"/>
        <w:rPr>
          <w:rFonts w:ascii="Arial" w:hAnsi="Arial" w:cs="Arial"/>
        </w:rPr>
      </w:pPr>
      <w:r w:rsidRPr="006974F3">
        <w:rPr>
          <w:rFonts w:ascii="Arial" w:hAnsi="Arial" w:cs="Arial"/>
        </w:rPr>
        <w:t>Ensuring all vehicles are well maintained and that the equipment promotes driver, operator and passenger safety.</w:t>
      </w:r>
    </w:p>
    <w:p w14:paraId="249F9182" w14:textId="77777777" w:rsidR="002D680C" w:rsidRPr="006974F3" w:rsidRDefault="002D680C" w:rsidP="002D680C">
      <w:pPr>
        <w:pStyle w:val="ListParagraph"/>
        <w:spacing w:after="0" w:line="276" w:lineRule="auto"/>
        <w:rPr>
          <w:rFonts w:ascii="Arial" w:hAnsi="Arial" w:cs="Arial"/>
        </w:rPr>
      </w:pPr>
    </w:p>
    <w:p w14:paraId="189DFBA0" w14:textId="77777777" w:rsidR="002D680C" w:rsidRPr="006974F3" w:rsidRDefault="003513E9" w:rsidP="002D680C">
      <w:pPr>
        <w:spacing w:after="0" w:line="276" w:lineRule="auto"/>
        <w:rPr>
          <w:rFonts w:ascii="Arial" w:hAnsi="Arial" w:cs="Arial"/>
          <w:u w:val="single"/>
        </w:rPr>
      </w:pPr>
      <w:r>
        <w:rPr>
          <w:rFonts w:ascii="Arial" w:hAnsi="Arial" w:cs="Arial"/>
          <w:b/>
          <w:u w:val="single"/>
        </w:rPr>
        <w:t>Every driver of a GR</w:t>
      </w:r>
      <w:r w:rsidR="002D680C" w:rsidRPr="006974F3">
        <w:rPr>
          <w:rFonts w:ascii="Arial" w:hAnsi="Arial" w:cs="Arial"/>
          <w:b/>
          <w:u w:val="single"/>
        </w:rPr>
        <w:t>ETB vehicle must</w:t>
      </w:r>
      <w:r w:rsidR="002D680C" w:rsidRPr="006974F3">
        <w:rPr>
          <w:rFonts w:ascii="Arial" w:hAnsi="Arial" w:cs="Arial"/>
          <w:u w:val="single"/>
        </w:rPr>
        <w:t xml:space="preserve">: </w:t>
      </w:r>
    </w:p>
    <w:p w14:paraId="7FCAE2F7" w14:textId="77777777" w:rsidR="002D680C" w:rsidRPr="006974F3" w:rsidRDefault="002D680C" w:rsidP="002D680C">
      <w:pPr>
        <w:spacing w:after="0" w:line="276" w:lineRule="auto"/>
        <w:rPr>
          <w:rFonts w:ascii="Arial" w:hAnsi="Arial" w:cs="Arial"/>
        </w:rPr>
      </w:pPr>
    </w:p>
    <w:p w14:paraId="257226A0" w14:textId="77777777" w:rsidR="002D680C" w:rsidRPr="006974F3" w:rsidRDefault="002D680C" w:rsidP="00083C13">
      <w:pPr>
        <w:pStyle w:val="ListParagraph"/>
        <w:numPr>
          <w:ilvl w:val="0"/>
          <w:numId w:val="39"/>
        </w:numPr>
        <w:spacing w:after="0" w:line="276" w:lineRule="auto"/>
        <w:rPr>
          <w:rFonts w:ascii="Arial" w:hAnsi="Arial" w:cs="Arial"/>
        </w:rPr>
      </w:pPr>
      <w:r w:rsidRPr="006974F3">
        <w:rPr>
          <w:rFonts w:ascii="Arial" w:hAnsi="Arial" w:cs="Arial"/>
        </w:rPr>
        <w:t>Make sure they hold a current driver licence for the category of vehicle they are driving and this li</w:t>
      </w:r>
      <w:r w:rsidR="003513E9">
        <w:rPr>
          <w:rFonts w:ascii="Arial" w:hAnsi="Arial" w:cs="Arial"/>
        </w:rPr>
        <w:t>cence is carried when driving a</w:t>
      </w:r>
      <w:r w:rsidRPr="006974F3">
        <w:rPr>
          <w:rFonts w:ascii="Arial" w:hAnsi="Arial" w:cs="Arial"/>
        </w:rPr>
        <w:t xml:space="preserve"> </w:t>
      </w:r>
      <w:r w:rsidR="003513E9">
        <w:rPr>
          <w:rFonts w:ascii="Arial" w:hAnsi="Arial" w:cs="Arial"/>
        </w:rPr>
        <w:t>GR</w:t>
      </w:r>
      <w:r w:rsidRPr="006974F3">
        <w:rPr>
          <w:rFonts w:ascii="Arial" w:hAnsi="Arial" w:cs="Arial"/>
        </w:rPr>
        <w:t>ETB vehicle</w:t>
      </w:r>
      <w:r>
        <w:rPr>
          <w:rFonts w:ascii="Arial" w:hAnsi="Arial" w:cs="Arial"/>
        </w:rPr>
        <w:t>;</w:t>
      </w:r>
      <w:r w:rsidRPr="006974F3">
        <w:rPr>
          <w:rFonts w:ascii="Arial" w:hAnsi="Arial" w:cs="Arial"/>
        </w:rPr>
        <w:t xml:space="preserve"> </w:t>
      </w:r>
    </w:p>
    <w:p w14:paraId="27409C92"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Immediately notify their supervisor or manager if their driver licence has been suspended or cancelled, or has had limitations placed upon it</w:t>
      </w:r>
      <w:r>
        <w:rPr>
          <w:rFonts w:ascii="Arial" w:hAnsi="Arial" w:cs="Arial"/>
        </w:rPr>
        <w:t>;</w:t>
      </w:r>
      <w:r w:rsidRPr="006974F3">
        <w:rPr>
          <w:rFonts w:ascii="Arial" w:hAnsi="Arial" w:cs="Arial"/>
        </w:rPr>
        <w:t xml:space="preserve"> </w:t>
      </w:r>
    </w:p>
    <w:p w14:paraId="74C35BB6"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Take time to familiarise themselves with the vehicle’s handbook</w:t>
      </w:r>
      <w:r>
        <w:rPr>
          <w:rFonts w:ascii="Arial" w:hAnsi="Arial" w:cs="Arial"/>
        </w:rPr>
        <w:t>;</w:t>
      </w:r>
      <w:r w:rsidRPr="006974F3">
        <w:rPr>
          <w:rFonts w:ascii="Arial" w:hAnsi="Arial" w:cs="Arial"/>
        </w:rPr>
        <w:t xml:space="preserve"> </w:t>
      </w:r>
    </w:p>
    <w:p w14:paraId="05A24AAF"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 xml:space="preserve">Be responsible and accountable for </w:t>
      </w:r>
      <w:r w:rsidR="003513E9">
        <w:rPr>
          <w:rFonts w:ascii="Arial" w:hAnsi="Arial" w:cs="Arial"/>
        </w:rPr>
        <w:t>their actions when operating a GR</w:t>
      </w:r>
      <w:r w:rsidRPr="006974F3">
        <w:rPr>
          <w:rFonts w:ascii="Arial" w:hAnsi="Arial" w:cs="Arial"/>
        </w:rPr>
        <w:t>ETB vehicle or driving for the purposes of work</w:t>
      </w:r>
      <w:r>
        <w:rPr>
          <w:rFonts w:ascii="Arial" w:hAnsi="Arial" w:cs="Arial"/>
        </w:rPr>
        <w:t>;</w:t>
      </w:r>
      <w:r w:rsidRPr="006974F3">
        <w:rPr>
          <w:rFonts w:ascii="Arial" w:hAnsi="Arial" w:cs="Arial"/>
        </w:rPr>
        <w:t xml:space="preserve"> </w:t>
      </w:r>
    </w:p>
    <w:p w14:paraId="3E17CEE7"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Carry out a full daily walk around check prior to using the vehicle</w:t>
      </w:r>
      <w:r>
        <w:rPr>
          <w:rFonts w:ascii="Arial" w:hAnsi="Arial" w:cs="Arial"/>
        </w:rPr>
        <w:t>;</w:t>
      </w:r>
    </w:p>
    <w:p w14:paraId="326937A8" w14:textId="77777777" w:rsidR="002D680C" w:rsidRPr="006974F3" w:rsidRDefault="002D680C" w:rsidP="00083C13">
      <w:pPr>
        <w:pStyle w:val="ListParagraph"/>
        <w:numPr>
          <w:ilvl w:val="0"/>
          <w:numId w:val="37"/>
        </w:numPr>
        <w:spacing w:after="0" w:line="276" w:lineRule="auto"/>
        <w:rPr>
          <w:rFonts w:ascii="Arial" w:hAnsi="Arial" w:cs="Arial"/>
        </w:rPr>
      </w:pPr>
      <w:proofErr w:type="gramStart"/>
      <w:r w:rsidRPr="006974F3">
        <w:rPr>
          <w:rFonts w:ascii="Arial" w:hAnsi="Arial" w:cs="Arial"/>
        </w:rPr>
        <w:t>Comply with the Rules of The Road and the Safe Driving for Work Handbook at all times</w:t>
      </w:r>
      <w:proofErr w:type="gramEnd"/>
      <w:r>
        <w:rPr>
          <w:rFonts w:ascii="Arial" w:hAnsi="Arial" w:cs="Arial"/>
        </w:rPr>
        <w:t>;</w:t>
      </w:r>
      <w:r w:rsidRPr="006974F3">
        <w:rPr>
          <w:rFonts w:ascii="Arial" w:hAnsi="Arial" w:cs="Arial"/>
        </w:rPr>
        <w:t xml:space="preserve"> </w:t>
      </w:r>
    </w:p>
    <w:p w14:paraId="0988E34E"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Assess hazards while driving and anticipate ‘what if’ scenarios</w:t>
      </w:r>
      <w:r>
        <w:rPr>
          <w:rFonts w:ascii="Arial" w:hAnsi="Arial" w:cs="Arial"/>
        </w:rPr>
        <w:t>;</w:t>
      </w:r>
      <w:r w:rsidRPr="006974F3">
        <w:rPr>
          <w:rFonts w:ascii="Arial" w:hAnsi="Arial" w:cs="Arial"/>
        </w:rPr>
        <w:t xml:space="preserve"> </w:t>
      </w:r>
    </w:p>
    <w:p w14:paraId="6384CE72"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 xml:space="preserve">Drive </w:t>
      </w:r>
      <w:r w:rsidR="00513A17">
        <w:rPr>
          <w:rFonts w:ascii="Arial" w:hAnsi="Arial" w:cs="Arial"/>
        </w:rPr>
        <w:t xml:space="preserve">appropriately to the prevailing road conditions and </w:t>
      </w:r>
      <w:r w:rsidRPr="006974F3">
        <w:rPr>
          <w:rFonts w:ascii="Arial" w:hAnsi="Arial" w:cs="Arial"/>
        </w:rPr>
        <w:t>within the legal speed limits</w:t>
      </w:r>
      <w:r>
        <w:rPr>
          <w:rFonts w:ascii="Arial" w:hAnsi="Arial" w:cs="Arial"/>
        </w:rPr>
        <w:t>;</w:t>
      </w:r>
      <w:r w:rsidRPr="006974F3">
        <w:rPr>
          <w:rFonts w:ascii="Arial" w:hAnsi="Arial" w:cs="Arial"/>
        </w:rPr>
        <w:t xml:space="preserve"> </w:t>
      </w:r>
    </w:p>
    <w:p w14:paraId="78F0E492"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 xml:space="preserve">Wear a seat belt and make sure all occupants </w:t>
      </w:r>
      <w:proofErr w:type="gramStart"/>
      <w:r w:rsidRPr="006974F3">
        <w:rPr>
          <w:rFonts w:ascii="Arial" w:hAnsi="Arial" w:cs="Arial"/>
        </w:rPr>
        <w:t>wear their seat belt at all times</w:t>
      </w:r>
      <w:proofErr w:type="gramEnd"/>
      <w:r>
        <w:rPr>
          <w:rFonts w:ascii="Arial" w:hAnsi="Arial" w:cs="Arial"/>
        </w:rPr>
        <w:t>;</w:t>
      </w:r>
      <w:r w:rsidRPr="006974F3">
        <w:rPr>
          <w:rFonts w:ascii="Arial" w:hAnsi="Arial" w:cs="Arial"/>
        </w:rPr>
        <w:t xml:space="preserve"> </w:t>
      </w:r>
    </w:p>
    <w:p w14:paraId="4C7DAA3A"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Only drive when fit to do so – never drive under the influence of alcohol or drugs, including prescription and over the counter medication if they cause drowsiness</w:t>
      </w:r>
      <w:r>
        <w:rPr>
          <w:rFonts w:ascii="Arial" w:hAnsi="Arial" w:cs="Arial"/>
        </w:rPr>
        <w:t>;</w:t>
      </w:r>
      <w:r w:rsidRPr="006974F3">
        <w:rPr>
          <w:rFonts w:ascii="Arial" w:hAnsi="Arial" w:cs="Arial"/>
        </w:rPr>
        <w:t xml:space="preserve"> </w:t>
      </w:r>
    </w:p>
    <w:p w14:paraId="0BF85036" w14:textId="77777777" w:rsidR="002D680C" w:rsidRDefault="002D680C" w:rsidP="00083C13">
      <w:pPr>
        <w:pStyle w:val="ListParagraph"/>
        <w:numPr>
          <w:ilvl w:val="0"/>
          <w:numId w:val="37"/>
        </w:numPr>
        <w:spacing w:after="0" w:line="276" w:lineRule="auto"/>
        <w:rPr>
          <w:rFonts w:ascii="Arial" w:hAnsi="Arial" w:cs="Arial"/>
        </w:rPr>
      </w:pPr>
      <w:r w:rsidRPr="006974F3">
        <w:rPr>
          <w:rFonts w:ascii="Arial" w:hAnsi="Arial" w:cs="Arial"/>
        </w:rPr>
        <w:t>Avoid distraction when driving – if you need to, adjust or set sat-</w:t>
      </w:r>
      <w:proofErr w:type="spellStart"/>
      <w:r w:rsidRPr="006974F3">
        <w:rPr>
          <w:rFonts w:ascii="Arial" w:hAnsi="Arial" w:cs="Arial"/>
        </w:rPr>
        <w:t>navs</w:t>
      </w:r>
      <w:proofErr w:type="spellEnd"/>
      <w:r w:rsidRPr="006974F3">
        <w:rPr>
          <w:rFonts w:ascii="Arial" w:hAnsi="Arial" w:cs="Arial"/>
        </w:rPr>
        <w:t xml:space="preserve"> / car stereos / mirrors before setting off. If you need to re-adjust whilst driving pull over safely </w:t>
      </w:r>
      <w:proofErr w:type="gramStart"/>
      <w:r w:rsidRPr="006974F3">
        <w:rPr>
          <w:rFonts w:ascii="Arial" w:hAnsi="Arial" w:cs="Arial"/>
        </w:rPr>
        <w:t>in order to</w:t>
      </w:r>
      <w:proofErr w:type="gramEnd"/>
      <w:r w:rsidRPr="006974F3">
        <w:rPr>
          <w:rFonts w:ascii="Arial" w:hAnsi="Arial" w:cs="Arial"/>
        </w:rPr>
        <w:t xml:space="preserve"> do so</w:t>
      </w:r>
      <w:r>
        <w:rPr>
          <w:rFonts w:ascii="Arial" w:hAnsi="Arial" w:cs="Arial"/>
        </w:rPr>
        <w:t>;</w:t>
      </w:r>
      <w:r w:rsidRPr="006974F3">
        <w:rPr>
          <w:rFonts w:ascii="Arial" w:hAnsi="Arial" w:cs="Arial"/>
        </w:rPr>
        <w:t xml:space="preserve"> </w:t>
      </w:r>
    </w:p>
    <w:p w14:paraId="5029D2A0" w14:textId="77777777" w:rsidR="002D680C" w:rsidRPr="0058672C" w:rsidRDefault="002D680C" w:rsidP="00083C13">
      <w:pPr>
        <w:pStyle w:val="ListParagraph"/>
        <w:numPr>
          <w:ilvl w:val="0"/>
          <w:numId w:val="37"/>
        </w:numPr>
        <w:spacing w:after="0" w:line="276" w:lineRule="auto"/>
        <w:rPr>
          <w:rFonts w:ascii="Arial" w:hAnsi="Arial" w:cs="Arial"/>
        </w:rPr>
      </w:pPr>
      <w:r w:rsidRPr="0058672C">
        <w:rPr>
          <w:rFonts w:ascii="Arial" w:hAnsi="Arial" w:cs="Arial"/>
        </w:rPr>
        <w:t>Take appropriate care if securing loads for transport or if towing trailers;</w:t>
      </w:r>
    </w:p>
    <w:p w14:paraId="6F822800"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Report any near-misses, crashes and scrapes, including those that do not result in injury, and follow the collision procedures outlined in this policy</w:t>
      </w:r>
      <w:r>
        <w:rPr>
          <w:rFonts w:ascii="Arial" w:hAnsi="Arial" w:cs="Arial"/>
        </w:rPr>
        <w:t>;</w:t>
      </w:r>
      <w:r w:rsidRPr="006974F3">
        <w:rPr>
          <w:rFonts w:ascii="Arial" w:hAnsi="Arial" w:cs="Arial"/>
        </w:rPr>
        <w:t xml:space="preserve"> </w:t>
      </w:r>
    </w:p>
    <w:p w14:paraId="6F458D12" w14:textId="77777777" w:rsidR="002D680C" w:rsidRPr="006974F3" w:rsidRDefault="002D680C" w:rsidP="00083C13">
      <w:pPr>
        <w:pStyle w:val="ListParagraph"/>
        <w:numPr>
          <w:ilvl w:val="0"/>
          <w:numId w:val="37"/>
        </w:numPr>
        <w:spacing w:after="0" w:line="276" w:lineRule="auto"/>
        <w:rPr>
          <w:rFonts w:ascii="Arial" w:hAnsi="Arial" w:cs="Arial"/>
        </w:rPr>
      </w:pPr>
      <w:r w:rsidRPr="006974F3">
        <w:rPr>
          <w:rFonts w:ascii="Arial" w:hAnsi="Arial" w:cs="Arial"/>
        </w:rPr>
        <w:t xml:space="preserve">Report vehicle defects before the next vehicle use. </w:t>
      </w:r>
    </w:p>
    <w:p w14:paraId="5A41DC28" w14:textId="77777777" w:rsidR="002D680C" w:rsidRPr="006974F3" w:rsidRDefault="002D680C" w:rsidP="002D680C">
      <w:pPr>
        <w:spacing w:after="0" w:line="276" w:lineRule="auto"/>
        <w:rPr>
          <w:rFonts w:ascii="Arial" w:hAnsi="Arial" w:cs="Arial"/>
        </w:rPr>
      </w:pPr>
    </w:p>
    <w:p w14:paraId="2BA7C4AC" w14:textId="77777777" w:rsidR="002D680C" w:rsidRPr="006974F3" w:rsidRDefault="002D680C" w:rsidP="002D680C">
      <w:pPr>
        <w:spacing w:after="0" w:line="276" w:lineRule="auto"/>
        <w:jc w:val="both"/>
        <w:rPr>
          <w:rFonts w:ascii="Arial" w:hAnsi="Arial" w:cs="Arial"/>
        </w:rPr>
      </w:pPr>
      <w:r w:rsidRPr="006974F3">
        <w:rPr>
          <w:rFonts w:ascii="Arial" w:hAnsi="Arial" w:cs="Arial"/>
        </w:rPr>
        <w:t xml:space="preserve">All staff, while driving </w:t>
      </w:r>
      <w:r w:rsidR="003513E9">
        <w:rPr>
          <w:rFonts w:ascii="Arial" w:hAnsi="Arial" w:cs="Arial"/>
        </w:rPr>
        <w:t>GR</w:t>
      </w:r>
      <w:r w:rsidRPr="006974F3">
        <w:rPr>
          <w:rFonts w:ascii="Arial" w:hAnsi="Arial" w:cs="Arial"/>
        </w:rPr>
        <w:t>ETB or own vehicles for work</w:t>
      </w:r>
      <w:r>
        <w:rPr>
          <w:rFonts w:ascii="Arial" w:hAnsi="Arial" w:cs="Arial"/>
        </w:rPr>
        <w:t>,</w:t>
      </w:r>
      <w:r w:rsidRPr="006974F3">
        <w:rPr>
          <w:rFonts w:ascii="Arial" w:hAnsi="Arial" w:cs="Arial"/>
        </w:rPr>
        <w:t xml:space="preserve"> must comply with traffic legislation, be conscious of road safety and demonstrate safe driving and other good road safety habits.  </w:t>
      </w:r>
    </w:p>
    <w:p w14:paraId="5E30C1AA" w14:textId="77777777" w:rsidR="002D680C" w:rsidRPr="006974F3" w:rsidRDefault="002D680C" w:rsidP="002D680C">
      <w:pPr>
        <w:spacing w:after="0" w:line="276" w:lineRule="auto"/>
        <w:jc w:val="both"/>
        <w:rPr>
          <w:rFonts w:ascii="Arial" w:hAnsi="Arial" w:cs="Arial"/>
        </w:rPr>
      </w:pPr>
    </w:p>
    <w:p w14:paraId="0F828608" w14:textId="77777777" w:rsidR="002D680C" w:rsidRPr="00CA0EA4" w:rsidRDefault="002D680C" w:rsidP="002D680C">
      <w:pPr>
        <w:spacing w:after="0" w:line="276" w:lineRule="auto"/>
        <w:jc w:val="both"/>
        <w:rPr>
          <w:rFonts w:ascii="Arial" w:hAnsi="Arial" w:cs="Arial"/>
        </w:rPr>
      </w:pPr>
      <w:r w:rsidRPr="00CA0EA4">
        <w:rPr>
          <w:rFonts w:ascii="Arial" w:hAnsi="Arial" w:cs="Arial"/>
        </w:rPr>
        <w:lastRenderedPageBreak/>
        <w:t xml:space="preserve">The Centre Manager shall ensure all designated drivers are aware of the </w:t>
      </w:r>
      <w:r w:rsidR="003513E9">
        <w:rPr>
          <w:rFonts w:ascii="Arial" w:hAnsi="Arial" w:cs="Arial"/>
        </w:rPr>
        <w:t>GR</w:t>
      </w:r>
      <w:r w:rsidR="00245E47">
        <w:rPr>
          <w:rFonts w:ascii="Arial" w:hAnsi="Arial" w:cs="Arial"/>
        </w:rPr>
        <w:t>ETB Work Related</w:t>
      </w:r>
      <w:r w:rsidRPr="00CA0EA4">
        <w:rPr>
          <w:rFonts w:ascii="Arial" w:hAnsi="Arial" w:cs="Arial"/>
        </w:rPr>
        <w:t xml:space="preserve"> Driving Policy and that relevant checks are c</w:t>
      </w:r>
      <w:r w:rsidR="003513E9">
        <w:rPr>
          <w:rFonts w:ascii="Arial" w:hAnsi="Arial" w:cs="Arial"/>
        </w:rPr>
        <w:t>onducted in accordance with GR</w:t>
      </w:r>
      <w:r w:rsidRPr="00CA0EA4">
        <w:rPr>
          <w:rFonts w:ascii="Arial" w:hAnsi="Arial" w:cs="Arial"/>
        </w:rPr>
        <w:t>ETB procedures for the management of Motor Fleet and CVRT compliance.</w:t>
      </w:r>
    </w:p>
    <w:p w14:paraId="1D5C8A45" w14:textId="77777777" w:rsidR="002D680C" w:rsidRPr="00CA0EA4" w:rsidRDefault="002D680C" w:rsidP="002D680C">
      <w:pPr>
        <w:spacing w:line="276" w:lineRule="auto"/>
        <w:rPr>
          <w:rFonts w:ascii="Arial" w:hAnsi="Arial" w:cs="Arial"/>
          <w:b/>
        </w:rPr>
      </w:pPr>
    </w:p>
    <w:p w14:paraId="023136BD" w14:textId="77777777" w:rsidR="002D680C" w:rsidRPr="00CA0EA4" w:rsidRDefault="00CA0EA4" w:rsidP="00CA0EA4">
      <w:pPr>
        <w:pStyle w:val="Heading3"/>
      </w:pPr>
      <w:bookmarkStart w:id="141" w:name="_Toc8304039"/>
      <w:bookmarkStart w:id="142" w:name="_Toc43887165"/>
      <w:r>
        <w:t>N</w:t>
      </w:r>
      <w:r w:rsidR="002D680C" w:rsidRPr="00CA0EA4">
        <w:t xml:space="preserve">.12 </w:t>
      </w:r>
      <w:r w:rsidR="002D680C" w:rsidRPr="00CA0EA4">
        <w:tab/>
        <w:t>Management of Catering Facilities</w:t>
      </w:r>
      <w:bookmarkEnd w:id="141"/>
      <w:bookmarkEnd w:id="142"/>
    </w:p>
    <w:p w14:paraId="350D9095" w14:textId="77777777" w:rsidR="002D680C" w:rsidRPr="00CA0EA4" w:rsidRDefault="002D680C" w:rsidP="002D680C">
      <w:pPr>
        <w:spacing w:after="0" w:line="276" w:lineRule="auto"/>
        <w:rPr>
          <w:rFonts w:ascii="Arial" w:hAnsi="Arial" w:cs="Arial"/>
          <w:i/>
        </w:rPr>
      </w:pPr>
    </w:p>
    <w:p w14:paraId="64706624" w14:textId="77777777" w:rsidR="002D680C" w:rsidRPr="00CA0EA4" w:rsidRDefault="002D680C" w:rsidP="002D680C">
      <w:pPr>
        <w:spacing w:after="0" w:line="276" w:lineRule="auto"/>
        <w:rPr>
          <w:rFonts w:ascii="Arial" w:hAnsi="Arial" w:cs="Arial"/>
          <w:b/>
          <w:i/>
        </w:rPr>
      </w:pPr>
      <w:r w:rsidRPr="00CA0EA4">
        <w:rPr>
          <w:rFonts w:ascii="Arial" w:hAnsi="Arial" w:cs="Arial"/>
          <w:b/>
          <w:i/>
        </w:rPr>
        <w:t>Risk Assessment 4</w:t>
      </w:r>
    </w:p>
    <w:p w14:paraId="470B64E5" w14:textId="77777777" w:rsidR="002D680C" w:rsidRPr="00CA0EA4" w:rsidRDefault="002D680C" w:rsidP="002D680C">
      <w:pPr>
        <w:spacing w:after="0" w:line="276" w:lineRule="auto"/>
        <w:rPr>
          <w:rFonts w:ascii="Arial" w:hAnsi="Arial" w:cs="Arial"/>
        </w:rPr>
      </w:pPr>
    </w:p>
    <w:p w14:paraId="1B2A7BA9" w14:textId="77777777" w:rsidR="002D680C" w:rsidRPr="00CA0EA4" w:rsidRDefault="002D680C" w:rsidP="002D680C">
      <w:pPr>
        <w:spacing w:after="0" w:line="276" w:lineRule="auto"/>
        <w:jc w:val="both"/>
        <w:rPr>
          <w:rFonts w:ascii="Arial" w:hAnsi="Arial" w:cs="Arial"/>
        </w:rPr>
      </w:pPr>
      <w:r w:rsidRPr="00CA0EA4">
        <w:rPr>
          <w:rFonts w:ascii="Arial" w:hAnsi="Arial" w:cs="Arial"/>
        </w:rPr>
        <w:t>Where catering facilities are provided by a centre it shall be the responsibility of centre Management to ensure that the area is appropriately risk assessed and is operating within HACCP guidelines.</w:t>
      </w:r>
    </w:p>
    <w:p w14:paraId="47D6CD66" w14:textId="77777777" w:rsidR="002D680C" w:rsidRPr="00CA0EA4" w:rsidRDefault="002D680C" w:rsidP="002D680C">
      <w:pPr>
        <w:spacing w:after="0" w:line="276" w:lineRule="auto"/>
        <w:jc w:val="both"/>
        <w:rPr>
          <w:rFonts w:ascii="Arial" w:hAnsi="Arial" w:cs="Arial"/>
        </w:rPr>
      </w:pPr>
    </w:p>
    <w:p w14:paraId="16929514" w14:textId="77777777" w:rsidR="002D680C" w:rsidRPr="00CA0EA4" w:rsidRDefault="002D680C" w:rsidP="002D680C">
      <w:pPr>
        <w:spacing w:after="0" w:line="276" w:lineRule="auto"/>
        <w:jc w:val="both"/>
        <w:rPr>
          <w:rFonts w:ascii="Arial" w:hAnsi="Arial" w:cs="Arial"/>
        </w:rPr>
      </w:pPr>
      <w:r w:rsidRPr="00CA0EA4">
        <w:rPr>
          <w:rFonts w:ascii="Arial" w:hAnsi="Arial" w:cs="Arial"/>
        </w:rPr>
        <w:t>Grease filters in overhead extraction systems should be cleaned by a competent person on a regular basis.</w:t>
      </w:r>
    </w:p>
    <w:p w14:paraId="106DDDA3" w14:textId="77777777" w:rsidR="002D680C" w:rsidRPr="00CA0EA4" w:rsidRDefault="002D680C" w:rsidP="002D680C">
      <w:pPr>
        <w:spacing w:after="0" w:line="276" w:lineRule="auto"/>
        <w:jc w:val="both"/>
        <w:rPr>
          <w:rFonts w:ascii="Arial" w:hAnsi="Arial" w:cs="Arial"/>
        </w:rPr>
      </w:pPr>
    </w:p>
    <w:p w14:paraId="61DC609F" w14:textId="77777777" w:rsidR="002D680C" w:rsidRPr="00CA0EA4" w:rsidRDefault="002D680C" w:rsidP="002D680C">
      <w:pPr>
        <w:spacing w:after="0" w:line="276" w:lineRule="auto"/>
        <w:jc w:val="both"/>
        <w:rPr>
          <w:rFonts w:ascii="Arial" w:hAnsi="Arial" w:cs="Arial"/>
        </w:rPr>
      </w:pPr>
      <w:r w:rsidRPr="00CA0EA4">
        <w:rPr>
          <w:rFonts w:ascii="Arial" w:hAnsi="Arial" w:cs="Arial"/>
        </w:rPr>
        <w:t>Where catering facilities are outsourced, arrangements shall be set out in the contract of engagement in respect of responsibilities under the Safety Statement.</w:t>
      </w:r>
    </w:p>
    <w:p w14:paraId="5E73AC9F" w14:textId="77777777" w:rsidR="002D680C" w:rsidRDefault="002D680C" w:rsidP="002D680C">
      <w:pPr>
        <w:spacing w:after="0" w:line="276" w:lineRule="auto"/>
        <w:jc w:val="both"/>
        <w:rPr>
          <w:rFonts w:ascii="Arial" w:hAnsi="Arial" w:cs="Arial"/>
        </w:rPr>
      </w:pPr>
    </w:p>
    <w:p w14:paraId="16B22914" w14:textId="77777777" w:rsidR="002D680C" w:rsidRPr="006974F3" w:rsidRDefault="00CA0EA4" w:rsidP="00CA0EA4">
      <w:pPr>
        <w:pStyle w:val="Heading3"/>
      </w:pPr>
      <w:bookmarkStart w:id="143" w:name="_Toc43887166"/>
      <w:bookmarkStart w:id="144" w:name="_Toc8304040"/>
      <w:r>
        <w:t>N</w:t>
      </w:r>
      <w:r w:rsidR="002D680C">
        <w:t>.13</w:t>
      </w:r>
      <w:r w:rsidR="002D680C" w:rsidRPr="006974F3">
        <w:t xml:space="preserve"> </w:t>
      </w:r>
      <w:r w:rsidR="002D680C" w:rsidRPr="00E810CF">
        <w:tab/>
        <w:t>Intoxicants at Work</w:t>
      </w:r>
      <w:bookmarkEnd w:id="143"/>
      <w:r w:rsidR="002D680C" w:rsidRPr="00E810CF">
        <w:t xml:space="preserve"> </w:t>
      </w:r>
      <w:bookmarkEnd w:id="144"/>
    </w:p>
    <w:p w14:paraId="4BDEAB86" w14:textId="77777777" w:rsidR="002D680C" w:rsidRDefault="002D680C" w:rsidP="002D680C">
      <w:pPr>
        <w:spacing w:line="276" w:lineRule="auto"/>
        <w:rPr>
          <w:rFonts w:ascii="Arial" w:hAnsi="Arial" w:cs="Arial"/>
        </w:rPr>
      </w:pPr>
    </w:p>
    <w:p w14:paraId="3867038E"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Under the </w:t>
      </w:r>
      <w:r w:rsidRPr="00CA0EA4">
        <w:rPr>
          <w:rFonts w:ascii="Arial" w:hAnsi="Arial" w:cs="Arial"/>
          <w:i/>
        </w:rPr>
        <w:t>Safety Health and Welfare at Work Act 2005</w:t>
      </w:r>
      <w:r w:rsidRPr="00CA0EA4">
        <w:rPr>
          <w:rFonts w:ascii="Arial" w:hAnsi="Arial" w:cs="Arial"/>
        </w:rPr>
        <w:t xml:space="preserve"> </w:t>
      </w:r>
      <w:r w:rsidRPr="00CA0EA4">
        <w:rPr>
          <w:rFonts w:ascii="Arial" w:hAnsi="Arial" w:cs="Arial"/>
          <w:i/>
        </w:rPr>
        <w:t>(Section 13),</w:t>
      </w:r>
      <w:r w:rsidRPr="00CA0EA4">
        <w:rPr>
          <w:rFonts w:ascii="Arial" w:hAnsi="Arial" w:cs="Arial"/>
        </w:rPr>
        <w:t xml:space="preserve"> staff members must not be under the influence of alcohol or drugs or a combination of alcohol or drugs whilst at work.</w:t>
      </w:r>
    </w:p>
    <w:p w14:paraId="63002A30"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Staff members are not allowed to attend the premises to carry out duties whilst under the influence of illicit and / or non-prescription drugs or alcohol.  Where a Centre Manager has a suspicion of such behaviour, a discretionary medical shall be requested from HR.  Staff members are obliged to attend and to follow all recommendations issued by the </w:t>
      </w:r>
      <w:r w:rsidR="003513E9">
        <w:rPr>
          <w:rFonts w:ascii="Arial" w:hAnsi="Arial" w:cs="Arial"/>
        </w:rPr>
        <w:t>GR</w:t>
      </w:r>
      <w:r w:rsidRPr="00CA0EA4">
        <w:rPr>
          <w:rFonts w:ascii="Arial" w:hAnsi="Arial" w:cs="Arial"/>
        </w:rPr>
        <w:t xml:space="preserve">ETB Occupational Health Provider.   </w:t>
      </w:r>
    </w:p>
    <w:p w14:paraId="185F57D8" w14:textId="77777777" w:rsidR="002D680C" w:rsidRPr="00CA0EA4" w:rsidRDefault="002D680C" w:rsidP="002D680C">
      <w:pPr>
        <w:spacing w:after="0" w:line="276" w:lineRule="auto"/>
        <w:jc w:val="both"/>
        <w:rPr>
          <w:rFonts w:ascii="Arial" w:hAnsi="Arial" w:cs="Arial"/>
        </w:rPr>
      </w:pPr>
      <w:r w:rsidRPr="00CA0EA4">
        <w:rPr>
          <w:rFonts w:ascii="Arial" w:hAnsi="Arial" w:cs="Arial"/>
        </w:rPr>
        <w:t xml:space="preserve">It is the centres policy to manage the issue of misuse of alcohol and drugs in the same way that they manage all other risks to the safety, health and welfare of staff in the workplace. </w:t>
      </w:r>
    </w:p>
    <w:p w14:paraId="1CB9BC3B" w14:textId="77777777" w:rsidR="002D680C" w:rsidRPr="00CA0EA4" w:rsidRDefault="002D680C" w:rsidP="002D680C">
      <w:pPr>
        <w:spacing w:after="0" w:line="276" w:lineRule="auto"/>
        <w:jc w:val="both"/>
        <w:rPr>
          <w:rFonts w:ascii="Arial" w:hAnsi="Arial" w:cs="Arial"/>
        </w:rPr>
      </w:pPr>
    </w:p>
    <w:p w14:paraId="1C76F735" w14:textId="77777777" w:rsidR="002D680C" w:rsidRPr="00CA0EA4" w:rsidRDefault="00CA0EA4" w:rsidP="00CA0EA4">
      <w:pPr>
        <w:pStyle w:val="Heading3"/>
      </w:pPr>
      <w:bookmarkStart w:id="145" w:name="_Toc8304041"/>
      <w:bookmarkStart w:id="146" w:name="_Toc43887167"/>
      <w:r>
        <w:t>N</w:t>
      </w:r>
      <w:r w:rsidR="002D680C" w:rsidRPr="00CA0EA4">
        <w:t xml:space="preserve">.14 </w:t>
      </w:r>
      <w:r w:rsidR="002D680C" w:rsidRPr="00CA0EA4">
        <w:tab/>
        <w:t xml:space="preserve">Stress </w:t>
      </w:r>
      <w:bookmarkEnd w:id="145"/>
      <w:r w:rsidR="002D680C" w:rsidRPr="00CA0EA4">
        <w:t>Management</w:t>
      </w:r>
      <w:bookmarkEnd w:id="146"/>
    </w:p>
    <w:p w14:paraId="1AF66294" w14:textId="77777777" w:rsidR="002D680C" w:rsidRPr="00CA0EA4" w:rsidRDefault="002D680C" w:rsidP="002D680C">
      <w:pPr>
        <w:spacing w:after="0" w:line="276" w:lineRule="auto"/>
        <w:rPr>
          <w:rFonts w:ascii="Arial" w:hAnsi="Arial" w:cs="Arial"/>
          <w:i/>
        </w:rPr>
      </w:pPr>
    </w:p>
    <w:p w14:paraId="793095B0" w14:textId="2E4D33F4" w:rsidR="002D680C" w:rsidRPr="00CA0EA4" w:rsidRDefault="002D680C" w:rsidP="7553E451">
      <w:pPr>
        <w:spacing w:after="0" w:line="276" w:lineRule="auto"/>
        <w:rPr>
          <w:b/>
          <w:bCs/>
        </w:rPr>
      </w:pPr>
      <w:r w:rsidRPr="7553E451">
        <w:rPr>
          <w:rFonts w:ascii="Arial" w:hAnsi="Arial" w:cs="Arial"/>
          <w:b/>
          <w:bCs/>
          <w:i/>
          <w:iCs/>
        </w:rPr>
        <w:t>Risk Assessment 2</w:t>
      </w:r>
      <w:r w:rsidR="60DD0CA4" w:rsidRPr="7553E451">
        <w:rPr>
          <w:rFonts w:ascii="Arial" w:hAnsi="Arial" w:cs="Arial"/>
          <w:b/>
          <w:bCs/>
          <w:i/>
          <w:iCs/>
        </w:rPr>
        <w:t>1</w:t>
      </w:r>
    </w:p>
    <w:p w14:paraId="57EB7D8B" w14:textId="77777777" w:rsidR="002D680C" w:rsidRPr="00CA0EA4" w:rsidRDefault="002D680C" w:rsidP="002D680C">
      <w:pPr>
        <w:spacing w:after="0" w:line="276" w:lineRule="auto"/>
        <w:rPr>
          <w:rFonts w:ascii="Arial" w:hAnsi="Arial" w:cs="Arial"/>
          <w:noProof/>
        </w:rPr>
      </w:pPr>
    </w:p>
    <w:p w14:paraId="003C1A09" w14:textId="77777777" w:rsidR="002D680C" w:rsidRPr="00CA0EA4" w:rsidRDefault="002D680C" w:rsidP="002D680C">
      <w:pPr>
        <w:spacing w:after="0" w:line="276" w:lineRule="auto"/>
        <w:jc w:val="both"/>
        <w:rPr>
          <w:rFonts w:ascii="Arial" w:hAnsi="Arial" w:cs="Arial"/>
        </w:rPr>
      </w:pPr>
      <w:r w:rsidRPr="00CA0EA4">
        <w:rPr>
          <w:rFonts w:ascii="Arial" w:hAnsi="Arial" w:cs="Arial"/>
        </w:rPr>
        <w:t>Stress has been defined as ‘a physiological state which is part of and reflects a wider process</w:t>
      </w:r>
      <w:r w:rsidRPr="00CA0EA4">
        <w:rPr>
          <w:rFonts w:ascii="Arial" w:hAnsi="Arial" w:cs="Arial"/>
          <w:spacing w:val="-30"/>
        </w:rPr>
        <w:t xml:space="preserve"> </w:t>
      </w:r>
      <w:r w:rsidRPr="00CA0EA4">
        <w:rPr>
          <w:rFonts w:ascii="Arial" w:hAnsi="Arial" w:cs="Arial"/>
        </w:rPr>
        <w:t>of</w:t>
      </w:r>
      <w:r w:rsidRPr="00CA0EA4">
        <w:rPr>
          <w:rFonts w:ascii="Arial" w:hAnsi="Arial" w:cs="Arial"/>
          <w:spacing w:val="-30"/>
        </w:rPr>
        <w:t xml:space="preserve"> </w:t>
      </w:r>
      <w:r w:rsidRPr="00CA0EA4">
        <w:rPr>
          <w:rFonts w:ascii="Arial" w:hAnsi="Arial" w:cs="Arial"/>
        </w:rPr>
        <w:t>interaction</w:t>
      </w:r>
      <w:r w:rsidRPr="00CA0EA4">
        <w:rPr>
          <w:rFonts w:ascii="Arial" w:hAnsi="Arial" w:cs="Arial"/>
          <w:spacing w:val="-29"/>
        </w:rPr>
        <w:t xml:space="preserve"> </w:t>
      </w:r>
      <w:r w:rsidRPr="00CA0EA4">
        <w:rPr>
          <w:rFonts w:ascii="Arial" w:hAnsi="Arial" w:cs="Arial"/>
        </w:rPr>
        <w:t>between</w:t>
      </w:r>
      <w:r w:rsidRPr="00CA0EA4">
        <w:rPr>
          <w:rFonts w:ascii="Arial" w:hAnsi="Arial" w:cs="Arial"/>
          <w:spacing w:val="-29"/>
        </w:rPr>
        <w:t xml:space="preserve"> </w:t>
      </w:r>
      <w:r w:rsidRPr="00CA0EA4">
        <w:rPr>
          <w:rFonts w:ascii="Arial" w:hAnsi="Arial" w:cs="Arial"/>
        </w:rPr>
        <w:t>individuals,</w:t>
      </w:r>
      <w:r w:rsidRPr="00CA0EA4">
        <w:rPr>
          <w:rFonts w:ascii="Arial" w:hAnsi="Arial" w:cs="Arial"/>
          <w:spacing w:val="-29"/>
        </w:rPr>
        <w:t xml:space="preserve"> </w:t>
      </w:r>
      <w:r w:rsidRPr="00CA0EA4">
        <w:rPr>
          <w:rFonts w:ascii="Arial" w:hAnsi="Arial" w:cs="Arial"/>
        </w:rPr>
        <w:t>their</w:t>
      </w:r>
      <w:r w:rsidRPr="00CA0EA4">
        <w:rPr>
          <w:rFonts w:ascii="Arial" w:hAnsi="Arial" w:cs="Arial"/>
          <w:spacing w:val="-30"/>
        </w:rPr>
        <w:t xml:space="preserve"> </w:t>
      </w:r>
      <w:r w:rsidRPr="00CA0EA4">
        <w:rPr>
          <w:rFonts w:ascii="Arial" w:hAnsi="Arial" w:cs="Arial"/>
        </w:rPr>
        <w:t>work</w:t>
      </w:r>
      <w:r w:rsidRPr="00CA0EA4">
        <w:rPr>
          <w:rFonts w:ascii="Arial" w:hAnsi="Arial" w:cs="Arial"/>
          <w:spacing w:val="-30"/>
        </w:rPr>
        <w:t xml:space="preserve"> </w:t>
      </w:r>
      <w:r w:rsidRPr="00CA0EA4">
        <w:rPr>
          <w:rFonts w:ascii="Arial" w:hAnsi="Arial" w:cs="Arial"/>
        </w:rPr>
        <w:t>and</w:t>
      </w:r>
      <w:r w:rsidRPr="00CA0EA4">
        <w:rPr>
          <w:rFonts w:ascii="Arial" w:hAnsi="Arial" w:cs="Arial"/>
          <w:spacing w:val="-30"/>
        </w:rPr>
        <w:t xml:space="preserve"> </w:t>
      </w:r>
      <w:r w:rsidRPr="00CA0EA4">
        <w:rPr>
          <w:rFonts w:ascii="Arial" w:hAnsi="Arial" w:cs="Arial"/>
        </w:rPr>
        <w:t>non-work</w:t>
      </w:r>
      <w:r w:rsidRPr="00CA0EA4">
        <w:rPr>
          <w:rFonts w:ascii="Arial" w:hAnsi="Arial" w:cs="Arial"/>
          <w:spacing w:val="-31"/>
        </w:rPr>
        <w:t xml:space="preserve"> </w:t>
      </w:r>
      <w:r w:rsidRPr="00CA0EA4">
        <w:rPr>
          <w:rFonts w:ascii="Arial" w:hAnsi="Arial" w:cs="Arial"/>
        </w:rPr>
        <w:t xml:space="preserve">environments’. </w:t>
      </w:r>
      <w:r w:rsidRPr="00CA0EA4">
        <w:rPr>
          <w:rFonts w:ascii="Arial" w:hAnsi="Arial" w:cs="Arial"/>
          <w:spacing w:val="-30"/>
        </w:rPr>
        <w:t xml:space="preserve"> </w:t>
      </w:r>
      <w:r w:rsidRPr="00CA0EA4">
        <w:rPr>
          <w:rFonts w:ascii="Arial" w:hAnsi="Arial" w:cs="Arial"/>
        </w:rPr>
        <w:t>The centre is</w:t>
      </w:r>
      <w:r w:rsidRPr="00CA0EA4">
        <w:rPr>
          <w:rFonts w:ascii="Arial" w:hAnsi="Arial" w:cs="Arial"/>
          <w:spacing w:val="-12"/>
        </w:rPr>
        <w:t xml:space="preserve"> </w:t>
      </w:r>
      <w:r w:rsidRPr="00CA0EA4">
        <w:rPr>
          <w:rFonts w:ascii="Arial" w:hAnsi="Arial" w:cs="Arial"/>
        </w:rPr>
        <w:t>committed</w:t>
      </w:r>
      <w:r w:rsidRPr="00CA0EA4">
        <w:rPr>
          <w:rFonts w:ascii="Arial" w:hAnsi="Arial" w:cs="Arial"/>
          <w:spacing w:val="-12"/>
        </w:rPr>
        <w:t xml:space="preserve"> </w:t>
      </w:r>
      <w:r w:rsidRPr="00CA0EA4">
        <w:rPr>
          <w:rFonts w:ascii="Arial" w:hAnsi="Arial" w:cs="Arial"/>
        </w:rPr>
        <w:t>to</w:t>
      </w:r>
      <w:r w:rsidRPr="00CA0EA4">
        <w:rPr>
          <w:rFonts w:ascii="Arial" w:hAnsi="Arial" w:cs="Arial"/>
          <w:spacing w:val="-14"/>
        </w:rPr>
        <w:t xml:space="preserve"> </w:t>
      </w:r>
      <w:r w:rsidRPr="00CA0EA4">
        <w:rPr>
          <w:rFonts w:ascii="Arial" w:hAnsi="Arial" w:cs="Arial"/>
        </w:rPr>
        <w:t>reducing</w:t>
      </w:r>
      <w:r w:rsidRPr="00CA0EA4">
        <w:rPr>
          <w:rFonts w:ascii="Arial" w:hAnsi="Arial" w:cs="Arial"/>
          <w:spacing w:val="-12"/>
        </w:rPr>
        <w:t xml:space="preserve"> </w:t>
      </w:r>
      <w:r w:rsidRPr="00CA0EA4">
        <w:rPr>
          <w:rFonts w:ascii="Arial" w:hAnsi="Arial" w:cs="Arial"/>
        </w:rPr>
        <w:t>work</w:t>
      </w:r>
      <w:r w:rsidRPr="00CA0EA4">
        <w:rPr>
          <w:rFonts w:ascii="Arial" w:hAnsi="Arial" w:cs="Arial"/>
          <w:spacing w:val="-14"/>
        </w:rPr>
        <w:t xml:space="preserve"> </w:t>
      </w:r>
      <w:r w:rsidRPr="00CA0EA4">
        <w:rPr>
          <w:rFonts w:ascii="Arial" w:hAnsi="Arial" w:cs="Arial"/>
        </w:rPr>
        <w:t>induced</w:t>
      </w:r>
      <w:r w:rsidRPr="00CA0EA4">
        <w:rPr>
          <w:rFonts w:ascii="Arial" w:hAnsi="Arial" w:cs="Arial"/>
          <w:spacing w:val="-10"/>
        </w:rPr>
        <w:t xml:space="preserve"> </w:t>
      </w:r>
      <w:r w:rsidRPr="00CA0EA4">
        <w:rPr>
          <w:rFonts w:ascii="Arial" w:hAnsi="Arial" w:cs="Arial"/>
        </w:rPr>
        <w:t>stress</w:t>
      </w:r>
      <w:r w:rsidRPr="00CA0EA4">
        <w:rPr>
          <w:rFonts w:ascii="Arial" w:hAnsi="Arial" w:cs="Arial"/>
          <w:spacing w:val="-12"/>
        </w:rPr>
        <w:t xml:space="preserve"> </w:t>
      </w:r>
      <w:r w:rsidRPr="00CA0EA4">
        <w:rPr>
          <w:rFonts w:ascii="Arial" w:hAnsi="Arial" w:cs="Arial"/>
        </w:rPr>
        <w:t>among</w:t>
      </w:r>
      <w:r w:rsidRPr="00CA0EA4">
        <w:rPr>
          <w:rFonts w:ascii="Arial" w:hAnsi="Arial" w:cs="Arial"/>
          <w:spacing w:val="-12"/>
        </w:rPr>
        <w:t xml:space="preserve"> </w:t>
      </w:r>
      <w:r w:rsidRPr="00CA0EA4">
        <w:rPr>
          <w:rFonts w:ascii="Arial" w:hAnsi="Arial" w:cs="Arial"/>
        </w:rPr>
        <w:t>its</w:t>
      </w:r>
      <w:r w:rsidRPr="00CA0EA4">
        <w:rPr>
          <w:rFonts w:ascii="Arial" w:hAnsi="Arial" w:cs="Arial"/>
          <w:spacing w:val="-12"/>
        </w:rPr>
        <w:t xml:space="preserve"> </w:t>
      </w:r>
      <w:r w:rsidRPr="00CA0EA4">
        <w:rPr>
          <w:rFonts w:ascii="Arial" w:hAnsi="Arial" w:cs="Arial"/>
        </w:rPr>
        <w:t>employees.</w:t>
      </w:r>
    </w:p>
    <w:p w14:paraId="1CBF8B43" w14:textId="77777777" w:rsidR="002D680C" w:rsidRPr="00CA0EA4" w:rsidRDefault="002D680C" w:rsidP="002D680C">
      <w:pPr>
        <w:spacing w:after="0" w:line="276" w:lineRule="auto"/>
        <w:jc w:val="both"/>
        <w:rPr>
          <w:rFonts w:ascii="Arial" w:hAnsi="Arial" w:cs="Arial"/>
        </w:rPr>
      </w:pPr>
    </w:p>
    <w:p w14:paraId="7B4E4176" w14:textId="77777777" w:rsidR="002D680C" w:rsidRPr="00CA0EA4" w:rsidRDefault="002D680C" w:rsidP="002D680C">
      <w:pPr>
        <w:spacing w:line="276" w:lineRule="auto"/>
        <w:jc w:val="both"/>
        <w:rPr>
          <w:rFonts w:ascii="Arial" w:hAnsi="Arial" w:cs="Arial"/>
        </w:rPr>
      </w:pPr>
      <w:r w:rsidRPr="00CA0EA4">
        <w:rPr>
          <w:rFonts w:ascii="Arial" w:hAnsi="Arial" w:cs="Arial"/>
        </w:rPr>
        <w:t>A combination of factors, non-work related, and work</w:t>
      </w:r>
      <w:r w:rsidRPr="00CA0EA4">
        <w:rPr>
          <w:rFonts w:ascii="Arial" w:hAnsi="Arial" w:cs="Arial"/>
          <w:spacing w:val="-23"/>
        </w:rPr>
        <w:t xml:space="preserve"> </w:t>
      </w:r>
      <w:r w:rsidRPr="00CA0EA4">
        <w:rPr>
          <w:rFonts w:ascii="Arial" w:hAnsi="Arial" w:cs="Arial"/>
        </w:rPr>
        <w:t>related,</w:t>
      </w:r>
      <w:r w:rsidRPr="00CA0EA4">
        <w:rPr>
          <w:rFonts w:ascii="Arial" w:hAnsi="Arial" w:cs="Arial"/>
          <w:spacing w:val="-19"/>
        </w:rPr>
        <w:t xml:space="preserve"> </w:t>
      </w:r>
      <w:r w:rsidRPr="00CA0EA4">
        <w:rPr>
          <w:rFonts w:ascii="Arial" w:hAnsi="Arial" w:cs="Arial"/>
        </w:rPr>
        <w:t>on</w:t>
      </w:r>
      <w:r w:rsidRPr="00CA0EA4">
        <w:rPr>
          <w:rFonts w:ascii="Arial" w:hAnsi="Arial" w:cs="Arial"/>
          <w:spacing w:val="-21"/>
        </w:rPr>
        <w:t xml:space="preserve"> </w:t>
      </w:r>
      <w:r w:rsidRPr="00CA0EA4">
        <w:rPr>
          <w:rFonts w:ascii="Arial" w:hAnsi="Arial" w:cs="Arial"/>
        </w:rPr>
        <w:t>their</w:t>
      </w:r>
      <w:r w:rsidRPr="00CA0EA4">
        <w:rPr>
          <w:rFonts w:ascii="Arial" w:hAnsi="Arial" w:cs="Arial"/>
          <w:spacing w:val="-21"/>
        </w:rPr>
        <w:t xml:space="preserve"> </w:t>
      </w:r>
      <w:r w:rsidRPr="00CA0EA4">
        <w:rPr>
          <w:rFonts w:ascii="Arial" w:hAnsi="Arial" w:cs="Arial"/>
        </w:rPr>
        <w:t>own</w:t>
      </w:r>
      <w:r w:rsidRPr="00CA0EA4">
        <w:rPr>
          <w:rFonts w:ascii="Arial" w:hAnsi="Arial" w:cs="Arial"/>
          <w:spacing w:val="-21"/>
        </w:rPr>
        <w:t xml:space="preserve"> </w:t>
      </w:r>
      <w:r w:rsidRPr="00CA0EA4">
        <w:rPr>
          <w:rFonts w:ascii="Arial" w:hAnsi="Arial" w:cs="Arial"/>
        </w:rPr>
        <w:t>or</w:t>
      </w:r>
      <w:r w:rsidRPr="00CA0EA4">
        <w:rPr>
          <w:rFonts w:ascii="Arial" w:hAnsi="Arial" w:cs="Arial"/>
          <w:spacing w:val="-22"/>
        </w:rPr>
        <w:t xml:space="preserve"> </w:t>
      </w:r>
      <w:r w:rsidRPr="00CA0EA4">
        <w:rPr>
          <w:rFonts w:ascii="Arial" w:hAnsi="Arial" w:cs="Arial"/>
        </w:rPr>
        <w:t>in</w:t>
      </w:r>
      <w:r w:rsidRPr="00CA0EA4">
        <w:rPr>
          <w:rFonts w:ascii="Arial" w:hAnsi="Arial" w:cs="Arial"/>
          <w:spacing w:val="-20"/>
        </w:rPr>
        <w:t xml:space="preserve"> </w:t>
      </w:r>
      <w:r w:rsidRPr="00CA0EA4">
        <w:rPr>
          <w:rFonts w:ascii="Arial" w:hAnsi="Arial" w:cs="Arial"/>
        </w:rPr>
        <w:t>combination,</w:t>
      </w:r>
      <w:r w:rsidRPr="00CA0EA4">
        <w:rPr>
          <w:rFonts w:ascii="Arial" w:hAnsi="Arial" w:cs="Arial"/>
          <w:spacing w:val="-20"/>
        </w:rPr>
        <w:t xml:space="preserve"> </w:t>
      </w:r>
      <w:r w:rsidRPr="00CA0EA4">
        <w:rPr>
          <w:rFonts w:ascii="Arial" w:hAnsi="Arial" w:cs="Arial"/>
        </w:rPr>
        <w:t>may</w:t>
      </w:r>
      <w:r w:rsidRPr="00CA0EA4">
        <w:rPr>
          <w:rFonts w:ascii="Arial" w:hAnsi="Arial" w:cs="Arial"/>
          <w:spacing w:val="-21"/>
        </w:rPr>
        <w:t xml:space="preserve"> </w:t>
      </w:r>
      <w:r w:rsidRPr="00CA0EA4">
        <w:rPr>
          <w:rFonts w:ascii="Arial" w:hAnsi="Arial" w:cs="Arial"/>
        </w:rPr>
        <w:t>have</w:t>
      </w:r>
      <w:r w:rsidRPr="00CA0EA4">
        <w:rPr>
          <w:rFonts w:ascii="Arial" w:hAnsi="Arial" w:cs="Arial"/>
          <w:spacing w:val="-21"/>
        </w:rPr>
        <w:t xml:space="preserve"> </w:t>
      </w:r>
      <w:r w:rsidRPr="00CA0EA4">
        <w:rPr>
          <w:rFonts w:ascii="Arial" w:hAnsi="Arial" w:cs="Arial"/>
        </w:rPr>
        <w:t>a detrimental</w:t>
      </w:r>
      <w:r w:rsidRPr="00CA0EA4">
        <w:rPr>
          <w:rFonts w:ascii="Arial" w:hAnsi="Arial" w:cs="Arial"/>
          <w:spacing w:val="-17"/>
        </w:rPr>
        <w:t xml:space="preserve"> </w:t>
      </w:r>
      <w:r w:rsidRPr="00CA0EA4">
        <w:rPr>
          <w:rFonts w:ascii="Arial" w:hAnsi="Arial" w:cs="Arial"/>
        </w:rPr>
        <w:t>impact</w:t>
      </w:r>
      <w:r w:rsidRPr="00CA0EA4">
        <w:rPr>
          <w:rFonts w:ascii="Arial" w:hAnsi="Arial" w:cs="Arial"/>
          <w:spacing w:val="-15"/>
        </w:rPr>
        <w:t xml:space="preserve"> </w:t>
      </w:r>
      <w:r w:rsidRPr="00CA0EA4">
        <w:rPr>
          <w:rFonts w:ascii="Arial" w:hAnsi="Arial" w:cs="Arial"/>
        </w:rPr>
        <w:t>on</w:t>
      </w:r>
      <w:r w:rsidRPr="00CA0EA4">
        <w:rPr>
          <w:rFonts w:ascii="Arial" w:hAnsi="Arial" w:cs="Arial"/>
          <w:spacing w:val="-16"/>
        </w:rPr>
        <w:t xml:space="preserve"> </w:t>
      </w:r>
      <w:r w:rsidRPr="00CA0EA4">
        <w:rPr>
          <w:rFonts w:ascii="Arial" w:hAnsi="Arial" w:cs="Arial"/>
        </w:rPr>
        <w:t>a</w:t>
      </w:r>
      <w:r w:rsidRPr="00CA0EA4">
        <w:rPr>
          <w:rFonts w:ascii="Arial" w:hAnsi="Arial" w:cs="Arial"/>
          <w:spacing w:val="-17"/>
        </w:rPr>
        <w:t xml:space="preserve"> </w:t>
      </w:r>
      <w:r w:rsidRPr="00CA0EA4">
        <w:rPr>
          <w:rFonts w:ascii="Arial" w:hAnsi="Arial" w:cs="Arial"/>
        </w:rPr>
        <w:t>worker’s mental wellbeing and</w:t>
      </w:r>
      <w:r w:rsidRPr="00CA0EA4">
        <w:rPr>
          <w:rFonts w:ascii="Arial" w:hAnsi="Arial" w:cs="Arial"/>
          <w:spacing w:val="-16"/>
        </w:rPr>
        <w:t xml:space="preserve"> </w:t>
      </w:r>
      <w:r w:rsidRPr="00CA0EA4">
        <w:rPr>
          <w:rFonts w:ascii="Arial" w:hAnsi="Arial" w:cs="Arial"/>
        </w:rPr>
        <w:t>may</w:t>
      </w:r>
      <w:r w:rsidRPr="00CA0EA4">
        <w:rPr>
          <w:rFonts w:ascii="Arial" w:hAnsi="Arial" w:cs="Arial"/>
          <w:spacing w:val="-17"/>
        </w:rPr>
        <w:t xml:space="preserve"> </w:t>
      </w:r>
      <w:r w:rsidRPr="00CA0EA4">
        <w:rPr>
          <w:rFonts w:ascii="Arial" w:hAnsi="Arial" w:cs="Arial"/>
        </w:rPr>
        <w:t>lead</w:t>
      </w:r>
      <w:r w:rsidRPr="00CA0EA4">
        <w:rPr>
          <w:rFonts w:ascii="Arial" w:hAnsi="Arial" w:cs="Arial"/>
          <w:spacing w:val="-16"/>
        </w:rPr>
        <w:t xml:space="preserve"> </w:t>
      </w:r>
      <w:r w:rsidRPr="00CA0EA4">
        <w:rPr>
          <w:rFonts w:ascii="Arial" w:hAnsi="Arial" w:cs="Arial"/>
        </w:rPr>
        <w:t>to</w:t>
      </w:r>
      <w:r w:rsidRPr="00CA0EA4">
        <w:rPr>
          <w:rFonts w:ascii="Arial" w:hAnsi="Arial" w:cs="Arial"/>
          <w:spacing w:val="-16"/>
        </w:rPr>
        <w:t xml:space="preserve"> </w:t>
      </w:r>
      <w:r w:rsidRPr="00CA0EA4">
        <w:rPr>
          <w:rFonts w:ascii="Arial" w:hAnsi="Arial" w:cs="Arial"/>
        </w:rPr>
        <w:t>negative</w:t>
      </w:r>
      <w:r w:rsidRPr="00CA0EA4">
        <w:rPr>
          <w:rFonts w:ascii="Arial" w:hAnsi="Arial" w:cs="Arial"/>
          <w:spacing w:val="-15"/>
        </w:rPr>
        <w:t xml:space="preserve"> </w:t>
      </w:r>
      <w:r w:rsidRPr="00CA0EA4">
        <w:rPr>
          <w:rFonts w:ascii="Arial" w:hAnsi="Arial" w:cs="Arial"/>
        </w:rPr>
        <w:t>stress.</w:t>
      </w:r>
    </w:p>
    <w:p w14:paraId="043235F8" w14:textId="77777777" w:rsidR="002D680C" w:rsidRPr="00CA0EA4" w:rsidRDefault="003513E9" w:rsidP="002D680C">
      <w:pPr>
        <w:spacing w:line="276" w:lineRule="auto"/>
        <w:jc w:val="both"/>
        <w:rPr>
          <w:rFonts w:ascii="Arial" w:hAnsi="Arial" w:cs="Arial"/>
        </w:rPr>
      </w:pPr>
      <w:r>
        <w:rPr>
          <w:rFonts w:ascii="Arial" w:hAnsi="Arial" w:cs="Arial"/>
        </w:rPr>
        <w:t>GR</w:t>
      </w:r>
      <w:r w:rsidR="002D680C" w:rsidRPr="00CA0EA4">
        <w:rPr>
          <w:rFonts w:ascii="Arial" w:hAnsi="Arial" w:cs="Arial"/>
        </w:rPr>
        <w:t xml:space="preserve">ETB is committed to supporting all employees in managing their wellbeing through the provision of an Employee Assistance and Wellbeing Programme.  This programme forms part of a strategy to promote the heath of staff in their workplace with a focus primarily of prevention rather than cure.  The </w:t>
      </w:r>
      <w:r w:rsidR="002D680C" w:rsidRPr="00CA0EA4">
        <w:rPr>
          <w:rFonts w:ascii="Arial" w:hAnsi="Arial" w:cs="Arial"/>
        </w:rPr>
        <w:lastRenderedPageBreak/>
        <w:t xml:space="preserve">service includes a free confidential counselling service on a range of personal health and wellbeing issues given by qualified clinicians which is available 24 hours a day, 365 days a year.  Details for contacting the service may be found on the </w:t>
      </w:r>
      <w:r>
        <w:rPr>
          <w:rFonts w:ascii="Arial" w:hAnsi="Arial" w:cs="Arial"/>
        </w:rPr>
        <w:t>GR</w:t>
      </w:r>
      <w:r w:rsidR="002D680C" w:rsidRPr="00CA0EA4">
        <w:rPr>
          <w:rFonts w:ascii="Arial" w:hAnsi="Arial" w:cs="Arial"/>
        </w:rPr>
        <w:t xml:space="preserve">ETB website or staff </w:t>
      </w:r>
      <w:proofErr w:type="spellStart"/>
      <w:r w:rsidR="002D680C" w:rsidRPr="00CA0EA4">
        <w:rPr>
          <w:rFonts w:ascii="Arial" w:hAnsi="Arial" w:cs="Arial"/>
        </w:rPr>
        <w:t>sharepoint</w:t>
      </w:r>
      <w:proofErr w:type="spellEnd"/>
      <w:r w:rsidR="002D680C" w:rsidRPr="00CA0EA4">
        <w:rPr>
          <w:rFonts w:ascii="Arial" w:hAnsi="Arial" w:cs="Arial"/>
        </w:rPr>
        <w:t xml:space="preserve"> / intranet.  In addition, Centre Management will:    </w:t>
      </w:r>
    </w:p>
    <w:p w14:paraId="154D265D" w14:textId="77777777" w:rsidR="002D680C" w:rsidRPr="00CA0EA4" w:rsidRDefault="002D680C" w:rsidP="002D680C">
      <w:pPr>
        <w:pStyle w:val="ListParagraph"/>
        <w:widowControl w:val="0"/>
        <w:numPr>
          <w:ilvl w:val="0"/>
          <w:numId w:val="8"/>
        </w:numPr>
        <w:tabs>
          <w:tab w:val="left" w:pos="939"/>
          <w:tab w:val="left" w:pos="940"/>
        </w:tabs>
        <w:autoSpaceDE w:val="0"/>
        <w:autoSpaceDN w:val="0"/>
        <w:spacing w:before="16" w:after="0" w:line="276" w:lineRule="auto"/>
        <w:ind w:left="714" w:hanging="357"/>
        <w:contextualSpacing w:val="0"/>
        <w:rPr>
          <w:rFonts w:ascii="Arial" w:hAnsi="Arial" w:cs="Arial"/>
        </w:rPr>
      </w:pPr>
      <w:r w:rsidRPr="00CA0EA4">
        <w:rPr>
          <w:rFonts w:ascii="Arial" w:hAnsi="Arial" w:cs="Arial"/>
        </w:rPr>
        <w:t>Endeavour</w:t>
      </w:r>
      <w:r w:rsidRPr="00CA0EA4">
        <w:rPr>
          <w:rFonts w:ascii="Arial" w:hAnsi="Arial" w:cs="Arial"/>
          <w:spacing w:val="-19"/>
        </w:rPr>
        <w:t xml:space="preserve"> </w:t>
      </w:r>
      <w:r w:rsidRPr="00CA0EA4">
        <w:rPr>
          <w:rFonts w:ascii="Arial" w:hAnsi="Arial" w:cs="Arial"/>
        </w:rPr>
        <w:t>to</w:t>
      </w:r>
      <w:r w:rsidRPr="00CA0EA4">
        <w:rPr>
          <w:rFonts w:ascii="Arial" w:hAnsi="Arial" w:cs="Arial"/>
          <w:spacing w:val="-19"/>
        </w:rPr>
        <w:t xml:space="preserve"> </w:t>
      </w:r>
      <w:r w:rsidRPr="00CA0EA4">
        <w:rPr>
          <w:rFonts w:ascii="Arial" w:hAnsi="Arial" w:cs="Arial"/>
        </w:rPr>
        <w:t>provide</w:t>
      </w:r>
      <w:r w:rsidRPr="00CA0EA4">
        <w:rPr>
          <w:rFonts w:ascii="Arial" w:hAnsi="Arial" w:cs="Arial"/>
          <w:spacing w:val="-18"/>
        </w:rPr>
        <w:t xml:space="preserve"> </w:t>
      </w:r>
      <w:r w:rsidRPr="00CA0EA4">
        <w:rPr>
          <w:rFonts w:ascii="Arial" w:hAnsi="Arial" w:cs="Arial"/>
        </w:rPr>
        <w:t>in</w:t>
      </w:r>
      <w:r w:rsidRPr="00CA0EA4">
        <w:rPr>
          <w:rFonts w:ascii="Arial" w:hAnsi="Arial" w:cs="Arial"/>
          <w:spacing w:val="-18"/>
        </w:rPr>
        <w:t xml:space="preserve"> </w:t>
      </w:r>
      <w:r w:rsidRPr="00CA0EA4">
        <w:rPr>
          <w:rFonts w:ascii="Arial" w:hAnsi="Arial" w:cs="Arial"/>
        </w:rPr>
        <w:t>so</w:t>
      </w:r>
      <w:r w:rsidRPr="00CA0EA4">
        <w:rPr>
          <w:rFonts w:ascii="Arial" w:hAnsi="Arial" w:cs="Arial"/>
          <w:spacing w:val="-18"/>
        </w:rPr>
        <w:t xml:space="preserve"> </w:t>
      </w:r>
      <w:r w:rsidRPr="00CA0EA4">
        <w:rPr>
          <w:rFonts w:ascii="Arial" w:hAnsi="Arial" w:cs="Arial"/>
        </w:rPr>
        <w:t>far</w:t>
      </w:r>
      <w:r w:rsidRPr="00CA0EA4">
        <w:rPr>
          <w:rFonts w:ascii="Arial" w:hAnsi="Arial" w:cs="Arial"/>
          <w:spacing w:val="-19"/>
        </w:rPr>
        <w:t xml:space="preserve"> </w:t>
      </w:r>
      <w:r w:rsidRPr="00CA0EA4">
        <w:rPr>
          <w:rFonts w:ascii="Arial" w:hAnsi="Arial" w:cs="Arial"/>
        </w:rPr>
        <w:t>as</w:t>
      </w:r>
      <w:r w:rsidRPr="00CA0EA4">
        <w:rPr>
          <w:rFonts w:ascii="Arial" w:hAnsi="Arial" w:cs="Arial"/>
          <w:spacing w:val="-18"/>
        </w:rPr>
        <w:t xml:space="preserve"> </w:t>
      </w:r>
      <w:r w:rsidRPr="00CA0EA4">
        <w:rPr>
          <w:rFonts w:ascii="Arial" w:hAnsi="Arial" w:cs="Arial"/>
        </w:rPr>
        <w:t>is</w:t>
      </w:r>
      <w:r w:rsidRPr="00CA0EA4">
        <w:rPr>
          <w:rFonts w:ascii="Arial" w:hAnsi="Arial" w:cs="Arial"/>
          <w:spacing w:val="-18"/>
        </w:rPr>
        <w:t xml:space="preserve"> </w:t>
      </w:r>
      <w:r w:rsidRPr="00CA0EA4">
        <w:rPr>
          <w:rFonts w:ascii="Arial" w:hAnsi="Arial" w:cs="Arial"/>
        </w:rPr>
        <w:t>practicable</w:t>
      </w:r>
      <w:r w:rsidRPr="00CA0EA4">
        <w:rPr>
          <w:rFonts w:ascii="Arial" w:hAnsi="Arial" w:cs="Arial"/>
          <w:spacing w:val="-18"/>
        </w:rPr>
        <w:t xml:space="preserve"> </w:t>
      </w:r>
      <w:r w:rsidRPr="00CA0EA4">
        <w:rPr>
          <w:rFonts w:ascii="Arial" w:hAnsi="Arial" w:cs="Arial"/>
        </w:rPr>
        <w:t>all</w:t>
      </w:r>
      <w:r w:rsidRPr="00CA0EA4">
        <w:rPr>
          <w:rFonts w:ascii="Arial" w:hAnsi="Arial" w:cs="Arial"/>
          <w:spacing w:val="-19"/>
        </w:rPr>
        <w:t xml:space="preserve"> </w:t>
      </w:r>
      <w:r w:rsidRPr="00CA0EA4">
        <w:rPr>
          <w:rFonts w:ascii="Arial" w:hAnsi="Arial" w:cs="Arial"/>
        </w:rPr>
        <w:t>workers</w:t>
      </w:r>
      <w:r w:rsidRPr="00CA0EA4">
        <w:rPr>
          <w:rFonts w:ascii="Arial" w:hAnsi="Arial" w:cs="Arial"/>
          <w:spacing w:val="-18"/>
        </w:rPr>
        <w:t xml:space="preserve"> </w:t>
      </w:r>
      <w:r w:rsidRPr="00CA0EA4">
        <w:rPr>
          <w:rFonts w:ascii="Arial" w:hAnsi="Arial" w:cs="Arial"/>
        </w:rPr>
        <w:t>with</w:t>
      </w:r>
      <w:r w:rsidRPr="00CA0EA4">
        <w:rPr>
          <w:rFonts w:ascii="Arial" w:hAnsi="Arial" w:cs="Arial"/>
          <w:spacing w:val="-18"/>
        </w:rPr>
        <w:t xml:space="preserve"> </w:t>
      </w:r>
      <w:r w:rsidRPr="00CA0EA4">
        <w:rPr>
          <w:rFonts w:ascii="Arial" w:hAnsi="Arial" w:cs="Arial"/>
        </w:rPr>
        <w:t>a working</w:t>
      </w:r>
      <w:r w:rsidRPr="00CA0EA4">
        <w:rPr>
          <w:rFonts w:ascii="Arial" w:hAnsi="Arial" w:cs="Arial"/>
          <w:spacing w:val="-9"/>
        </w:rPr>
        <w:t xml:space="preserve"> </w:t>
      </w:r>
      <w:r w:rsidRPr="00CA0EA4">
        <w:rPr>
          <w:rFonts w:ascii="Arial" w:hAnsi="Arial" w:cs="Arial"/>
        </w:rPr>
        <w:t>environment</w:t>
      </w:r>
      <w:r w:rsidRPr="00CA0EA4">
        <w:rPr>
          <w:rFonts w:ascii="Arial" w:hAnsi="Arial" w:cs="Arial"/>
          <w:spacing w:val="-7"/>
        </w:rPr>
        <w:t xml:space="preserve"> </w:t>
      </w:r>
      <w:r w:rsidRPr="00CA0EA4">
        <w:rPr>
          <w:rFonts w:ascii="Arial" w:hAnsi="Arial" w:cs="Arial"/>
        </w:rPr>
        <w:t>in</w:t>
      </w:r>
      <w:r w:rsidRPr="00CA0EA4">
        <w:rPr>
          <w:rFonts w:ascii="Arial" w:hAnsi="Arial" w:cs="Arial"/>
          <w:spacing w:val="-8"/>
        </w:rPr>
        <w:t xml:space="preserve"> </w:t>
      </w:r>
      <w:r w:rsidRPr="00CA0EA4">
        <w:rPr>
          <w:rFonts w:ascii="Arial" w:hAnsi="Arial" w:cs="Arial"/>
        </w:rPr>
        <w:t>which</w:t>
      </w:r>
      <w:r w:rsidRPr="00CA0EA4">
        <w:rPr>
          <w:rFonts w:ascii="Arial" w:hAnsi="Arial" w:cs="Arial"/>
          <w:spacing w:val="-8"/>
        </w:rPr>
        <w:t xml:space="preserve"> </w:t>
      </w:r>
      <w:r w:rsidRPr="00CA0EA4">
        <w:rPr>
          <w:rFonts w:ascii="Arial" w:hAnsi="Arial" w:cs="Arial"/>
        </w:rPr>
        <w:t>stress</w:t>
      </w:r>
      <w:r w:rsidRPr="00CA0EA4">
        <w:rPr>
          <w:rFonts w:ascii="Arial" w:hAnsi="Arial" w:cs="Arial"/>
          <w:spacing w:val="-7"/>
        </w:rPr>
        <w:t xml:space="preserve"> </w:t>
      </w:r>
      <w:r w:rsidRPr="00CA0EA4">
        <w:rPr>
          <w:rFonts w:ascii="Arial" w:hAnsi="Arial" w:cs="Arial"/>
        </w:rPr>
        <w:t>is</w:t>
      </w:r>
      <w:r w:rsidRPr="00CA0EA4">
        <w:rPr>
          <w:rFonts w:ascii="Arial" w:hAnsi="Arial" w:cs="Arial"/>
          <w:spacing w:val="-8"/>
        </w:rPr>
        <w:t xml:space="preserve"> </w:t>
      </w:r>
      <w:r w:rsidRPr="00CA0EA4">
        <w:rPr>
          <w:rFonts w:ascii="Arial" w:hAnsi="Arial" w:cs="Arial"/>
        </w:rPr>
        <w:t>minimised.</w:t>
      </w:r>
    </w:p>
    <w:p w14:paraId="4BC58B43" w14:textId="77777777" w:rsidR="002D680C" w:rsidRPr="00CA0EA4" w:rsidRDefault="002D680C" w:rsidP="002D680C">
      <w:pPr>
        <w:pStyle w:val="ListParagraph"/>
        <w:widowControl w:val="0"/>
        <w:numPr>
          <w:ilvl w:val="0"/>
          <w:numId w:val="8"/>
        </w:numPr>
        <w:tabs>
          <w:tab w:val="left" w:pos="939"/>
          <w:tab w:val="left" w:pos="940"/>
        </w:tabs>
        <w:autoSpaceDE w:val="0"/>
        <w:autoSpaceDN w:val="0"/>
        <w:spacing w:before="16" w:after="0" w:line="276" w:lineRule="auto"/>
        <w:ind w:left="714" w:hanging="357"/>
        <w:contextualSpacing w:val="0"/>
        <w:rPr>
          <w:rFonts w:ascii="Arial" w:hAnsi="Arial" w:cs="Arial"/>
        </w:rPr>
      </w:pPr>
      <w:r w:rsidRPr="00CA0EA4">
        <w:rPr>
          <w:rFonts w:ascii="Arial" w:hAnsi="Arial" w:cs="Arial"/>
        </w:rPr>
        <w:t>Review work</w:t>
      </w:r>
      <w:r w:rsidRPr="00CA0EA4">
        <w:rPr>
          <w:rFonts w:ascii="Arial" w:hAnsi="Arial" w:cs="Arial"/>
          <w:spacing w:val="-25"/>
        </w:rPr>
        <w:t xml:space="preserve"> </w:t>
      </w:r>
      <w:r w:rsidRPr="00CA0EA4">
        <w:rPr>
          <w:rFonts w:ascii="Arial" w:hAnsi="Arial" w:cs="Arial"/>
        </w:rPr>
        <w:t>systems, where</w:t>
      </w:r>
      <w:r w:rsidRPr="00CA0EA4">
        <w:rPr>
          <w:rFonts w:ascii="Arial" w:hAnsi="Arial" w:cs="Arial"/>
          <w:spacing w:val="-23"/>
        </w:rPr>
        <w:t xml:space="preserve"> </w:t>
      </w:r>
      <w:r w:rsidRPr="00CA0EA4">
        <w:rPr>
          <w:rFonts w:ascii="Arial" w:hAnsi="Arial" w:cs="Arial"/>
        </w:rPr>
        <w:t>reasonably</w:t>
      </w:r>
      <w:r w:rsidRPr="00CA0EA4">
        <w:rPr>
          <w:rFonts w:ascii="Arial" w:hAnsi="Arial" w:cs="Arial"/>
          <w:spacing w:val="-24"/>
        </w:rPr>
        <w:t xml:space="preserve"> </w:t>
      </w:r>
      <w:r w:rsidRPr="00CA0EA4">
        <w:rPr>
          <w:rFonts w:ascii="Arial" w:hAnsi="Arial" w:cs="Arial"/>
        </w:rPr>
        <w:t>practicable to minimise identified factors.</w:t>
      </w:r>
    </w:p>
    <w:p w14:paraId="747C5C22" w14:textId="77777777" w:rsidR="002D680C" w:rsidRPr="00CA0EA4" w:rsidRDefault="002D680C" w:rsidP="002D680C">
      <w:pPr>
        <w:widowControl w:val="0"/>
        <w:tabs>
          <w:tab w:val="left" w:pos="939"/>
          <w:tab w:val="left" w:pos="940"/>
        </w:tabs>
        <w:autoSpaceDE w:val="0"/>
        <w:autoSpaceDN w:val="0"/>
        <w:spacing w:before="16" w:after="0" w:line="276" w:lineRule="auto"/>
        <w:rPr>
          <w:rFonts w:ascii="Arial" w:hAnsi="Arial" w:cs="Arial"/>
        </w:rPr>
      </w:pPr>
    </w:p>
    <w:p w14:paraId="61E7798A" w14:textId="77777777" w:rsidR="002D680C" w:rsidRPr="00CA0EA4" w:rsidRDefault="002D680C" w:rsidP="002D680C">
      <w:pPr>
        <w:spacing w:line="276" w:lineRule="auto"/>
        <w:rPr>
          <w:rFonts w:ascii="Arial" w:hAnsi="Arial" w:cs="Arial"/>
        </w:rPr>
      </w:pPr>
    </w:p>
    <w:p w14:paraId="082E8046" w14:textId="77777777" w:rsidR="002D680C" w:rsidRPr="00CA0EA4" w:rsidRDefault="00CA0EA4" w:rsidP="00CA0EA4">
      <w:pPr>
        <w:pStyle w:val="Heading3"/>
      </w:pPr>
      <w:bookmarkStart w:id="147" w:name="_Toc8304042"/>
      <w:bookmarkStart w:id="148" w:name="_Toc43887168"/>
      <w:r>
        <w:t>N</w:t>
      </w:r>
      <w:r w:rsidR="002D680C" w:rsidRPr="00CA0EA4">
        <w:t xml:space="preserve">.15 </w:t>
      </w:r>
      <w:r w:rsidR="002D680C" w:rsidRPr="00CA0EA4">
        <w:tab/>
        <w:t>Dignity at Work</w:t>
      </w:r>
      <w:bookmarkEnd w:id="147"/>
      <w:bookmarkEnd w:id="148"/>
    </w:p>
    <w:p w14:paraId="7AFBA86F" w14:textId="77777777" w:rsidR="002D680C" w:rsidRPr="00CA0EA4" w:rsidRDefault="002D680C" w:rsidP="002D680C">
      <w:pPr>
        <w:spacing w:after="0" w:line="276" w:lineRule="auto"/>
        <w:rPr>
          <w:rFonts w:ascii="Arial" w:hAnsi="Arial" w:cs="Arial"/>
          <w:i/>
        </w:rPr>
      </w:pPr>
    </w:p>
    <w:p w14:paraId="2379B492" w14:textId="77777777" w:rsidR="002D680C" w:rsidRPr="00CA0EA4" w:rsidRDefault="002D680C" w:rsidP="002D680C">
      <w:pPr>
        <w:spacing w:after="0" w:line="276" w:lineRule="auto"/>
        <w:rPr>
          <w:b/>
        </w:rPr>
      </w:pPr>
      <w:r w:rsidRPr="00CA0EA4">
        <w:rPr>
          <w:rFonts w:ascii="Arial" w:hAnsi="Arial" w:cs="Arial"/>
          <w:b/>
          <w:i/>
        </w:rPr>
        <w:t>Risk Assessment 23</w:t>
      </w:r>
    </w:p>
    <w:p w14:paraId="0F10FD77" w14:textId="77777777" w:rsidR="002D680C" w:rsidRPr="006974F3" w:rsidRDefault="002D680C" w:rsidP="002D680C">
      <w:pPr>
        <w:spacing w:after="0" w:line="276" w:lineRule="auto"/>
        <w:rPr>
          <w:rFonts w:ascii="Arial" w:hAnsi="Arial" w:cs="Arial"/>
        </w:rPr>
      </w:pPr>
    </w:p>
    <w:p w14:paraId="19D86918" w14:textId="77777777" w:rsidR="002D680C" w:rsidRDefault="002D680C" w:rsidP="002D680C">
      <w:pPr>
        <w:spacing w:line="276" w:lineRule="auto"/>
        <w:jc w:val="both"/>
        <w:rPr>
          <w:rFonts w:ascii="Arial" w:hAnsi="Arial" w:cs="Arial"/>
        </w:rPr>
      </w:pPr>
      <w:r w:rsidRPr="006974F3">
        <w:rPr>
          <w:rFonts w:ascii="Arial" w:hAnsi="Arial" w:cs="Arial"/>
        </w:rPr>
        <w:t>Management</w:t>
      </w:r>
      <w:r w:rsidRPr="006974F3">
        <w:rPr>
          <w:rFonts w:ascii="Arial" w:hAnsi="Arial" w:cs="Arial"/>
          <w:spacing w:val="-25"/>
        </w:rPr>
        <w:t xml:space="preserve"> </w:t>
      </w:r>
      <w:r w:rsidRPr="006974F3">
        <w:rPr>
          <w:rFonts w:ascii="Arial" w:hAnsi="Arial" w:cs="Arial"/>
        </w:rPr>
        <w:t>is</w:t>
      </w:r>
      <w:r w:rsidRPr="006974F3">
        <w:rPr>
          <w:rFonts w:ascii="Arial" w:hAnsi="Arial" w:cs="Arial"/>
          <w:spacing w:val="-25"/>
        </w:rPr>
        <w:t xml:space="preserve"> </w:t>
      </w:r>
      <w:r w:rsidRPr="006974F3">
        <w:rPr>
          <w:rFonts w:ascii="Arial" w:hAnsi="Arial" w:cs="Arial"/>
        </w:rPr>
        <w:t>fully</w:t>
      </w:r>
      <w:r w:rsidRPr="006974F3">
        <w:rPr>
          <w:rFonts w:ascii="Arial" w:hAnsi="Arial" w:cs="Arial"/>
          <w:spacing w:val="-25"/>
        </w:rPr>
        <w:t xml:space="preserve"> </w:t>
      </w:r>
      <w:r w:rsidRPr="006974F3">
        <w:rPr>
          <w:rFonts w:ascii="Arial" w:hAnsi="Arial" w:cs="Arial"/>
        </w:rPr>
        <w:t>committed</w:t>
      </w:r>
      <w:r w:rsidRPr="006974F3">
        <w:rPr>
          <w:rFonts w:ascii="Arial" w:hAnsi="Arial" w:cs="Arial"/>
          <w:spacing w:val="-26"/>
        </w:rPr>
        <w:t xml:space="preserve"> </w:t>
      </w:r>
      <w:r w:rsidRPr="006974F3">
        <w:rPr>
          <w:rFonts w:ascii="Arial" w:hAnsi="Arial" w:cs="Arial"/>
        </w:rPr>
        <w:t>to</w:t>
      </w:r>
      <w:r w:rsidRPr="006974F3">
        <w:rPr>
          <w:rFonts w:ascii="Arial" w:hAnsi="Arial" w:cs="Arial"/>
          <w:spacing w:val="-24"/>
        </w:rPr>
        <w:t xml:space="preserve"> </w:t>
      </w:r>
      <w:r w:rsidRPr="006974F3">
        <w:rPr>
          <w:rFonts w:ascii="Arial" w:hAnsi="Arial" w:cs="Arial"/>
        </w:rPr>
        <w:t>promoting</w:t>
      </w:r>
      <w:r w:rsidRPr="006974F3">
        <w:rPr>
          <w:rFonts w:ascii="Arial" w:hAnsi="Arial" w:cs="Arial"/>
          <w:spacing w:val="-25"/>
        </w:rPr>
        <w:t xml:space="preserve"> </w:t>
      </w:r>
      <w:r w:rsidRPr="006974F3">
        <w:rPr>
          <w:rFonts w:ascii="Arial" w:hAnsi="Arial" w:cs="Arial"/>
        </w:rPr>
        <w:t>a</w:t>
      </w:r>
      <w:r w:rsidRPr="006974F3">
        <w:rPr>
          <w:rFonts w:ascii="Arial" w:hAnsi="Arial" w:cs="Arial"/>
          <w:spacing w:val="-25"/>
        </w:rPr>
        <w:t xml:space="preserve"> </w:t>
      </w:r>
      <w:r w:rsidRPr="006974F3">
        <w:rPr>
          <w:rFonts w:ascii="Arial" w:hAnsi="Arial" w:cs="Arial"/>
        </w:rPr>
        <w:t>good and</w:t>
      </w:r>
      <w:r w:rsidRPr="006974F3">
        <w:rPr>
          <w:rFonts w:ascii="Arial" w:hAnsi="Arial" w:cs="Arial"/>
          <w:spacing w:val="-20"/>
        </w:rPr>
        <w:t xml:space="preserve"> </w:t>
      </w:r>
      <w:r w:rsidRPr="006974F3">
        <w:rPr>
          <w:rFonts w:ascii="Arial" w:hAnsi="Arial" w:cs="Arial"/>
        </w:rPr>
        <w:t>harmonious</w:t>
      </w:r>
      <w:r w:rsidRPr="006974F3">
        <w:rPr>
          <w:rFonts w:ascii="Arial" w:hAnsi="Arial" w:cs="Arial"/>
          <w:spacing w:val="-18"/>
        </w:rPr>
        <w:t xml:space="preserve"> </w:t>
      </w:r>
      <w:r w:rsidRPr="006974F3">
        <w:rPr>
          <w:rFonts w:ascii="Arial" w:hAnsi="Arial" w:cs="Arial"/>
        </w:rPr>
        <w:t>working</w:t>
      </w:r>
      <w:r w:rsidRPr="006974F3">
        <w:rPr>
          <w:rFonts w:ascii="Arial" w:hAnsi="Arial" w:cs="Arial"/>
          <w:spacing w:val="-19"/>
        </w:rPr>
        <w:t xml:space="preserve"> </w:t>
      </w:r>
      <w:r w:rsidRPr="006974F3">
        <w:rPr>
          <w:rFonts w:ascii="Arial" w:hAnsi="Arial" w:cs="Arial"/>
        </w:rPr>
        <w:t>environment</w:t>
      </w:r>
      <w:r w:rsidRPr="006974F3">
        <w:rPr>
          <w:rFonts w:ascii="Arial" w:hAnsi="Arial" w:cs="Arial"/>
          <w:spacing w:val="-18"/>
        </w:rPr>
        <w:t xml:space="preserve"> </w:t>
      </w:r>
      <w:r w:rsidRPr="006974F3">
        <w:rPr>
          <w:rFonts w:ascii="Arial" w:hAnsi="Arial" w:cs="Arial"/>
        </w:rPr>
        <w:t>where</w:t>
      </w:r>
      <w:r w:rsidRPr="006974F3">
        <w:rPr>
          <w:rFonts w:ascii="Arial" w:hAnsi="Arial" w:cs="Arial"/>
          <w:spacing w:val="-16"/>
        </w:rPr>
        <w:t xml:space="preserve"> </w:t>
      </w:r>
      <w:r w:rsidRPr="006974F3">
        <w:rPr>
          <w:rFonts w:ascii="Arial" w:hAnsi="Arial" w:cs="Arial"/>
        </w:rPr>
        <w:t>every</w:t>
      </w:r>
      <w:r w:rsidRPr="006974F3">
        <w:rPr>
          <w:rFonts w:ascii="Arial" w:hAnsi="Arial" w:cs="Arial"/>
          <w:spacing w:val="-20"/>
        </w:rPr>
        <w:t xml:space="preserve"> </w:t>
      </w:r>
      <w:r w:rsidRPr="006974F3">
        <w:rPr>
          <w:rFonts w:ascii="Arial" w:hAnsi="Arial" w:cs="Arial"/>
        </w:rPr>
        <w:t>employee</w:t>
      </w:r>
      <w:r w:rsidRPr="006974F3">
        <w:rPr>
          <w:rFonts w:ascii="Arial" w:hAnsi="Arial" w:cs="Arial"/>
          <w:spacing w:val="-18"/>
        </w:rPr>
        <w:t xml:space="preserve"> </w:t>
      </w:r>
      <w:r w:rsidRPr="006974F3">
        <w:rPr>
          <w:rFonts w:ascii="Arial" w:hAnsi="Arial" w:cs="Arial"/>
        </w:rPr>
        <w:t>is</w:t>
      </w:r>
      <w:r w:rsidRPr="006974F3">
        <w:rPr>
          <w:rFonts w:ascii="Arial" w:hAnsi="Arial" w:cs="Arial"/>
          <w:spacing w:val="-18"/>
        </w:rPr>
        <w:t xml:space="preserve"> </w:t>
      </w:r>
      <w:r w:rsidRPr="006974F3">
        <w:rPr>
          <w:rFonts w:ascii="Arial" w:hAnsi="Arial" w:cs="Arial"/>
        </w:rPr>
        <w:t>treated</w:t>
      </w:r>
      <w:r w:rsidRPr="006974F3">
        <w:rPr>
          <w:rFonts w:ascii="Arial" w:hAnsi="Arial" w:cs="Arial"/>
          <w:spacing w:val="-19"/>
        </w:rPr>
        <w:t xml:space="preserve"> </w:t>
      </w:r>
      <w:r w:rsidRPr="006974F3">
        <w:rPr>
          <w:rFonts w:ascii="Arial" w:hAnsi="Arial" w:cs="Arial"/>
        </w:rPr>
        <w:t>with</w:t>
      </w:r>
      <w:r w:rsidRPr="006974F3">
        <w:rPr>
          <w:rFonts w:ascii="Arial" w:hAnsi="Arial" w:cs="Arial"/>
          <w:spacing w:val="-19"/>
        </w:rPr>
        <w:t xml:space="preserve"> </w:t>
      </w:r>
      <w:r w:rsidRPr="006974F3">
        <w:rPr>
          <w:rFonts w:ascii="Arial" w:hAnsi="Arial" w:cs="Arial"/>
        </w:rPr>
        <w:t>respect</w:t>
      </w:r>
      <w:r w:rsidRPr="006974F3">
        <w:rPr>
          <w:rFonts w:ascii="Arial" w:hAnsi="Arial" w:cs="Arial"/>
          <w:spacing w:val="-19"/>
        </w:rPr>
        <w:t xml:space="preserve"> </w:t>
      </w:r>
      <w:r w:rsidRPr="006974F3">
        <w:rPr>
          <w:rFonts w:ascii="Arial" w:hAnsi="Arial" w:cs="Arial"/>
        </w:rPr>
        <w:t xml:space="preserve">and dignity and in which no employee feels threatened or intimidated.  To ensure good communication is promoted, </w:t>
      </w:r>
      <w:proofErr w:type="gramStart"/>
      <w:r w:rsidRPr="006974F3">
        <w:rPr>
          <w:rFonts w:ascii="Arial" w:hAnsi="Arial" w:cs="Arial"/>
        </w:rPr>
        <w:t>a number of</w:t>
      </w:r>
      <w:proofErr w:type="gramEnd"/>
      <w:r w:rsidRPr="006974F3">
        <w:rPr>
          <w:rFonts w:ascii="Arial" w:hAnsi="Arial" w:cs="Arial"/>
        </w:rPr>
        <w:t xml:space="preserve"> policies are in place to support staff and management in resolving any issues or concerns that may arise in the workplace.</w:t>
      </w:r>
    </w:p>
    <w:p w14:paraId="1E446D4D" w14:textId="77777777" w:rsidR="002D680C" w:rsidRPr="00E810CF" w:rsidRDefault="002D680C" w:rsidP="002D680C">
      <w:pPr>
        <w:spacing w:line="276" w:lineRule="auto"/>
        <w:jc w:val="both"/>
        <w:rPr>
          <w:rFonts w:ascii="Arial" w:hAnsi="Arial" w:cs="Arial"/>
        </w:rPr>
      </w:pPr>
      <w:r w:rsidRPr="00E810CF">
        <w:rPr>
          <w:rFonts w:ascii="Arial" w:hAnsi="Arial" w:cs="Arial"/>
        </w:rPr>
        <w:t>The following policies are available in full on the ETB website or staff SharePoint/Intranet.</w:t>
      </w:r>
    </w:p>
    <w:p w14:paraId="4221E390" w14:textId="77777777" w:rsidR="00062843" w:rsidRDefault="00062843" w:rsidP="002D680C">
      <w:pPr>
        <w:spacing w:line="276" w:lineRule="auto"/>
        <w:rPr>
          <w:rFonts w:ascii="Arial" w:hAnsi="Arial" w:cs="Arial"/>
          <w:b/>
          <w:w w:val="105"/>
        </w:rPr>
      </w:pPr>
    </w:p>
    <w:p w14:paraId="2923D4D2" w14:textId="77777777" w:rsidR="002D680C" w:rsidRDefault="002D680C" w:rsidP="002D680C">
      <w:pPr>
        <w:spacing w:line="276" w:lineRule="auto"/>
        <w:rPr>
          <w:rFonts w:ascii="Arial" w:hAnsi="Arial" w:cs="Arial"/>
          <w:b/>
          <w:w w:val="105"/>
        </w:rPr>
      </w:pPr>
      <w:r w:rsidRPr="006974F3">
        <w:rPr>
          <w:rFonts w:ascii="Arial" w:hAnsi="Arial" w:cs="Arial"/>
          <w:b/>
          <w:w w:val="105"/>
        </w:rPr>
        <w:t>Workplace</w:t>
      </w:r>
      <w:r w:rsidRPr="006974F3">
        <w:rPr>
          <w:rFonts w:ascii="Arial" w:hAnsi="Arial" w:cs="Arial"/>
          <w:b/>
          <w:spacing w:val="-11"/>
          <w:w w:val="105"/>
        </w:rPr>
        <w:t xml:space="preserve"> </w:t>
      </w:r>
      <w:r w:rsidRPr="006974F3">
        <w:rPr>
          <w:rFonts w:ascii="Arial" w:hAnsi="Arial" w:cs="Arial"/>
          <w:b/>
          <w:w w:val="105"/>
        </w:rPr>
        <w:t>Bullying,</w:t>
      </w:r>
      <w:r w:rsidRPr="006974F3">
        <w:rPr>
          <w:rFonts w:ascii="Arial" w:hAnsi="Arial" w:cs="Arial"/>
          <w:b/>
          <w:spacing w:val="-11"/>
          <w:w w:val="105"/>
        </w:rPr>
        <w:t xml:space="preserve"> </w:t>
      </w:r>
      <w:r w:rsidRPr="006974F3">
        <w:rPr>
          <w:rFonts w:ascii="Arial" w:hAnsi="Arial" w:cs="Arial"/>
          <w:b/>
          <w:w w:val="105"/>
        </w:rPr>
        <w:t>Harassment</w:t>
      </w:r>
      <w:r w:rsidRPr="006974F3">
        <w:rPr>
          <w:rFonts w:ascii="Arial" w:hAnsi="Arial" w:cs="Arial"/>
          <w:b/>
          <w:spacing w:val="-9"/>
          <w:w w:val="105"/>
        </w:rPr>
        <w:t xml:space="preserve"> </w:t>
      </w:r>
      <w:r w:rsidRPr="006974F3">
        <w:rPr>
          <w:rFonts w:ascii="Arial" w:hAnsi="Arial" w:cs="Arial"/>
          <w:b/>
          <w:w w:val="105"/>
        </w:rPr>
        <w:t>and</w:t>
      </w:r>
      <w:r w:rsidRPr="006974F3">
        <w:rPr>
          <w:rFonts w:ascii="Arial" w:hAnsi="Arial" w:cs="Arial"/>
          <w:b/>
          <w:spacing w:val="-10"/>
          <w:w w:val="105"/>
        </w:rPr>
        <w:t xml:space="preserve"> </w:t>
      </w:r>
      <w:r w:rsidRPr="006974F3">
        <w:rPr>
          <w:rFonts w:ascii="Arial" w:hAnsi="Arial" w:cs="Arial"/>
          <w:b/>
          <w:w w:val="105"/>
        </w:rPr>
        <w:t>Sexual</w:t>
      </w:r>
      <w:r w:rsidRPr="006974F3">
        <w:rPr>
          <w:rFonts w:ascii="Arial" w:hAnsi="Arial" w:cs="Arial"/>
          <w:b/>
          <w:spacing w:val="-10"/>
          <w:w w:val="105"/>
        </w:rPr>
        <w:t xml:space="preserve"> </w:t>
      </w:r>
      <w:r w:rsidRPr="006974F3">
        <w:rPr>
          <w:rFonts w:ascii="Arial" w:hAnsi="Arial" w:cs="Arial"/>
          <w:b/>
          <w:w w:val="105"/>
        </w:rPr>
        <w:t>Harassment.</w:t>
      </w:r>
    </w:p>
    <w:p w14:paraId="5EA83708" w14:textId="77777777" w:rsidR="002D680C" w:rsidRPr="006974F3" w:rsidRDefault="002D680C" w:rsidP="002D680C">
      <w:pPr>
        <w:pStyle w:val="NormalWeb"/>
        <w:spacing w:before="0" w:beforeAutospacing="0" w:after="0" w:afterAutospacing="0" w:line="276" w:lineRule="auto"/>
        <w:jc w:val="both"/>
        <w:rPr>
          <w:rFonts w:ascii="Arial" w:hAnsi="Arial" w:cs="Arial"/>
          <w:sz w:val="22"/>
          <w:szCs w:val="22"/>
          <w:lang w:val="en-GB" w:eastAsia="en-IE"/>
        </w:rPr>
      </w:pPr>
      <w:r w:rsidRPr="006974F3">
        <w:rPr>
          <w:rFonts w:ascii="Arial" w:hAnsi="Arial" w:cs="Arial"/>
          <w:bCs/>
          <w:sz w:val="22"/>
          <w:szCs w:val="22"/>
          <w:lang w:val="en-GB" w:eastAsia="en-IE"/>
        </w:rPr>
        <w:t xml:space="preserve">The </w:t>
      </w:r>
      <w:r w:rsidRPr="006974F3">
        <w:rPr>
          <w:rFonts w:ascii="Arial" w:hAnsi="Arial" w:cs="Arial"/>
          <w:sz w:val="22"/>
          <w:szCs w:val="22"/>
          <w:lang w:val="en-GB"/>
        </w:rPr>
        <w:t>ETB deems workplace bullying unacceptable and will not tolerate</w:t>
      </w:r>
      <w:r w:rsidRPr="006974F3">
        <w:rPr>
          <w:rFonts w:ascii="Arial" w:hAnsi="Arial" w:cs="Arial"/>
          <w:spacing w:val="-25"/>
          <w:sz w:val="22"/>
          <w:szCs w:val="22"/>
          <w:lang w:val="en-GB"/>
        </w:rPr>
        <w:t xml:space="preserve"> </w:t>
      </w:r>
      <w:r w:rsidRPr="006974F3">
        <w:rPr>
          <w:rFonts w:ascii="Arial" w:hAnsi="Arial" w:cs="Arial"/>
          <w:sz w:val="22"/>
          <w:szCs w:val="22"/>
          <w:lang w:val="en-GB"/>
        </w:rPr>
        <w:t>it</w:t>
      </w:r>
      <w:r w:rsidRPr="006974F3">
        <w:rPr>
          <w:rFonts w:ascii="Arial" w:hAnsi="Arial" w:cs="Arial"/>
          <w:spacing w:val="-25"/>
          <w:sz w:val="22"/>
          <w:szCs w:val="22"/>
          <w:lang w:val="en-GB"/>
        </w:rPr>
        <w:t xml:space="preserve"> </w:t>
      </w:r>
      <w:r w:rsidRPr="006974F3">
        <w:rPr>
          <w:rFonts w:ascii="Arial" w:hAnsi="Arial" w:cs="Arial"/>
          <w:sz w:val="22"/>
          <w:szCs w:val="22"/>
          <w:lang w:val="en-GB"/>
        </w:rPr>
        <w:t>under</w:t>
      </w:r>
      <w:r w:rsidRPr="006974F3">
        <w:rPr>
          <w:rFonts w:ascii="Arial" w:hAnsi="Arial" w:cs="Arial"/>
          <w:spacing w:val="-26"/>
          <w:sz w:val="22"/>
          <w:szCs w:val="22"/>
          <w:lang w:val="en-GB"/>
        </w:rPr>
        <w:t xml:space="preserve"> </w:t>
      </w:r>
      <w:r w:rsidRPr="006974F3">
        <w:rPr>
          <w:rFonts w:ascii="Arial" w:hAnsi="Arial" w:cs="Arial"/>
          <w:sz w:val="22"/>
          <w:szCs w:val="22"/>
          <w:lang w:val="en-GB"/>
        </w:rPr>
        <w:t>any</w:t>
      </w:r>
      <w:r w:rsidRPr="006974F3">
        <w:rPr>
          <w:rFonts w:ascii="Arial" w:hAnsi="Arial" w:cs="Arial"/>
          <w:spacing w:val="-26"/>
          <w:sz w:val="22"/>
          <w:szCs w:val="22"/>
          <w:lang w:val="en-GB"/>
        </w:rPr>
        <w:t xml:space="preserve"> </w:t>
      </w:r>
      <w:r w:rsidRPr="006974F3">
        <w:rPr>
          <w:rFonts w:ascii="Arial" w:hAnsi="Arial" w:cs="Arial"/>
          <w:sz w:val="22"/>
          <w:szCs w:val="22"/>
          <w:lang w:val="en-GB"/>
        </w:rPr>
        <w:t>circumstances.</w:t>
      </w:r>
      <w:r w:rsidRPr="006974F3">
        <w:rPr>
          <w:rFonts w:ascii="Arial" w:hAnsi="Arial" w:cs="Arial"/>
          <w:spacing w:val="-24"/>
          <w:sz w:val="22"/>
          <w:szCs w:val="22"/>
          <w:lang w:val="en-GB"/>
        </w:rPr>
        <w:t xml:space="preserve"> </w:t>
      </w:r>
      <w:r w:rsidRPr="006974F3">
        <w:rPr>
          <w:rFonts w:ascii="Arial" w:hAnsi="Arial" w:cs="Arial"/>
          <w:sz w:val="22"/>
          <w:szCs w:val="22"/>
          <w:lang w:val="en-GB" w:eastAsia="en-IE"/>
        </w:rPr>
        <w:t>Should any employee experience or observe unwanted conduct in respect of bullying, harassment or sexual harassment, he or she is encouraged to raise the matter so that it can be processed. The ETB will not tolerate such conduct by an employee or other individual in connection with work or the workplace.</w:t>
      </w:r>
    </w:p>
    <w:p w14:paraId="76541754" w14:textId="77777777" w:rsidR="002D680C" w:rsidRDefault="002D680C" w:rsidP="002D680C">
      <w:pPr>
        <w:spacing w:after="0" w:line="276" w:lineRule="auto"/>
        <w:rPr>
          <w:rFonts w:ascii="Arial" w:eastAsia="Times New Roman" w:hAnsi="Arial" w:cs="Arial"/>
          <w:b/>
          <w:bCs/>
          <w:lang w:eastAsia="en-IE"/>
        </w:rPr>
      </w:pPr>
    </w:p>
    <w:p w14:paraId="130FE129" w14:textId="77777777" w:rsidR="002D680C" w:rsidRPr="006974F3" w:rsidRDefault="002D680C" w:rsidP="002D680C">
      <w:pPr>
        <w:spacing w:after="0" w:line="276" w:lineRule="auto"/>
        <w:rPr>
          <w:rFonts w:ascii="Arial" w:eastAsia="Times New Roman" w:hAnsi="Arial" w:cs="Arial"/>
          <w:b/>
          <w:bCs/>
          <w:lang w:eastAsia="en-IE"/>
        </w:rPr>
      </w:pPr>
      <w:r w:rsidRPr="006974F3">
        <w:rPr>
          <w:rFonts w:ascii="Arial" w:eastAsia="Times New Roman" w:hAnsi="Arial" w:cs="Arial"/>
          <w:b/>
          <w:bCs/>
          <w:lang w:eastAsia="en-IE"/>
        </w:rPr>
        <w:t>Bullying</w:t>
      </w:r>
    </w:p>
    <w:p w14:paraId="633DAE3F" w14:textId="77777777" w:rsidR="002D680C" w:rsidRDefault="002D680C" w:rsidP="002D680C">
      <w:pPr>
        <w:spacing w:after="0" w:line="276" w:lineRule="auto"/>
        <w:jc w:val="both"/>
        <w:rPr>
          <w:rFonts w:ascii="Arial" w:eastAsia="Times New Roman" w:hAnsi="Arial" w:cs="Arial"/>
          <w:i/>
          <w:iCs/>
          <w:lang w:eastAsia="en-IE"/>
        </w:rPr>
      </w:pPr>
      <w:r w:rsidRPr="006974F3">
        <w:rPr>
          <w:rFonts w:ascii="Arial" w:eastAsia="Times New Roman" w:hAnsi="Arial" w:cs="Arial"/>
          <w:b/>
          <w:bCs/>
          <w:lang w:eastAsia="en-IE"/>
        </w:rPr>
        <w:br/>
      </w:r>
      <w:r w:rsidRPr="006974F3">
        <w:rPr>
          <w:rFonts w:ascii="Arial" w:eastAsia="Times New Roman" w:hAnsi="Arial" w:cs="Arial"/>
          <w:lang w:eastAsia="en-IE"/>
        </w:rPr>
        <w:t xml:space="preserve">Bullying at work has been defined as </w:t>
      </w:r>
      <w:r w:rsidRPr="006974F3">
        <w:rPr>
          <w:rFonts w:ascii="Arial" w:eastAsia="Times New Roman" w:hAnsi="Arial" w:cs="Arial"/>
          <w:i/>
          <w:iCs/>
          <w:lang w:eastAsia="en-IE"/>
        </w:rPr>
        <w:t>"repeated inappropriate behaviour, direct or indirect, whether verbal, physical or otherwise, conducted by one or more persons against another or others, at the place of work and</w:t>
      </w:r>
      <w:r>
        <w:rPr>
          <w:rFonts w:ascii="Arial" w:eastAsia="Times New Roman" w:hAnsi="Arial" w:cs="Arial"/>
          <w:i/>
          <w:iCs/>
          <w:lang w:eastAsia="en-IE"/>
        </w:rPr>
        <w:t xml:space="preserve"> </w:t>
      </w:r>
      <w:r w:rsidRPr="006974F3">
        <w:rPr>
          <w:rFonts w:ascii="Arial" w:eastAsia="Times New Roman" w:hAnsi="Arial" w:cs="Arial"/>
          <w:i/>
          <w:iCs/>
          <w:lang w:eastAsia="en-IE"/>
        </w:rPr>
        <w:t>/</w:t>
      </w:r>
      <w:r>
        <w:rPr>
          <w:rFonts w:ascii="Arial" w:eastAsia="Times New Roman" w:hAnsi="Arial" w:cs="Arial"/>
          <w:i/>
          <w:iCs/>
          <w:lang w:eastAsia="en-IE"/>
        </w:rPr>
        <w:t xml:space="preserve"> </w:t>
      </w:r>
      <w:r w:rsidRPr="006974F3">
        <w:rPr>
          <w:rFonts w:ascii="Arial" w:eastAsia="Times New Roman" w:hAnsi="Arial" w:cs="Arial"/>
          <w:i/>
          <w:iCs/>
          <w:lang w:eastAsia="en-IE"/>
        </w:rPr>
        <w:t>or in the course of employment, which could reasonably be regarded as undermining the individual's right to dignity at work.  An isolated incident of the behaviour in this definition may be an affront to dignity but as a once-off incident is not considered to be bullying".</w:t>
      </w:r>
    </w:p>
    <w:p w14:paraId="5052843F" w14:textId="77777777" w:rsidR="002D680C" w:rsidRPr="006974F3" w:rsidRDefault="002D680C" w:rsidP="002D680C">
      <w:pPr>
        <w:spacing w:after="0" w:line="276" w:lineRule="auto"/>
        <w:jc w:val="both"/>
        <w:rPr>
          <w:rFonts w:ascii="Arial" w:eastAsia="Times New Roman" w:hAnsi="Arial" w:cs="Arial"/>
          <w:i/>
          <w:iCs/>
          <w:lang w:eastAsia="en-IE"/>
        </w:rPr>
      </w:pPr>
    </w:p>
    <w:p w14:paraId="08A84B2B" w14:textId="77777777" w:rsidR="002D680C" w:rsidRPr="006974F3" w:rsidRDefault="002D680C" w:rsidP="002D680C">
      <w:pPr>
        <w:spacing w:after="0" w:line="276" w:lineRule="auto"/>
        <w:rPr>
          <w:rFonts w:ascii="Arial" w:eastAsia="Times New Roman" w:hAnsi="Arial" w:cs="Arial"/>
          <w:b/>
          <w:bCs/>
          <w:i/>
          <w:iCs/>
          <w:lang w:eastAsia="en-IE"/>
        </w:rPr>
      </w:pPr>
      <w:r w:rsidRPr="006974F3">
        <w:rPr>
          <w:rFonts w:ascii="Arial" w:eastAsia="Times New Roman" w:hAnsi="Arial" w:cs="Arial"/>
          <w:b/>
          <w:bCs/>
          <w:i/>
          <w:iCs/>
          <w:lang w:eastAsia="en-IE"/>
        </w:rPr>
        <w:t>​Harassment</w:t>
      </w:r>
      <w:r>
        <w:rPr>
          <w:rFonts w:ascii="Arial" w:eastAsia="Times New Roman" w:hAnsi="Arial" w:cs="Arial"/>
          <w:b/>
          <w:bCs/>
          <w:i/>
          <w:iCs/>
          <w:lang w:eastAsia="en-IE"/>
        </w:rPr>
        <w:t xml:space="preserve"> </w:t>
      </w:r>
      <w:r w:rsidRPr="006974F3">
        <w:rPr>
          <w:rFonts w:ascii="Arial" w:eastAsia="Times New Roman" w:hAnsi="Arial" w:cs="Arial"/>
          <w:b/>
          <w:bCs/>
          <w:i/>
          <w:iCs/>
          <w:lang w:eastAsia="en-IE"/>
        </w:rPr>
        <w:t>/</w:t>
      </w:r>
      <w:r>
        <w:rPr>
          <w:rFonts w:ascii="Arial" w:eastAsia="Times New Roman" w:hAnsi="Arial" w:cs="Arial"/>
          <w:b/>
          <w:bCs/>
          <w:i/>
          <w:iCs/>
          <w:lang w:eastAsia="en-IE"/>
        </w:rPr>
        <w:t xml:space="preserve"> </w:t>
      </w:r>
      <w:r w:rsidRPr="006974F3">
        <w:rPr>
          <w:rFonts w:ascii="Arial" w:eastAsia="Times New Roman" w:hAnsi="Arial" w:cs="Arial"/>
          <w:b/>
          <w:bCs/>
          <w:i/>
          <w:iCs/>
          <w:lang w:eastAsia="en-IE"/>
        </w:rPr>
        <w:t>Sexual Harassment</w:t>
      </w:r>
    </w:p>
    <w:p w14:paraId="3B5861C6" w14:textId="77777777" w:rsidR="002D680C" w:rsidRPr="006974F3" w:rsidRDefault="002D680C" w:rsidP="002D680C">
      <w:pPr>
        <w:spacing w:after="0" w:line="276" w:lineRule="auto"/>
        <w:rPr>
          <w:rFonts w:ascii="Arial" w:eastAsia="Times New Roman" w:hAnsi="Arial" w:cs="Arial"/>
          <w:lang w:eastAsia="en-IE"/>
        </w:rPr>
      </w:pPr>
    </w:p>
    <w:p w14:paraId="48ABC8C3" w14:textId="77777777" w:rsidR="002D680C" w:rsidRPr="006974F3" w:rsidRDefault="002D680C" w:rsidP="00083C13">
      <w:pPr>
        <w:numPr>
          <w:ilvl w:val="0"/>
          <w:numId w:val="41"/>
        </w:numPr>
        <w:spacing w:after="0" w:line="276" w:lineRule="auto"/>
        <w:rPr>
          <w:rFonts w:ascii="Arial" w:eastAsia="Times New Roman" w:hAnsi="Arial" w:cs="Arial"/>
          <w:lang w:eastAsia="en-IE"/>
        </w:rPr>
      </w:pPr>
      <w:r w:rsidRPr="006974F3">
        <w:rPr>
          <w:rFonts w:ascii="Arial" w:eastAsia="Times New Roman" w:hAnsi="Arial" w:cs="Arial"/>
          <w:lang w:eastAsia="en-IE"/>
        </w:rPr>
        <w:t>Harassment is defined in section 14</w:t>
      </w:r>
      <w:proofErr w:type="gramStart"/>
      <w:r w:rsidRPr="006974F3">
        <w:rPr>
          <w:rFonts w:ascii="Arial" w:eastAsia="Times New Roman" w:hAnsi="Arial" w:cs="Arial"/>
          <w:lang w:eastAsia="en-IE"/>
        </w:rPr>
        <w:t>A(</w:t>
      </w:r>
      <w:proofErr w:type="gramEnd"/>
      <w:r w:rsidRPr="006974F3">
        <w:rPr>
          <w:rFonts w:ascii="Arial" w:eastAsia="Times New Roman" w:hAnsi="Arial" w:cs="Arial"/>
          <w:lang w:eastAsia="en-IE"/>
        </w:rPr>
        <w:t xml:space="preserve">7) of the Employment Equality </w:t>
      </w:r>
      <w:r w:rsidRPr="008A3913">
        <w:rPr>
          <w:rFonts w:ascii="Arial" w:eastAsia="Times New Roman" w:hAnsi="Arial" w:cs="Arial"/>
          <w:lang w:eastAsia="en-IE"/>
        </w:rPr>
        <w:t xml:space="preserve">Act, 1998 as </w:t>
      </w:r>
      <w:r w:rsidRPr="006974F3">
        <w:rPr>
          <w:rFonts w:ascii="Arial" w:eastAsia="Times New Roman" w:hAnsi="Arial" w:cs="Arial"/>
          <w:i/>
          <w:iCs/>
          <w:lang w:eastAsia="en-IE"/>
        </w:rPr>
        <w:t>any form of unwanted conduct related to any of the discriminatory grounds which has the purpose or effect of violating a person's dignity and creating an intimidating, hostile, degrading, humiliating or offensive environment for the person</w:t>
      </w:r>
      <w:r>
        <w:rPr>
          <w:rFonts w:ascii="Arial" w:eastAsia="Times New Roman" w:hAnsi="Arial" w:cs="Arial"/>
          <w:i/>
          <w:iCs/>
          <w:lang w:eastAsia="en-IE"/>
        </w:rPr>
        <w:t>;</w:t>
      </w:r>
    </w:p>
    <w:p w14:paraId="0141C6E5" w14:textId="77777777" w:rsidR="002D680C" w:rsidRPr="006974F3" w:rsidRDefault="002D680C" w:rsidP="00083C13">
      <w:pPr>
        <w:numPr>
          <w:ilvl w:val="0"/>
          <w:numId w:val="41"/>
        </w:numPr>
        <w:spacing w:after="0" w:line="276" w:lineRule="auto"/>
        <w:rPr>
          <w:rFonts w:ascii="Arial" w:eastAsia="Times New Roman" w:hAnsi="Arial" w:cs="Arial"/>
          <w:lang w:eastAsia="en-IE"/>
        </w:rPr>
      </w:pPr>
      <w:r w:rsidRPr="006974F3">
        <w:rPr>
          <w:rFonts w:ascii="Arial" w:eastAsia="Times New Roman" w:hAnsi="Arial" w:cs="Arial"/>
          <w:lang w:eastAsia="en-IE"/>
        </w:rPr>
        <w:t xml:space="preserve">​Sexual harassment is defined in section 14A(7) of S14A(7) the Employment  Equality Act as </w:t>
      </w:r>
      <w:r w:rsidRPr="006974F3">
        <w:rPr>
          <w:rFonts w:ascii="Arial" w:eastAsia="Times New Roman" w:hAnsi="Arial" w:cs="Arial"/>
          <w:i/>
          <w:iCs/>
          <w:lang w:eastAsia="en-IE"/>
        </w:rPr>
        <w:t xml:space="preserve">any form of unwanted verbal, non-verbal or physical conduct of a sexual nature which has the </w:t>
      </w:r>
      <w:r w:rsidRPr="006974F3">
        <w:rPr>
          <w:rFonts w:ascii="Arial" w:eastAsia="Times New Roman" w:hAnsi="Arial" w:cs="Arial"/>
          <w:i/>
          <w:iCs/>
          <w:lang w:eastAsia="en-IE"/>
        </w:rPr>
        <w:lastRenderedPageBreak/>
        <w:t>purpose or effect of violating a person's dignity and creating an intimidating, hostile, degrading, humiliating or offensive environment for the person</w:t>
      </w:r>
      <w:r>
        <w:rPr>
          <w:rFonts w:ascii="Arial" w:eastAsia="Times New Roman" w:hAnsi="Arial" w:cs="Arial"/>
          <w:i/>
          <w:iCs/>
          <w:lang w:eastAsia="en-IE"/>
        </w:rPr>
        <w:t>;</w:t>
      </w:r>
    </w:p>
    <w:p w14:paraId="537801CD" w14:textId="77777777" w:rsidR="002D680C" w:rsidRDefault="002D680C" w:rsidP="002D680C">
      <w:pPr>
        <w:spacing w:after="0" w:line="276" w:lineRule="auto"/>
        <w:rPr>
          <w:rFonts w:ascii="Arial" w:eastAsia="Times New Roman" w:hAnsi="Arial" w:cs="Arial"/>
          <w:b/>
          <w:bCs/>
          <w:lang w:eastAsia="en-IE"/>
        </w:rPr>
      </w:pPr>
      <w:r w:rsidRPr="006974F3">
        <w:rPr>
          <w:rFonts w:ascii="Arial" w:eastAsia="Times New Roman" w:hAnsi="Arial" w:cs="Arial"/>
          <w:b/>
          <w:bCs/>
          <w:lang w:eastAsia="en-IE"/>
        </w:rPr>
        <w:t>​</w:t>
      </w:r>
    </w:p>
    <w:p w14:paraId="3DEA01AC" w14:textId="77777777" w:rsidR="002D680C" w:rsidRPr="006974F3" w:rsidRDefault="002D680C" w:rsidP="002D680C">
      <w:pPr>
        <w:spacing w:after="0" w:line="276" w:lineRule="auto"/>
        <w:rPr>
          <w:rFonts w:ascii="Arial" w:eastAsia="Times New Roman" w:hAnsi="Arial" w:cs="Arial"/>
          <w:lang w:eastAsia="en-IE"/>
        </w:rPr>
      </w:pPr>
      <w:r w:rsidRPr="006974F3">
        <w:rPr>
          <w:rFonts w:ascii="Arial" w:eastAsia="Times New Roman" w:hAnsi="Arial" w:cs="Arial"/>
          <w:b/>
          <w:bCs/>
          <w:lang w:eastAsia="en-IE"/>
        </w:rPr>
        <w:t>Procedure for dealing with complaints of Bullying</w:t>
      </w:r>
      <w:r>
        <w:rPr>
          <w:rFonts w:ascii="Arial" w:eastAsia="Times New Roman" w:hAnsi="Arial" w:cs="Arial"/>
          <w:b/>
          <w:bCs/>
          <w:lang w:eastAsia="en-IE"/>
        </w:rPr>
        <w:t xml:space="preserve"> </w:t>
      </w:r>
      <w:r w:rsidRPr="006974F3">
        <w:rPr>
          <w:rFonts w:ascii="Arial" w:eastAsia="Times New Roman" w:hAnsi="Arial" w:cs="Arial"/>
          <w:b/>
          <w:bCs/>
          <w:lang w:eastAsia="en-IE"/>
        </w:rPr>
        <w:t>/</w:t>
      </w:r>
      <w:r>
        <w:rPr>
          <w:rFonts w:ascii="Arial" w:eastAsia="Times New Roman" w:hAnsi="Arial" w:cs="Arial"/>
          <w:b/>
          <w:bCs/>
          <w:lang w:eastAsia="en-IE"/>
        </w:rPr>
        <w:t xml:space="preserve"> </w:t>
      </w:r>
      <w:r w:rsidRPr="006974F3">
        <w:rPr>
          <w:rFonts w:ascii="Arial" w:eastAsia="Times New Roman" w:hAnsi="Arial" w:cs="Arial"/>
          <w:b/>
          <w:bCs/>
          <w:lang w:eastAsia="en-IE"/>
        </w:rPr>
        <w:t>Harassment</w:t>
      </w:r>
      <w:r>
        <w:rPr>
          <w:rFonts w:ascii="Arial" w:eastAsia="Times New Roman" w:hAnsi="Arial" w:cs="Arial"/>
          <w:b/>
          <w:bCs/>
          <w:lang w:eastAsia="en-IE"/>
        </w:rPr>
        <w:t xml:space="preserve"> </w:t>
      </w:r>
      <w:r w:rsidRPr="006974F3">
        <w:rPr>
          <w:rFonts w:ascii="Arial" w:eastAsia="Times New Roman" w:hAnsi="Arial" w:cs="Arial"/>
          <w:b/>
          <w:bCs/>
          <w:lang w:eastAsia="en-IE"/>
        </w:rPr>
        <w:t>/</w:t>
      </w:r>
      <w:r>
        <w:rPr>
          <w:rFonts w:ascii="Arial" w:eastAsia="Times New Roman" w:hAnsi="Arial" w:cs="Arial"/>
          <w:b/>
          <w:bCs/>
          <w:lang w:eastAsia="en-IE"/>
        </w:rPr>
        <w:t xml:space="preserve"> </w:t>
      </w:r>
      <w:r w:rsidRPr="006974F3">
        <w:rPr>
          <w:rFonts w:ascii="Arial" w:eastAsia="Times New Roman" w:hAnsi="Arial" w:cs="Arial"/>
          <w:b/>
          <w:bCs/>
          <w:lang w:eastAsia="en-IE"/>
        </w:rPr>
        <w:t>Sexual Harassment</w:t>
      </w:r>
      <w:r w:rsidRPr="006974F3">
        <w:rPr>
          <w:rFonts w:ascii="Arial" w:eastAsia="Times New Roman" w:hAnsi="Arial" w:cs="Arial"/>
          <w:lang w:eastAsia="en-IE"/>
        </w:rPr>
        <w:t xml:space="preserve"> </w:t>
      </w:r>
    </w:p>
    <w:p w14:paraId="554EED83" w14:textId="77777777" w:rsidR="002D680C" w:rsidRPr="006974F3" w:rsidRDefault="002D680C" w:rsidP="002D680C">
      <w:pPr>
        <w:spacing w:after="0" w:line="276" w:lineRule="auto"/>
        <w:rPr>
          <w:rFonts w:ascii="Arial" w:eastAsia="Times New Roman" w:hAnsi="Arial" w:cs="Arial"/>
          <w:lang w:eastAsia="en-IE"/>
        </w:rPr>
      </w:pPr>
    </w:p>
    <w:p w14:paraId="4FFAA61C" w14:textId="77777777" w:rsidR="002D680C" w:rsidRPr="006974F3" w:rsidRDefault="002D680C" w:rsidP="00083C13">
      <w:pPr>
        <w:numPr>
          <w:ilvl w:val="0"/>
          <w:numId w:val="42"/>
        </w:numPr>
        <w:spacing w:after="0" w:line="276" w:lineRule="auto"/>
        <w:rPr>
          <w:rFonts w:ascii="Arial" w:eastAsia="Times New Roman" w:hAnsi="Arial" w:cs="Arial"/>
          <w:lang w:eastAsia="en-IE"/>
        </w:rPr>
      </w:pPr>
      <w:r w:rsidRPr="006974F3">
        <w:rPr>
          <w:rFonts w:ascii="Arial" w:eastAsia="Times New Roman" w:hAnsi="Arial" w:cs="Arial"/>
          <w:lang w:eastAsia="en-IE"/>
        </w:rPr>
        <w:t>The complaint procedure</w:t>
      </w:r>
      <w:r>
        <w:rPr>
          <w:rFonts w:ascii="Arial" w:eastAsia="Times New Roman" w:hAnsi="Arial" w:cs="Arial"/>
          <w:lang w:eastAsia="en-IE"/>
        </w:rPr>
        <w:t>s</w:t>
      </w:r>
      <w:r w:rsidRPr="006974F3">
        <w:rPr>
          <w:rFonts w:ascii="Arial" w:eastAsia="Times New Roman" w:hAnsi="Arial" w:cs="Arial"/>
          <w:lang w:eastAsia="en-IE"/>
        </w:rPr>
        <w:t xml:space="preserve"> for Bullying, Harassment and Sexual Harassment, including the formal and informal procedures, are outlined in detail in the relevant policy.  Information is also available to staff from trained contact persons in the </w:t>
      </w:r>
      <w:r w:rsidR="00452475">
        <w:rPr>
          <w:rFonts w:ascii="Arial" w:eastAsia="Times New Roman" w:hAnsi="Arial" w:cs="Arial"/>
          <w:lang w:eastAsia="en-IE"/>
        </w:rPr>
        <w:t>GR</w:t>
      </w:r>
      <w:r w:rsidRPr="006974F3">
        <w:rPr>
          <w:rFonts w:ascii="Arial" w:eastAsia="Times New Roman" w:hAnsi="Arial" w:cs="Arial"/>
          <w:lang w:eastAsia="en-IE"/>
        </w:rPr>
        <w:t>ETB</w:t>
      </w:r>
      <w:r>
        <w:rPr>
          <w:rFonts w:ascii="Arial" w:eastAsia="Times New Roman" w:hAnsi="Arial" w:cs="Arial"/>
          <w:lang w:eastAsia="en-IE"/>
        </w:rPr>
        <w:t>;</w:t>
      </w:r>
    </w:p>
    <w:p w14:paraId="5DC3731C" w14:textId="77777777" w:rsidR="002D680C" w:rsidRPr="006974F3" w:rsidRDefault="002D680C" w:rsidP="00083C13">
      <w:pPr>
        <w:numPr>
          <w:ilvl w:val="0"/>
          <w:numId w:val="42"/>
        </w:numPr>
        <w:spacing w:after="0" w:line="276" w:lineRule="auto"/>
        <w:rPr>
          <w:rFonts w:ascii="Arial" w:eastAsia="Times New Roman" w:hAnsi="Arial" w:cs="Arial"/>
          <w:lang w:eastAsia="en-IE"/>
        </w:rPr>
      </w:pPr>
      <w:r w:rsidRPr="006974F3">
        <w:rPr>
          <w:rFonts w:ascii="Arial" w:eastAsia="Times New Roman" w:hAnsi="Arial" w:cs="Arial"/>
          <w:lang w:eastAsia="en-IE"/>
        </w:rPr>
        <w:t xml:space="preserve">Any individual who experiences bullying, harassment or sexual harassment will be supported by the </w:t>
      </w:r>
      <w:r w:rsidR="00452475">
        <w:rPr>
          <w:rFonts w:ascii="Arial" w:eastAsia="Times New Roman" w:hAnsi="Arial" w:cs="Arial"/>
          <w:lang w:eastAsia="en-IE"/>
        </w:rPr>
        <w:t>GR</w:t>
      </w:r>
      <w:r w:rsidRPr="006974F3">
        <w:rPr>
          <w:rFonts w:ascii="Arial" w:eastAsia="Times New Roman" w:hAnsi="Arial" w:cs="Arial"/>
          <w:lang w:eastAsia="en-IE"/>
        </w:rPr>
        <w:t>ETB in bringing such behaviour to an end.  Breach of this policy can be subject to disciplinary action up to and including dismissal</w:t>
      </w:r>
      <w:r>
        <w:rPr>
          <w:rFonts w:ascii="Arial" w:eastAsia="Times New Roman" w:hAnsi="Arial" w:cs="Arial"/>
          <w:lang w:eastAsia="en-IE"/>
        </w:rPr>
        <w:t>;</w:t>
      </w:r>
    </w:p>
    <w:p w14:paraId="2E23EB70" w14:textId="77777777" w:rsidR="002D680C" w:rsidRPr="006974F3" w:rsidRDefault="00305A59" w:rsidP="00083C13">
      <w:pPr>
        <w:numPr>
          <w:ilvl w:val="0"/>
          <w:numId w:val="42"/>
        </w:numPr>
        <w:spacing w:after="0" w:line="276" w:lineRule="auto"/>
        <w:rPr>
          <w:rFonts w:ascii="Arial" w:eastAsia="Times New Roman" w:hAnsi="Arial" w:cs="Arial"/>
          <w:lang w:eastAsia="en-IE"/>
        </w:rPr>
      </w:pPr>
      <w:r>
        <w:rPr>
          <w:rFonts w:ascii="Arial" w:eastAsia="Times New Roman" w:hAnsi="Arial" w:cs="Arial"/>
          <w:lang w:eastAsia="en-IE"/>
        </w:rPr>
        <w:t>GR</w:t>
      </w:r>
      <w:r w:rsidR="002D680C" w:rsidRPr="006974F3">
        <w:rPr>
          <w:rFonts w:ascii="Arial" w:eastAsia="Times New Roman" w:hAnsi="Arial" w:cs="Arial"/>
          <w:lang w:eastAsia="en-IE"/>
        </w:rPr>
        <w:t xml:space="preserve">ETB encourages the local, informal resolution of issues wherever possible. Please also note that mediation is provided for in each of these procedures. </w:t>
      </w:r>
      <w:r>
        <w:rPr>
          <w:rFonts w:ascii="Arial" w:eastAsia="Times New Roman" w:hAnsi="Arial" w:cs="Arial"/>
          <w:lang w:eastAsia="en-IE"/>
        </w:rPr>
        <w:t>GR</w:t>
      </w:r>
      <w:r w:rsidR="002D680C" w:rsidRPr="006974F3">
        <w:rPr>
          <w:rFonts w:ascii="Arial" w:eastAsia="Times New Roman" w:hAnsi="Arial" w:cs="Arial"/>
          <w:lang w:eastAsia="en-IE"/>
        </w:rPr>
        <w:t>ETB advocates the use of mediation as an effective method to resolve matters of conflict which is both impartial and confidential in its dealings. Mediation is a voluntary and confidential process for resolving disputes wherein the parties agree to attempt to resolve the issues of the dispute with the aid of an accredited professional external mediator.</w:t>
      </w:r>
    </w:p>
    <w:p w14:paraId="330C019A" w14:textId="77777777" w:rsidR="002D680C" w:rsidRPr="006974F3" w:rsidRDefault="002D680C" w:rsidP="002D680C">
      <w:pPr>
        <w:tabs>
          <w:tab w:val="left" w:pos="612"/>
        </w:tabs>
        <w:spacing w:line="276" w:lineRule="auto"/>
        <w:contextualSpacing/>
        <w:rPr>
          <w:rFonts w:ascii="Arial" w:hAnsi="Arial" w:cs="Arial"/>
          <w:b/>
          <w:w w:val="105"/>
        </w:rPr>
      </w:pPr>
    </w:p>
    <w:p w14:paraId="6EA64995" w14:textId="77777777" w:rsidR="002D680C" w:rsidRPr="006974F3" w:rsidRDefault="002D680C" w:rsidP="002D680C">
      <w:pPr>
        <w:tabs>
          <w:tab w:val="left" w:pos="612"/>
        </w:tabs>
        <w:spacing w:line="276" w:lineRule="auto"/>
        <w:contextualSpacing/>
        <w:rPr>
          <w:rFonts w:ascii="Arial" w:hAnsi="Arial" w:cs="Arial"/>
          <w:b/>
          <w:w w:val="105"/>
        </w:rPr>
      </w:pPr>
      <w:r w:rsidRPr="006974F3">
        <w:rPr>
          <w:rFonts w:ascii="Arial" w:hAnsi="Arial" w:cs="Arial"/>
          <w:b/>
          <w:w w:val="105"/>
        </w:rPr>
        <w:t>Grievance</w:t>
      </w:r>
      <w:r w:rsidRPr="006974F3">
        <w:rPr>
          <w:rFonts w:ascii="Arial" w:hAnsi="Arial" w:cs="Arial"/>
          <w:b/>
          <w:spacing w:val="-27"/>
          <w:w w:val="105"/>
        </w:rPr>
        <w:t xml:space="preserve"> P</w:t>
      </w:r>
      <w:r w:rsidRPr="006974F3">
        <w:rPr>
          <w:rFonts w:ascii="Arial" w:hAnsi="Arial" w:cs="Arial"/>
          <w:b/>
          <w:w w:val="105"/>
        </w:rPr>
        <w:t>rocedures</w:t>
      </w:r>
    </w:p>
    <w:p w14:paraId="7C61D4C2" w14:textId="77777777" w:rsidR="002D680C" w:rsidRPr="006974F3" w:rsidRDefault="002D680C" w:rsidP="002D680C">
      <w:pPr>
        <w:tabs>
          <w:tab w:val="left" w:pos="612"/>
        </w:tabs>
        <w:spacing w:line="276" w:lineRule="auto"/>
        <w:contextualSpacing/>
        <w:rPr>
          <w:rFonts w:ascii="Arial" w:hAnsi="Arial" w:cs="Arial"/>
          <w:b/>
          <w:w w:val="105"/>
        </w:rPr>
      </w:pPr>
    </w:p>
    <w:p w14:paraId="502C0B97" w14:textId="77777777" w:rsidR="002D680C" w:rsidRPr="006974F3" w:rsidRDefault="002D680C" w:rsidP="002D680C">
      <w:pPr>
        <w:spacing w:after="0" w:line="276" w:lineRule="auto"/>
        <w:jc w:val="both"/>
        <w:rPr>
          <w:rFonts w:ascii="Arial" w:eastAsia="Times New Roman" w:hAnsi="Arial" w:cs="Arial"/>
          <w:lang w:eastAsia="en-IE"/>
        </w:rPr>
      </w:pPr>
      <w:r w:rsidRPr="006974F3">
        <w:rPr>
          <w:rFonts w:ascii="Arial" w:eastAsia="Times New Roman" w:hAnsi="Arial" w:cs="Arial"/>
          <w:lang w:eastAsia="en-IE"/>
        </w:rPr>
        <w:t>A grievance is a complaint you have about your employment, working environment or professional working relationships. A grievance is not a complaint about bullying and harassment or nationally agreed pay and conditions.</w:t>
      </w:r>
    </w:p>
    <w:p w14:paraId="44C57619" w14:textId="77777777" w:rsidR="002D680C" w:rsidRPr="006974F3" w:rsidRDefault="002D680C" w:rsidP="002D680C">
      <w:pPr>
        <w:spacing w:after="0" w:line="276" w:lineRule="auto"/>
        <w:jc w:val="both"/>
        <w:rPr>
          <w:rFonts w:ascii="Arial" w:eastAsia="Times New Roman" w:hAnsi="Arial" w:cs="Arial"/>
          <w:lang w:eastAsia="en-IE"/>
        </w:rPr>
      </w:pPr>
    </w:p>
    <w:p w14:paraId="6650798B" w14:textId="77777777" w:rsidR="002D680C" w:rsidRPr="006974F3" w:rsidRDefault="002D680C" w:rsidP="002D680C">
      <w:pPr>
        <w:spacing w:after="0" w:line="276" w:lineRule="auto"/>
        <w:jc w:val="both"/>
        <w:rPr>
          <w:rFonts w:ascii="Arial" w:eastAsia="Times New Roman" w:hAnsi="Arial" w:cs="Arial"/>
          <w:lang w:eastAsia="en-IE"/>
        </w:rPr>
      </w:pPr>
      <w:r w:rsidRPr="006974F3">
        <w:rPr>
          <w:rFonts w:ascii="Arial" w:eastAsia="Times New Roman" w:hAnsi="Arial" w:cs="Arial"/>
          <w:lang w:eastAsia="en-IE"/>
        </w:rPr>
        <w:t xml:space="preserve">Where employees believe they have a grievance, it is recommended that they read the Grievance Procedure for all Staff and associated Memorandum of Understanding and follow the procedures outlined therein. </w:t>
      </w:r>
    </w:p>
    <w:p w14:paraId="3853A8E1" w14:textId="77777777" w:rsidR="002D680C" w:rsidRPr="006974F3" w:rsidRDefault="002D680C" w:rsidP="002D680C">
      <w:pPr>
        <w:spacing w:after="0" w:line="276" w:lineRule="auto"/>
        <w:rPr>
          <w:rFonts w:ascii="Arial" w:eastAsia="Times New Roman" w:hAnsi="Arial" w:cs="Arial"/>
          <w:lang w:eastAsia="en-IE"/>
        </w:rPr>
      </w:pPr>
    </w:p>
    <w:p w14:paraId="7C82A257" w14:textId="77777777" w:rsidR="002D680C" w:rsidRPr="006974F3" w:rsidRDefault="002D680C" w:rsidP="002D680C">
      <w:pPr>
        <w:spacing w:after="0" w:line="276" w:lineRule="auto"/>
        <w:rPr>
          <w:rFonts w:ascii="Arial" w:eastAsia="Times New Roman" w:hAnsi="Arial" w:cs="Arial"/>
          <w:lang w:eastAsia="en-IE"/>
        </w:rPr>
      </w:pPr>
      <w:r w:rsidRPr="006974F3">
        <w:rPr>
          <w:rFonts w:ascii="Arial" w:eastAsia="Times New Roman" w:hAnsi="Arial" w:cs="Arial"/>
          <w:lang w:eastAsia="en-IE"/>
        </w:rPr>
        <w:t xml:space="preserve">It is the policy of the </w:t>
      </w:r>
      <w:r w:rsidR="00855908">
        <w:rPr>
          <w:rFonts w:ascii="Arial" w:eastAsia="Times New Roman" w:hAnsi="Arial" w:cs="Arial"/>
          <w:lang w:eastAsia="en-IE"/>
        </w:rPr>
        <w:t>GR</w:t>
      </w:r>
      <w:r w:rsidRPr="006974F3">
        <w:rPr>
          <w:rFonts w:ascii="Arial" w:eastAsia="Times New Roman" w:hAnsi="Arial" w:cs="Arial"/>
          <w:lang w:eastAsia="en-IE"/>
        </w:rPr>
        <w:t xml:space="preserve">ETB to: </w:t>
      </w:r>
    </w:p>
    <w:p w14:paraId="3A9AE54F" w14:textId="77777777" w:rsidR="002D680C" w:rsidRPr="006974F3" w:rsidRDefault="002D680C" w:rsidP="002D680C">
      <w:pPr>
        <w:spacing w:after="0" w:line="276" w:lineRule="auto"/>
        <w:rPr>
          <w:rFonts w:ascii="Arial" w:eastAsia="Times New Roman" w:hAnsi="Arial" w:cs="Arial"/>
          <w:lang w:eastAsia="en-IE"/>
        </w:rPr>
      </w:pPr>
    </w:p>
    <w:p w14:paraId="635BCB5C" w14:textId="77777777" w:rsidR="002D680C" w:rsidRPr="006974F3" w:rsidRDefault="002D680C" w:rsidP="00083C13">
      <w:pPr>
        <w:numPr>
          <w:ilvl w:val="0"/>
          <w:numId w:val="40"/>
        </w:numPr>
        <w:spacing w:after="0" w:line="276" w:lineRule="auto"/>
        <w:rPr>
          <w:rFonts w:ascii="Arial" w:eastAsia="Times New Roman" w:hAnsi="Arial" w:cs="Arial"/>
          <w:lang w:eastAsia="en-IE"/>
        </w:rPr>
      </w:pPr>
      <w:r w:rsidRPr="006974F3">
        <w:rPr>
          <w:rFonts w:ascii="Arial" w:eastAsia="Times New Roman" w:hAnsi="Arial" w:cs="Arial"/>
          <w:lang w:eastAsia="en-IE"/>
        </w:rPr>
        <w:t>Encourage management at all levels to develop channels of communications and working relationships that will prevent or minimise the incidence of grievances</w:t>
      </w:r>
      <w:r>
        <w:rPr>
          <w:rFonts w:ascii="Arial" w:eastAsia="Times New Roman" w:hAnsi="Arial" w:cs="Arial"/>
          <w:lang w:eastAsia="en-IE"/>
        </w:rPr>
        <w:t>;</w:t>
      </w:r>
      <w:r w:rsidRPr="006974F3">
        <w:rPr>
          <w:rFonts w:ascii="Arial" w:eastAsia="Times New Roman" w:hAnsi="Arial" w:cs="Arial"/>
          <w:lang w:eastAsia="en-IE"/>
        </w:rPr>
        <w:t xml:space="preserve"> </w:t>
      </w:r>
    </w:p>
    <w:p w14:paraId="53956316" w14:textId="77777777" w:rsidR="002D680C" w:rsidRPr="006974F3" w:rsidRDefault="002D680C" w:rsidP="00083C13">
      <w:pPr>
        <w:numPr>
          <w:ilvl w:val="0"/>
          <w:numId w:val="40"/>
        </w:numPr>
        <w:spacing w:after="0" w:line="276" w:lineRule="auto"/>
        <w:rPr>
          <w:rFonts w:ascii="Arial" w:eastAsia="Times New Roman" w:hAnsi="Arial" w:cs="Arial"/>
          <w:lang w:eastAsia="en-IE"/>
        </w:rPr>
      </w:pPr>
      <w:r w:rsidRPr="006974F3">
        <w:rPr>
          <w:rFonts w:ascii="Arial" w:eastAsia="Times New Roman" w:hAnsi="Arial" w:cs="Arial"/>
          <w:lang w:eastAsia="en-IE"/>
        </w:rPr>
        <w:t>Endeavour to foster a working environment and working relationships in which the informal resolution of differences is the norm</w:t>
      </w:r>
      <w:r>
        <w:rPr>
          <w:rFonts w:ascii="Arial" w:eastAsia="Times New Roman" w:hAnsi="Arial" w:cs="Arial"/>
          <w:lang w:eastAsia="en-IE"/>
        </w:rPr>
        <w:t>;</w:t>
      </w:r>
      <w:r w:rsidRPr="006974F3">
        <w:rPr>
          <w:rFonts w:ascii="Arial" w:eastAsia="Times New Roman" w:hAnsi="Arial" w:cs="Arial"/>
          <w:lang w:eastAsia="en-IE"/>
        </w:rPr>
        <w:t xml:space="preserve"> </w:t>
      </w:r>
    </w:p>
    <w:p w14:paraId="25071497" w14:textId="77777777" w:rsidR="002D680C" w:rsidRPr="006974F3" w:rsidRDefault="002D680C" w:rsidP="00083C13">
      <w:pPr>
        <w:numPr>
          <w:ilvl w:val="0"/>
          <w:numId w:val="40"/>
        </w:numPr>
        <w:spacing w:after="0" w:line="276" w:lineRule="auto"/>
        <w:rPr>
          <w:rFonts w:ascii="Arial" w:eastAsia="Times New Roman" w:hAnsi="Arial" w:cs="Arial"/>
          <w:lang w:eastAsia="en-IE"/>
        </w:rPr>
      </w:pPr>
      <w:r w:rsidRPr="006974F3">
        <w:rPr>
          <w:rFonts w:ascii="Arial" w:eastAsia="Times New Roman" w:hAnsi="Arial" w:cs="Arial"/>
          <w:lang w:eastAsia="en-IE"/>
        </w:rPr>
        <w:t>Provide effective and fair facilities by which staff can seek redress of grievances</w:t>
      </w:r>
      <w:r>
        <w:rPr>
          <w:rFonts w:ascii="Arial" w:eastAsia="Times New Roman" w:hAnsi="Arial" w:cs="Arial"/>
          <w:lang w:eastAsia="en-IE"/>
        </w:rPr>
        <w:t>;</w:t>
      </w:r>
      <w:r w:rsidRPr="006974F3">
        <w:rPr>
          <w:rFonts w:ascii="Arial" w:eastAsia="Times New Roman" w:hAnsi="Arial" w:cs="Arial"/>
          <w:lang w:eastAsia="en-IE"/>
        </w:rPr>
        <w:t xml:space="preserve"> </w:t>
      </w:r>
    </w:p>
    <w:p w14:paraId="1BADB747" w14:textId="77777777" w:rsidR="002D680C" w:rsidRPr="006974F3" w:rsidRDefault="002D680C" w:rsidP="00083C13">
      <w:pPr>
        <w:numPr>
          <w:ilvl w:val="0"/>
          <w:numId w:val="40"/>
        </w:numPr>
        <w:spacing w:after="0" w:line="276" w:lineRule="auto"/>
        <w:rPr>
          <w:rFonts w:ascii="Arial" w:eastAsia="Times New Roman" w:hAnsi="Arial" w:cs="Arial"/>
          <w:lang w:eastAsia="en-IE"/>
        </w:rPr>
      </w:pPr>
      <w:r w:rsidRPr="006974F3">
        <w:rPr>
          <w:rFonts w:ascii="Arial" w:eastAsia="Times New Roman" w:hAnsi="Arial" w:cs="Arial"/>
          <w:lang w:eastAsia="en-IE"/>
        </w:rPr>
        <w:t>Resolve grievances fairly within the timeframes specified in the stages and at the earliest stage when a grievance/s arises</w:t>
      </w:r>
      <w:r>
        <w:rPr>
          <w:rFonts w:ascii="Arial" w:eastAsia="Times New Roman" w:hAnsi="Arial" w:cs="Arial"/>
          <w:lang w:eastAsia="en-IE"/>
        </w:rPr>
        <w:t>.</w:t>
      </w:r>
    </w:p>
    <w:p w14:paraId="725CF123" w14:textId="77777777" w:rsidR="002D680C" w:rsidRPr="006974F3" w:rsidRDefault="002D680C" w:rsidP="002D680C">
      <w:pPr>
        <w:tabs>
          <w:tab w:val="left" w:pos="612"/>
        </w:tabs>
        <w:spacing w:line="276" w:lineRule="auto"/>
        <w:contextualSpacing/>
        <w:rPr>
          <w:rFonts w:ascii="Arial" w:hAnsi="Arial" w:cs="Arial"/>
          <w:b/>
          <w:w w:val="105"/>
        </w:rPr>
      </w:pPr>
    </w:p>
    <w:p w14:paraId="729BBD74" w14:textId="77777777" w:rsidR="002D680C" w:rsidRPr="006974F3" w:rsidRDefault="002D680C" w:rsidP="002D680C">
      <w:pPr>
        <w:tabs>
          <w:tab w:val="left" w:pos="612"/>
        </w:tabs>
        <w:spacing w:line="276" w:lineRule="auto"/>
        <w:contextualSpacing/>
        <w:rPr>
          <w:rFonts w:ascii="Arial" w:hAnsi="Arial" w:cs="Arial"/>
          <w:b/>
        </w:rPr>
      </w:pPr>
      <w:r w:rsidRPr="006974F3">
        <w:rPr>
          <w:rFonts w:ascii="Arial" w:hAnsi="Arial" w:cs="Arial"/>
          <w:b/>
          <w:w w:val="105"/>
        </w:rPr>
        <w:t>Disciplinary Procedures</w:t>
      </w:r>
    </w:p>
    <w:p w14:paraId="5BC00127" w14:textId="77777777" w:rsidR="002D680C" w:rsidRPr="006974F3" w:rsidRDefault="002D680C" w:rsidP="002D680C">
      <w:pPr>
        <w:spacing w:after="0" w:line="276" w:lineRule="auto"/>
        <w:rPr>
          <w:rFonts w:ascii="Arial" w:eastAsia="Times New Roman" w:hAnsi="Arial" w:cs="Arial"/>
          <w:b/>
          <w:bCs/>
          <w:lang w:eastAsia="en-IE"/>
        </w:rPr>
      </w:pPr>
    </w:p>
    <w:p w14:paraId="6FF9124D" w14:textId="77777777" w:rsidR="002D680C" w:rsidRPr="006974F3" w:rsidRDefault="002D680C" w:rsidP="002D680C">
      <w:pPr>
        <w:spacing w:after="0" w:line="276" w:lineRule="auto"/>
        <w:rPr>
          <w:rFonts w:ascii="Arial" w:eastAsia="Times New Roman" w:hAnsi="Arial" w:cs="Arial"/>
          <w:lang w:eastAsia="en-IE"/>
        </w:rPr>
      </w:pPr>
      <w:r w:rsidRPr="006974F3">
        <w:rPr>
          <w:rFonts w:ascii="Arial" w:eastAsia="Times New Roman" w:hAnsi="Arial" w:cs="Arial"/>
          <w:b/>
          <w:bCs/>
          <w:lang w:eastAsia="en-IE"/>
        </w:rPr>
        <w:t>Teaching Staff</w:t>
      </w:r>
      <w:r w:rsidRPr="006974F3">
        <w:rPr>
          <w:rFonts w:ascii="Arial" w:eastAsia="Times New Roman" w:hAnsi="Arial" w:cs="Arial"/>
          <w:lang w:eastAsia="en-IE"/>
        </w:rPr>
        <w:t> </w:t>
      </w:r>
    </w:p>
    <w:p w14:paraId="41400BB5" w14:textId="77777777" w:rsidR="002D680C" w:rsidRDefault="002D680C" w:rsidP="002D680C">
      <w:pPr>
        <w:spacing w:after="0" w:line="276" w:lineRule="auto"/>
        <w:rPr>
          <w:rFonts w:ascii="Arial" w:eastAsia="Times New Roman" w:hAnsi="Arial" w:cs="Arial"/>
          <w:lang w:eastAsia="en-IE"/>
        </w:rPr>
      </w:pPr>
      <w:r w:rsidRPr="006974F3">
        <w:rPr>
          <w:rFonts w:ascii="Arial" w:eastAsia="Times New Roman" w:hAnsi="Arial" w:cs="Arial"/>
          <w:lang w:eastAsia="en-IE"/>
        </w:rPr>
        <w:br/>
      </w:r>
      <w:hyperlink r:id="rId152" w:tgtFrame="_blank" w:history="1">
        <w:r w:rsidRPr="006974F3">
          <w:rPr>
            <w:rFonts w:ascii="Arial" w:eastAsia="Times New Roman" w:hAnsi="Arial" w:cs="Arial"/>
            <w:i/>
            <w:iCs/>
            <w:u w:val="single"/>
            <w:lang w:eastAsia="en-IE"/>
          </w:rPr>
          <w:t>CL0048/2017</w:t>
        </w:r>
      </w:hyperlink>
      <w:r w:rsidRPr="006974F3">
        <w:rPr>
          <w:rFonts w:ascii="Arial" w:eastAsia="Times New Roman" w:hAnsi="Arial" w:cs="Arial"/>
          <w:lang w:eastAsia="en-IE"/>
        </w:rPr>
        <w:t>​ sets out the Revised Procedures for Suspension and Dismissal of Teachers and Principals. These procedures outline:</w:t>
      </w:r>
    </w:p>
    <w:p w14:paraId="510E02C8" w14:textId="77777777" w:rsidR="002D680C" w:rsidRPr="006974F3" w:rsidRDefault="002D680C" w:rsidP="002D680C">
      <w:pPr>
        <w:spacing w:after="0" w:line="276" w:lineRule="auto"/>
        <w:rPr>
          <w:rFonts w:ascii="Arial" w:eastAsia="Times New Roman" w:hAnsi="Arial" w:cs="Arial"/>
          <w:lang w:eastAsia="en-IE"/>
        </w:rPr>
      </w:pPr>
    </w:p>
    <w:p w14:paraId="218D9F4E" w14:textId="77777777" w:rsidR="002D680C" w:rsidRPr="006974F3" w:rsidRDefault="002D680C" w:rsidP="00083C13">
      <w:pPr>
        <w:numPr>
          <w:ilvl w:val="0"/>
          <w:numId w:val="43"/>
        </w:numPr>
        <w:spacing w:after="0" w:line="276" w:lineRule="auto"/>
        <w:rPr>
          <w:rFonts w:ascii="Arial" w:eastAsia="Times New Roman" w:hAnsi="Arial" w:cs="Arial"/>
          <w:lang w:eastAsia="en-IE"/>
        </w:rPr>
      </w:pPr>
      <w:r w:rsidRPr="006974F3">
        <w:rPr>
          <w:rFonts w:ascii="Arial" w:eastAsia="Times New Roman" w:hAnsi="Arial" w:cs="Arial"/>
          <w:lang w:eastAsia="en-IE"/>
        </w:rPr>
        <w:lastRenderedPageBreak/>
        <w:t>​Procedures for Principals relating to their work, conduct and matters of professional competence in their role as Principals</w:t>
      </w:r>
      <w:r>
        <w:rPr>
          <w:rFonts w:ascii="Arial" w:eastAsia="Times New Roman" w:hAnsi="Arial" w:cs="Arial"/>
          <w:lang w:eastAsia="en-IE"/>
        </w:rPr>
        <w:t>;</w:t>
      </w:r>
    </w:p>
    <w:p w14:paraId="51253559" w14:textId="77777777" w:rsidR="002D680C" w:rsidRPr="006974F3" w:rsidRDefault="002D680C" w:rsidP="00083C13">
      <w:pPr>
        <w:numPr>
          <w:ilvl w:val="0"/>
          <w:numId w:val="43"/>
        </w:numPr>
        <w:spacing w:after="0" w:line="276" w:lineRule="auto"/>
        <w:rPr>
          <w:rFonts w:ascii="Arial" w:eastAsia="Times New Roman" w:hAnsi="Arial" w:cs="Arial"/>
          <w:lang w:eastAsia="en-IE"/>
        </w:rPr>
      </w:pPr>
      <w:r w:rsidRPr="006974F3">
        <w:rPr>
          <w:rFonts w:ascii="Arial" w:eastAsia="Times New Roman" w:hAnsi="Arial" w:cs="Arial"/>
          <w:lang w:eastAsia="en-IE"/>
        </w:rPr>
        <w:t>Procedures for Teachers relating to professional competence issues and relating to work, conduct and matters other than professional competence</w:t>
      </w:r>
      <w:r>
        <w:rPr>
          <w:rFonts w:ascii="Arial" w:eastAsia="Times New Roman" w:hAnsi="Arial" w:cs="Arial"/>
          <w:lang w:eastAsia="en-IE"/>
        </w:rPr>
        <w:t>.</w:t>
      </w:r>
    </w:p>
    <w:p w14:paraId="1B7C7226" w14:textId="77777777" w:rsidR="002D680C" w:rsidRPr="006974F3" w:rsidRDefault="002D680C" w:rsidP="002D680C">
      <w:pPr>
        <w:spacing w:after="0" w:line="276" w:lineRule="auto"/>
        <w:ind w:left="720"/>
        <w:rPr>
          <w:rFonts w:ascii="Arial" w:eastAsia="Times New Roman" w:hAnsi="Arial" w:cs="Arial"/>
          <w:lang w:eastAsia="en-IE"/>
        </w:rPr>
      </w:pPr>
    </w:p>
    <w:p w14:paraId="1033D4FA" w14:textId="77777777" w:rsidR="002D680C" w:rsidRPr="006974F3" w:rsidRDefault="002D680C" w:rsidP="002D680C">
      <w:pPr>
        <w:spacing w:after="0" w:line="276" w:lineRule="auto"/>
        <w:rPr>
          <w:rFonts w:ascii="Arial" w:eastAsia="Times New Roman" w:hAnsi="Arial" w:cs="Arial"/>
          <w:b/>
          <w:bCs/>
          <w:lang w:eastAsia="en-IE"/>
        </w:rPr>
      </w:pPr>
      <w:r w:rsidRPr="006974F3">
        <w:rPr>
          <w:rFonts w:ascii="Arial" w:eastAsia="Times New Roman" w:hAnsi="Arial" w:cs="Arial"/>
          <w:b/>
          <w:bCs/>
          <w:lang w:eastAsia="en-IE"/>
        </w:rPr>
        <w:t>​Non-Teaching Staff</w:t>
      </w:r>
    </w:p>
    <w:p w14:paraId="2F7E4500" w14:textId="77777777" w:rsidR="002D680C" w:rsidRDefault="002D680C" w:rsidP="00F45E50">
      <w:pPr>
        <w:spacing w:after="0" w:line="276" w:lineRule="auto"/>
        <w:ind w:right="51"/>
        <w:jc w:val="both"/>
        <w:rPr>
          <w:rFonts w:ascii="Arial" w:hAnsi="Arial" w:cs="Arial"/>
          <w:b/>
        </w:rPr>
      </w:pPr>
      <w:r w:rsidRPr="006974F3">
        <w:rPr>
          <w:rFonts w:ascii="Arial" w:eastAsia="Times New Roman" w:hAnsi="Arial" w:cs="Arial"/>
          <w:lang w:eastAsia="en-IE"/>
        </w:rPr>
        <w:br/>
        <w:t xml:space="preserve">The Disciplinary Procedure for Staff employed by Education and Training Board applies to all </w:t>
      </w:r>
      <w:r w:rsidR="00855908">
        <w:rPr>
          <w:rFonts w:ascii="Arial" w:eastAsia="Times New Roman" w:hAnsi="Arial" w:cs="Arial"/>
          <w:lang w:eastAsia="en-IE"/>
        </w:rPr>
        <w:t>GR</w:t>
      </w:r>
      <w:r w:rsidRPr="006974F3">
        <w:rPr>
          <w:rFonts w:ascii="Arial" w:eastAsia="Times New Roman" w:hAnsi="Arial" w:cs="Arial"/>
          <w:lang w:eastAsia="en-IE"/>
        </w:rPr>
        <w:t>ETB staff members excluding Teachers, Deputy Principals and Principals. This procedure is nationally agreed</w:t>
      </w:r>
      <w:r w:rsidR="002224EF">
        <w:rPr>
          <w:rFonts w:ascii="Arial" w:eastAsia="Times New Roman" w:hAnsi="Arial" w:cs="Arial"/>
          <w:lang w:eastAsia="en-IE"/>
        </w:rPr>
        <w:t xml:space="preserve"> </w:t>
      </w:r>
      <w:r>
        <w:rPr>
          <w:rFonts w:ascii="Arial" w:eastAsia="Times New Roman" w:hAnsi="Arial" w:cs="Arial"/>
          <w:lang w:eastAsia="en-IE"/>
        </w:rPr>
        <w:t xml:space="preserve">with </w:t>
      </w:r>
      <w:proofErr w:type="gramStart"/>
      <w:r>
        <w:rPr>
          <w:rFonts w:ascii="Arial" w:eastAsia="Times New Roman" w:hAnsi="Arial" w:cs="Arial"/>
          <w:lang w:eastAsia="en-IE"/>
        </w:rPr>
        <w:t>a number of</w:t>
      </w:r>
      <w:proofErr w:type="gramEnd"/>
      <w:r>
        <w:rPr>
          <w:rFonts w:ascii="Arial" w:eastAsia="Times New Roman" w:hAnsi="Arial" w:cs="Arial"/>
          <w:lang w:eastAsia="en-IE"/>
        </w:rPr>
        <w:t xml:space="preserve"> unions </w:t>
      </w:r>
      <w:r w:rsidRPr="006974F3">
        <w:rPr>
          <w:rFonts w:ascii="Arial" w:eastAsia="Times New Roman" w:hAnsi="Arial" w:cs="Arial"/>
          <w:lang w:eastAsia="en-IE"/>
        </w:rPr>
        <w:t>and sets out how matters relating to unsatisfactory work performance and</w:t>
      </w:r>
      <w:r w:rsidR="002224EF">
        <w:rPr>
          <w:rFonts w:ascii="Arial" w:eastAsia="Times New Roman" w:hAnsi="Arial" w:cs="Arial"/>
          <w:lang w:eastAsia="en-IE"/>
        </w:rPr>
        <w:t xml:space="preserve"> </w:t>
      </w:r>
      <w:r w:rsidRPr="006974F3">
        <w:rPr>
          <w:rFonts w:ascii="Arial" w:eastAsia="Times New Roman" w:hAnsi="Arial" w:cs="Arial"/>
          <w:lang w:eastAsia="en-IE"/>
        </w:rPr>
        <w:t>conduct</w:t>
      </w:r>
      <w:r w:rsidR="002224EF">
        <w:rPr>
          <w:rFonts w:ascii="Arial" w:eastAsia="Times New Roman" w:hAnsi="Arial" w:cs="Arial"/>
          <w:lang w:eastAsia="en-IE"/>
        </w:rPr>
        <w:t xml:space="preserve"> </w:t>
      </w:r>
      <w:r w:rsidRPr="006974F3">
        <w:rPr>
          <w:rFonts w:ascii="Arial" w:eastAsia="Times New Roman" w:hAnsi="Arial" w:cs="Arial"/>
          <w:lang w:eastAsia="en-IE"/>
        </w:rPr>
        <w:t>will be dealt with</w:t>
      </w:r>
      <w:r>
        <w:rPr>
          <w:rFonts w:ascii="Arial" w:eastAsia="Times New Roman" w:hAnsi="Arial" w:cs="Arial"/>
          <w:lang w:eastAsia="en-IE"/>
        </w:rPr>
        <w:t xml:space="preserve"> by the employer</w:t>
      </w:r>
      <w:r w:rsidR="00BB0DEF">
        <w:rPr>
          <w:rFonts w:ascii="Arial" w:eastAsia="Times New Roman" w:hAnsi="Arial" w:cs="Arial"/>
          <w:lang w:eastAsia="en-IE"/>
        </w:rPr>
        <w:t xml:space="preserve">. </w:t>
      </w:r>
      <w:r w:rsidR="0083595F">
        <w:rPr>
          <w:rFonts w:ascii="Arial" w:eastAsia="Times New Roman" w:hAnsi="Arial" w:cs="Arial"/>
          <w:lang w:eastAsia="en-IE"/>
        </w:rPr>
        <w:t xml:space="preserve"> T</w:t>
      </w:r>
      <w:r w:rsidRPr="006974F3">
        <w:rPr>
          <w:rFonts w:ascii="Arial" w:eastAsia="Times New Roman" w:hAnsi="Arial" w:cs="Arial"/>
          <w:lang w:eastAsia="en-IE"/>
        </w:rPr>
        <w:t>he provisions of this disciplinary procedure deal solely with issues of employment and supersede all existing local and national disciplinary procedure/s prior to this procedure (save for those provided in law) operating in the education and training board sector.</w:t>
      </w:r>
    </w:p>
    <w:p w14:paraId="1A29E419" w14:textId="77777777" w:rsidR="002D680C" w:rsidRDefault="002D680C" w:rsidP="002D680C">
      <w:pPr>
        <w:spacing w:after="0" w:line="276" w:lineRule="auto"/>
        <w:jc w:val="both"/>
        <w:rPr>
          <w:rFonts w:ascii="Arial" w:hAnsi="Arial" w:cs="Arial"/>
          <w:b/>
        </w:rPr>
      </w:pPr>
    </w:p>
    <w:p w14:paraId="5420576A" w14:textId="77777777" w:rsidR="002D680C" w:rsidRPr="006974F3" w:rsidRDefault="002D680C" w:rsidP="002D680C">
      <w:pPr>
        <w:spacing w:after="0" w:line="276" w:lineRule="auto"/>
        <w:jc w:val="both"/>
        <w:rPr>
          <w:rFonts w:ascii="Arial" w:hAnsi="Arial" w:cs="Arial"/>
          <w:b/>
        </w:rPr>
      </w:pPr>
    </w:p>
    <w:p w14:paraId="77C67085" w14:textId="77777777" w:rsidR="002D680C" w:rsidRPr="006974F3" w:rsidRDefault="00CA0EA4" w:rsidP="00CA0EA4">
      <w:pPr>
        <w:pStyle w:val="Heading3"/>
      </w:pPr>
      <w:bookmarkStart w:id="149" w:name="_Toc8304043"/>
      <w:bookmarkStart w:id="150" w:name="_Toc43887169"/>
      <w:r>
        <w:t>N</w:t>
      </w:r>
      <w:r w:rsidR="002D680C">
        <w:t>.16</w:t>
      </w:r>
      <w:r w:rsidR="002D680C" w:rsidRPr="006974F3">
        <w:t xml:space="preserve"> </w:t>
      </w:r>
      <w:r w:rsidR="002D680C" w:rsidRPr="006974F3">
        <w:tab/>
        <w:t>Maternity Protection</w:t>
      </w:r>
      <w:bookmarkEnd w:id="149"/>
      <w:bookmarkEnd w:id="150"/>
    </w:p>
    <w:p w14:paraId="12D7978E" w14:textId="77777777" w:rsidR="002D680C" w:rsidRPr="006974F3" w:rsidRDefault="002D680C" w:rsidP="002D680C">
      <w:pPr>
        <w:spacing w:after="0" w:line="276" w:lineRule="auto"/>
        <w:rPr>
          <w:rFonts w:ascii="Arial" w:hAnsi="Arial" w:cs="Arial"/>
          <w:i/>
        </w:rPr>
      </w:pPr>
    </w:p>
    <w:p w14:paraId="73DDD22A" w14:textId="77777777" w:rsidR="002D680C" w:rsidRPr="006974F3" w:rsidRDefault="002D680C" w:rsidP="002D680C">
      <w:pPr>
        <w:spacing w:after="0" w:line="276" w:lineRule="auto"/>
        <w:rPr>
          <w:b/>
        </w:rPr>
      </w:pPr>
      <w:r w:rsidRPr="006974F3">
        <w:rPr>
          <w:rFonts w:ascii="Arial" w:hAnsi="Arial" w:cs="Arial"/>
          <w:b/>
          <w:i/>
        </w:rPr>
        <w:t>Risk Assessment 27</w:t>
      </w:r>
      <w:r w:rsidR="0067025C">
        <w:rPr>
          <w:rFonts w:ascii="Arial" w:hAnsi="Arial" w:cs="Arial"/>
          <w:b/>
          <w:i/>
        </w:rPr>
        <w:t>&amp; 27A</w:t>
      </w:r>
    </w:p>
    <w:p w14:paraId="1FD47C36" w14:textId="77777777" w:rsidR="002D680C" w:rsidRPr="006974F3" w:rsidRDefault="002D680C" w:rsidP="002D680C">
      <w:pPr>
        <w:spacing w:after="0" w:line="276" w:lineRule="auto"/>
        <w:rPr>
          <w:rFonts w:ascii="Arial" w:hAnsi="Arial" w:cs="Arial"/>
        </w:rPr>
      </w:pPr>
    </w:p>
    <w:p w14:paraId="35ADED46" w14:textId="77777777" w:rsidR="002D680C" w:rsidRPr="006974F3" w:rsidRDefault="002D680C" w:rsidP="002D680C">
      <w:pPr>
        <w:spacing w:after="0" w:line="276" w:lineRule="auto"/>
        <w:jc w:val="both"/>
        <w:rPr>
          <w:rFonts w:ascii="Arial" w:hAnsi="Arial" w:cs="Arial"/>
        </w:rPr>
      </w:pPr>
      <w:r w:rsidRPr="006974F3">
        <w:rPr>
          <w:rFonts w:ascii="Arial" w:hAnsi="Arial" w:cs="Arial"/>
        </w:rPr>
        <w:t xml:space="preserve">The Safety, Health and Welfare at Work (General Application) Regulations 2007, Part 6, Chapter 2, Protection of Pregnant, Post Natal and Breastfeeding Employees apply when an employee informs her employer that she is pregnant, has recently given birth or is breastfeeding and provides an appropriate medical certificate.  As the earliest stages of pregnancy are the most critical ones for the developing child it is in the employee’s best interest to let her employer know she is pregnant as soon as possible.  </w:t>
      </w:r>
    </w:p>
    <w:p w14:paraId="6C745F1C" w14:textId="77777777" w:rsidR="002D680C" w:rsidRPr="006974F3" w:rsidRDefault="002D680C" w:rsidP="002D680C">
      <w:pPr>
        <w:autoSpaceDE w:val="0"/>
        <w:autoSpaceDN w:val="0"/>
        <w:adjustRightInd w:val="0"/>
        <w:spacing w:after="0" w:line="276" w:lineRule="auto"/>
        <w:jc w:val="both"/>
        <w:rPr>
          <w:rFonts w:ascii="Arial" w:hAnsi="Arial" w:cs="Arial"/>
        </w:rPr>
      </w:pPr>
      <w:r w:rsidRPr="006974F3">
        <w:rPr>
          <w:rFonts w:ascii="Arial" w:hAnsi="Arial" w:cs="Arial"/>
        </w:rPr>
        <w:t>Pregnancy is a natural state not an illness and staff with uncomplicated pregnancies should be capable of undertaking their duties efficiently and effectively until commencement of maternity leave. It is however associated with physiological and anatomical changes which may require minor modifications to duties as pregnancy progresses. In assessing the need for such modifications, the specific nature of the individual’s duties needs to be reviewed and common sense should prevail.</w:t>
      </w:r>
    </w:p>
    <w:p w14:paraId="4771965B" w14:textId="77777777" w:rsidR="002D680C" w:rsidRPr="006974F3" w:rsidRDefault="002D680C" w:rsidP="002D680C">
      <w:pPr>
        <w:autoSpaceDE w:val="0"/>
        <w:autoSpaceDN w:val="0"/>
        <w:adjustRightInd w:val="0"/>
        <w:spacing w:after="0" w:line="276" w:lineRule="auto"/>
        <w:rPr>
          <w:rFonts w:ascii="Arial" w:hAnsi="Arial" w:cs="Arial"/>
        </w:rPr>
      </w:pPr>
    </w:p>
    <w:p w14:paraId="6BA1EB29" w14:textId="77777777" w:rsidR="002D680C" w:rsidRPr="00CA0EA4" w:rsidRDefault="002D680C" w:rsidP="002D680C">
      <w:pPr>
        <w:autoSpaceDE w:val="0"/>
        <w:autoSpaceDN w:val="0"/>
        <w:adjustRightInd w:val="0"/>
        <w:spacing w:after="0" w:line="276" w:lineRule="auto"/>
        <w:jc w:val="both"/>
        <w:rPr>
          <w:rFonts w:ascii="Arial" w:hAnsi="Arial" w:cs="Arial"/>
        </w:rPr>
      </w:pPr>
      <w:r w:rsidRPr="00CA0EA4">
        <w:rPr>
          <w:rFonts w:ascii="Arial" w:hAnsi="Arial" w:cs="Arial"/>
        </w:rPr>
        <w:t>The Safety, Health, and Welfare at Work Act 2005 and the Safety, Health and Welfare at Work (General Application) Regulations 2007 (S.I. No. 299 of 2007) place an obligation on the employer, as soon as it is notified by a staff member that she is pregnant, to assess any specific risk in the workplace to that staff member and to ensure that the pregnant, post-natal, or breastfeeding staff member  (within a 26 week period after the birth of the child) is not exposed to any agents, processes or working conditions that will damage either the safety o</w:t>
      </w:r>
      <w:r w:rsidR="0067025C">
        <w:rPr>
          <w:rFonts w:ascii="Arial" w:hAnsi="Arial" w:cs="Arial"/>
        </w:rPr>
        <w:t>r health of the pregnant staff member</w:t>
      </w:r>
      <w:r w:rsidRPr="00CA0EA4">
        <w:rPr>
          <w:rFonts w:ascii="Arial" w:hAnsi="Arial" w:cs="Arial"/>
        </w:rPr>
        <w:t xml:space="preserve"> and / or that of the developing child. </w:t>
      </w:r>
    </w:p>
    <w:p w14:paraId="3DC77663" w14:textId="77777777" w:rsidR="002D680C" w:rsidRPr="00CA0EA4" w:rsidRDefault="002D680C" w:rsidP="002D680C">
      <w:pPr>
        <w:autoSpaceDE w:val="0"/>
        <w:autoSpaceDN w:val="0"/>
        <w:adjustRightInd w:val="0"/>
        <w:spacing w:after="0" w:line="276" w:lineRule="auto"/>
        <w:rPr>
          <w:rFonts w:ascii="Arial" w:hAnsi="Arial" w:cs="Arial"/>
        </w:rPr>
      </w:pPr>
    </w:p>
    <w:p w14:paraId="28157C6C" w14:textId="77777777" w:rsidR="002D680C" w:rsidRPr="00CA0EA4" w:rsidRDefault="002D680C" w:rsidP="002D680C">
      <w:pPr>
        <w:autoSpaceDE w:val="0"/>
        <w:autoSpaceDN w:val="0"/>
        <w:adjustRightInd w:val="0"/>
        <w:spacing w:after="0" w:line="276" w:lineRule="auto"/>
        <w:rPr>
          <w:rFonts w:ascii="Arial" w:hAnsi="Arial" w:cs="Arial"/>
        </w:rPr>
      </w:pPr>
      <w:r w:rsidRPr="00CA0EA4">
        <w:rPr>
          <w:rFonts w:ascii="Arial" w:hAnsi="Arial" w:cs="Arial"/>
        </w:rPr>
        <w:t>Where a risk assessment has been carried out the following shall apply:</w:t>
      </w:r>
    </w:p>
    <w:p w14:paraId="5B530783" w14:textId="77777777" w:rsidR="002D680C" w:rsidRPr="00CA0EA4" w:rsidRDefault="002D680C" w:rsidP="002D680C">
      <w:pPr>
        <w:autoSpaceDE w:val="0"/>
        <w:autoSpaceDN w:val="0"/>
        <w:adjustRightInd w:val="0"/>
        <w:spacing w:after="0" w:line="276" w:lineRule="auto"/>
        <w:rPr>
          <w:rFonts w:ascii="Arial" w:hAnsi="Arial" w:cs="Arial"/>
        </w:rPr>
      </w:pPr>
    </w:p>
    <w:p w14:paraId="1B5402FC" w14:textId="77777777" w:rsidR="002D680C" w:rsidRPr="00CA0EA4" w:rsidRDefault="002D680C" w:rsidP="00083C13">
      <w:pPr>
        <w:pStyle w:val="ListParagraph"/>
        <w:numPr>
          <w:ilvl w:val="0"/>
          <w:numId w:val="44"/>
        </w:numPr>
        <w:autoSpaceDE w:val="0"/>
        <w:autoSpaceDN w:val="0"/>
        <w:adjustRightInd w:val="0"/>
        <w:spacing w:after="0" w:line="276" w:lineRule="auto"/>
        <w:rPr>
          <w:rFonts w:ascii="Arial" w:hAnsi="Arial" w:cs="Arial"/>
        </w:rPr>
      </w:pPr>
      <w:r w:rsidRPr="00CA0EA4">
        <w:rPr>
          <w:rFonts w:ascii="Arial" w:hAnsi="Arial" w:cs="Arial"/>
        </w:rPr>
        <w:t xml:space="preserve">The individual should be informed of the results of the risk assessment and the measures to be taken. The detailed arrangement regarding the respective responsibilities of the employer and the individual in relation to health and safety leave are contained in Sections 17 – 20 of the Maternity Protection Act 1994; </w:t>
      </w:r>
    </w:p>
    <w:p w14:paraId="01034196" w14:textId="77777777" w:rsidR="002D680C" w:rsidRPr="00CA0EA4" w:rsidRDefault="002D680C" w:rsidP="002D680C">
      <w:pPr>
        <w:autoSpaceDE w:val="0"/>
        <w:autoSpaceDN w:val="0"/>
        <w:adjustRightInd w:val="0"/>
        <w:spacing w:after="0" w:line="276" w:lineRule="auto"/>
        <w:rPr>
          <w:rFonts w:ascii="Arial" w:hAnsi="Arial" w:cs="Arial"/>
        </w:rPr>
      </w:pPr>
    </w:p>
    <w:p w14:paraId="74F7C845" w14:textId="77777777" w:rsidR="002D680C" w:rsidRPr="00CA0EA4" w:rsidRDefault="002D680C" w:rsidP="00083C13">
      <w:pPr>
        <w:pStyle w:val="ListParagraph"/>
        <w:numPr>
          <w:ilvl w:val="0"/>
          <w:numId w:val="44"/>
        </w:numPr>
        <w:autoSpaceDE w:val="0"/>
        <w:autoSpaceDN w:val="0"/>
        <w:adjustRightInd w:val="0"/>
        <w:spacing w:after="0" w:line="276" w:lineRule="auto"/>
        <w:rPr>
          <w:rFonts w:ascii="Arial" w:hAnsi="Arial" w:cs="Arial"/>
        </w:rPr>
      </w:pPr>
      <w:r w:rsidRPr="00CA0EA4">
        <w:rPr>
          <w:rFonts w:ascii="Arial" w:hAnsi="Arial" w:cs="Arial"/>
        </w:rPr>
        <w:lastRenderedPageBreak/>
        <w:t>Where a risk has been identified and it is not possible to remove it, protective and preventive measures should be taken to safeguard the health of any person to whom the provisions apply, such as:</w:t>
      </w:r>
    </w:p>
    <w:p w14:paraId="60CAE26C" w14:textId="77777777" w:rsidR="002D680C" w:rsidRPr="00CA0EA4" w:rsidRDefault="002D680C" w:rsidP="002D680C">
      <w:pPr>
        <w:pStyle w:val="ListParagraph"/>
        <w:spacing w:line="276" w:lineRule="auto"/>
        <w:rPr>
          <w:rFonts w:ascii="Arial" w:hAnsi="Arial" w:cs="Arial"/>
        </w:rPr>
      </w:pPr>
    </w:p>
    <w:p w14:paraId="625D2911" w14:textId="77777777" w:rsidR="002D680C" w:rsidRPr="00CA0EA4" w:rsidRDefault="002D680C" w:rsidP="00083C13">
      <w:pPr>
        <w:pStyle w:val="ListParagraph"/>
        <w:numPr>
          <w:ilvl w:val="1"/>
          <w:numId w:val="45"/>
        </w:numPr>
        <w:autoSpaceDE w:val="0"/>
        <w:autoSpaceDN w:val="0"/>
        <w:adjustRightInd w:val="0"/>
        <w:spacing w:after="0" w:line="276" w:lineRule="auto"/>
        <w:rPr>
          <w:rFonts w:ascii="Arial" w:hAnsi="Arial" w:cs="Arial"/>
        </w:rPr>
      </w:pPr>
      <w:r w:rsidRPr="00CA0EA4">
        <w:rPr>
          <w:rFonts w:ascii="Arial" w:hAnsi="Arial" w:cs="Arial"/>
        </w:rPr>
        <w:t xml:space="preserve">a temporary adjustment in the working environment of the person concerned so that exposure to the risk is avoided, or </w:t>
      </w:r>
    </w:p>
    <w:p w14:paraId="2AFD573B" w14:textId="77777777" w:rsidR="002D680C" w:rsidRPr="00CA0EA4" w:rsidRDefault="002D680C" w:rsidP="002D680C">
      <w:pPr>
        <w:pStyle w:val="ListParagraph"/>
        <w:autoSpaceDE w:val="0"/>
        <w:autoSpaceDN w:val="0"/>
        <w:adjustRightInd w:val="0"/>
        <w:spacing w:after="0" w:line="276" w:lineRule="auto"/>
        <w:rPr>
          <w:rFonts w:ascii="Arial" w:hAnsi="Arial" w:cs="Arial"/>
        </w:rPr>
      </w:pPr>
    </w:p>
    <w:p w14:paraId="5408350B" w14:textId="77777777" w:rsidR="002D680C" w:rsidRPr="00CA0EA4" w:rsidRDefault="002D680C" w:rsidP="00083C13">
      <w:pPr>
        <w:pStyle w:val="ListParagraph"/>
        <w:numPr>
          <w:ilvl w:val="1"/>
          <w:numId w:val="45"/>
        </w:numPr>
        <w:autoSpaceDE w:val="0"/>
        <w:autoSpaceDN w:val="0"/>
        <w:adjustRightInd w:val="0"/>
        <w:spacing w:after="0" w:line="276" w:lineRule="auto"/>
        <w:rPr>
          <w:rFonts w:ascii="Arial" w:hAnsi="Arial" w:cs="Arial"/>
        </w:rPr>
      </w:pPr>
      <w:proofErr w:type="gramStart"/>
      <w:r w:rsidRPr="00CA0EA4">
        <w:rPr>
          <w:rFonts w:ascii="Arial" w:hAnsi="Arial" w:cs="Arial"/>
        </w:rPr>
        <w:t>in the event that</w:t>
      </w:r>
      <w:proofErr w:type="gramEnd"/>
      <w:r w:rsidRPr="00CA0EA4">
        <w:rPr>
          <w:rFonts w:ascii="Arial" w:hAnsi="Arial" w:cs="Arial"/>
        </w:rPr>
        <w:t xml:space="preserve"> such adjustment is not possible, by moving the person to suitable alternative work which does not entail the risk, or </w:t>
      </w:r>
    </w:p>
    <w:p w14:paraId="59E7D331" w14:textId="77777777" w:rsidR="002D680C" w:rsidRPr="00CA0EA4" w:rsidRDefault="002D680C" w:rsidP="002D680C">
      <w:pPr>
        <w:autoSpaceDE w:val="0"/>
        <w:autoSpaceDN w:val="0"/>
        <w:adjustRightInd w:val="0"/>
        <w:spacing w:after="0" w:line="276" w:lineRule="auto"/>
        <w:rPr>
          <w:rFonts w:ascii="Arial" w:hAnsi="Arial" w:cs="Arial"/>
        </w:rPr>
      </w:pPr>
    </w:p>
    <w:p w14:paraId="2D9DE3BB" w14:textId="77777777" w:rsidR="002D680C" w:rsidRPr="00CA0EA4" w:rsidRDefault="002D680C" w:rsidP="00083C13">
      <w:pPr>
        <w:pStyle w:val="ListParagraph"/>
        <w:numPr>
          <w:ilvl w:val="1"/>
          <w:numId w:val="45"/>
        </w:numPr>
        <w:autoSpaceDE w:val="0"/>
        <w:autoSpaceDN w:val="0"/>
        <w:adjustRightInd w:val="0"/>
        <w:spacing w:after="0" w:line="276" w:lineRule="auto"/>
        <w:rPr>
          <w:rFonts w:ascii="Arial" w:hAnsi="Arial" w:cs="Arial"/>
        </w:rPr>
      </w:pPr>
      <w:proofErr w:type="gramStart"/>
      <w:r w:rsidRPr="00CA0EA4">
        <w:rPr>
          <w:rFonts w:ascii="Arial" w:hAnsi="Arial" w:cs="Arial"/>
        </w:rPr>
        <w:t>In the event that</w:t>
      </w:r>
      <w:proofErr w:type="gramEnd"/>
      <w:r w:rsidRPr="00CA0EA4">
        <w:rPr>
          <w:rFonts w:ascii="Arial" w:hAnsi="Arial" w:cs="Arial"/>
        </w:rPr>
        <w:t xml:space="preserve"> such alternative work is not available and having consulted with and received certification from the Occupational Health Servic</w:t>
      </w:r>
      <w:r w:rsidR="0067025C">
        <w:rPr>
          <w:rFonts w:ascii="Arial" w:hAnsi="Arial" w:cs="Arial"/>
        </w:rPr>
        <w:t>e (OHS), by granting the staff member</w:t>
      </w:r>
      <w:r w:rsidRPr="00CA0EA4">
        <w:rPr>
          <w:rFonts w:ascii="Arial" w:hAnsi="Arial" w:cs="Arial"/>
        </w:rPr>
        <w:t xml:space="preserve"> health and safety leave. The staff member is entitled to receive, on request, a certificate stating the reasons why she has been granted leave. The certificate must also state the start date and expected end date of the leave. Maternity Related Health &amp; Safety Leave can be granted in respect of more than one period, provided the conditions outlined in 9.1 and 9.2 above are fulfilled for each such period concerned. </w:t>
      </w:r>
    </w:p>
    <w:p w14:paraId="1D364A1D" w14:textId="77777777" w:rsidR="002D680C" w:rsidRPr="00CA0EA4" w:rsidRDefault="002D680C" w:rsidP="002D680C">
      <w:pPr>
        <w:spacing w:line="276" w:lineRule="auto"/>
        <w:jc w:val="both"/>
        <w:rPr>
          <w:rFonts w:ascii="Arial" w:hAnsi="Arial" w:cs="Arial"/>
          <w:b/>
        </w:rPr>
      </w:pPr>
    </w:p>
    <w:p w14:paraId="46C5F175" w14:textId="77777777" w:rsidR="002D680C" w:rsidRPr="00CA0EA4" w:rsidRDefault="002D680C" w:rsidP="002D680C">
      <w:pPr>
        <w:spacing w:line="276" w:lineRule="auto"/>
        <w:jc w:val="both"/>
        <w:rPr>
          <w:rFonts w:ascii="Arial" w:hAnsi="Arial" w:cs="Arial"/>
          <w:b/>
        </w:rPr>
      </w:pPr>
      <w:r w:rsidRPr="00CA0EA4">
        <w:rPr>
          <w:rFonts w:ascii="Arial" w:hAnsi="Arial" w:cs="Arial"/>
          <w:b/>
        </w:rPr>
        <w:t>Student pregnancy</w:t>
      </w:r>
    </w:p>
    <w:p w14:paraId="32CCF4D0"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As the centre has the same duty of care to students as to its staff, where a student notifies the centre management that she is pregnant, arrangements will be made to assess the specific risks from her academic activity and take action to ensure that she is not exposed to anything, which would damage either her health or that of her developing child.  Special consideration should be given to assessing practical subjects such as </w:t>
      </w:r>
      <w:proofErr w:type="gramStart"/>
      <w:r w:rsidRPr="00CA0EA4">
        <w:rPr>
          <w:rFonts w:ascii="Arial" w:hAnsi="Arial" w:cs="Arial"/>
        </w:rPr>
        <w:t>wood work</w:t>
      </w:r>
      <w:proofErr w:type="gramEnd"/>
      <w:r w:rsidRPr="00CA0EA4">
        <w:rPr>
          <w:rFonts w:ascii="Arial" w:hAnsi="Arial" w:cs="Arial"/>
        </w:rPr>
        <w:t>, metal work, science, field trips etc.  The same procedure outlined above in respect of consultation and sharing of any risk assessment will be followed.</w:t>
      </w:r>
    </w:p>
    <w:p w14:paraId="7BD8AB32" w14:textId="77777777" w:rsidR="002D680C" w:rsidRPr="00CA0EA4" w:rsidRDefault="002D680C" w:rsidP="002D680C">
      <w:pPr>
        <w:spacing w:after="0" w:line="276" w:lineRule="auto"/>
        <w:jc w:val="both"/>
        <w:rPr>
          <w:rFonts w:ascii="Arial" w:hAnsi="Arial" w:cs="Arial"/>
        </w:rPr>
      </w:pPr>
      <w:r w:rsidRPr="00CA0EA4">
        <w:rPr>
          <w:rFonts w:ascii="Arial" w:hAnsi="Arial" w:cs="Arial"/>
        </w:rPr>
        <w:t xml:space="preserve">The student will also be referred to the appropriate counselling </w:t>
      </w:r>
      <w:proofErr w:type="gramStart"/>
      <w:r w:rsidRPr="00CA0EA4">
        <w:rPr>
          <w:rFonts w:ascii="Arial" w:hAnsi="Arial" w:cs="Arial"/>
        </w:rPr>
        <w:t>services</w:t>
      </w:r>
      <w:proofErr w:type="gramEnd"/>
      <w:r w:rsidRPr="00CA0EA4">
        <w:rPr>
          <w:rFonts w:ascii="Arial" w:hAnsi="Arial" w:cs="Arial"/>
        </w:rPr>
        <w:t xml:space="preserve"> and every effort will be made by Centre </w:t>
      </w:r>
      <w:r w:rsidR="00CE2E6A">
        <w:rPr>
          <w:rFonts w:ascii="Arial" w:hAnsi="Arial" w:cs="Arial"/>
        </w:rPr>
        <w:t>M</w:t>
      </w:r>
      <w:r w:rsidRPr="00CA0EA4">
        <w:rPr>
          <w:rFonts w:ascii="Arial" w:hAnsi="Arial" w:cs="Arial"/>
        </w:rPr>
        <w:t xml:space="preserve">anagement to assist the student in balancing her academic responsibilities with her needs as a pregnant student.  </w:t>
      </w:r>
    </w:p>
    <w:p w14:paraId="422CA2FC" w14:textId="77777777" w:rsidR="002D680C" w:rsidRPr="00CA0EA4" w:rsidRDefault="002D680C" w:rsidP="002D680C">
      <w:pPr>
        <w:spacing w:line="276" w:lineRule="auto"/>
        <w:rPr>
          <w:rFonts w:ascii="Arial" w:hAnsi="Arial" w:cs="Arial"/>
          <w:b/>
        </w:rPr>
      </w:pPr>
    </w:p>
    <w:p w14:paraId="45758745" w14:textId="77777777" w:rsidR="002D680C" w:rsidRPr="00CA0EA4" w:rsidRDefault="00CA0EA4" w:rsidP="00CA0EA4">
      <w:pPr>
        <w:pStyle w:val="Heading3"/>
      </w:pPr>
      <w:bookmarkStart w:id="151" w:name="_Toc8304044"/>
      <w:bookmarkStart w:id="152" w:name="_Toc43887170"/>
      <w:r>
        <w:t>N</w:t>
      </w:r>
      <w:r w:rsidR="002D680C" w:rsidRPr="00CA0EA4">
        <w:t xml:space="preserve">.17 </w:t>
      </w:r>
      <w:r w:rsidR="002D680C" w:rsidRPr="00CA0EA4">
        <w:tab/>
        <w:t>Work at Heights</w:t>
      </w:r>
      <w:bookmarkEnd w:id="151"/>
      <w:bookmarkEnd w:id="152"/>
    </w:p>
    <w:p w14:paraId="48D34738" w14:textId="77777777" w:rsidR="002D680C" w:rsidRPr="00CA0EA4" w:rsidRDefault="002D680C" w:rsidP="002D680C">
      <w:pPr>
        <w:spacing w:after="0" w:line="276" w:lineRule="auto"/>
        <w:rPr>
          <w:rFonts w:ascii="Arial" w:hAnsi="Arial" w:cs="Arial"/>
          <w:i/>
        </w:rPr>
      </w:pPr>
    </w:p>
    <w:p w14:paraId="6C60116C" w14:textId="77777777" w:rsidR="002D680C" w:rsidRPr="00CA0EA4" w:rsidRDefault="002D680C" w:rsidP="002D680C">
      <w:pPr>
        <w:spacing w:after="0" w:line="276" w:lineRule="auto"/>
        <w:rPr>
          <w:b/>
        </w:rPr>
      </w:pPr>
      <w:r w:rsidRPr="00CA0EA4">
        <w:rPr>
          <w:rFonts w:ascii="Arial" w:hAnsi="Arial" w:cs="Arial"/>
          <w:b/>
          <w:i/>
        </w:rPr>
        <w:t>Risk Assessment 15</w:t>
      </w:r>
    </w:p>
    <w:p w14:paraId="3C895385" w14:textId="77777777" w:rsidR="002D680C" w:rsidRPr="00CA0EA4" w:rsidRDefault="002D680C" w:rsidP="002D680C">
      <w:pPr>
        <w:spacing w:after="0" w:line="276" w:lineRule="auto"/>
        <w:rPr>
          <w:rFonts w:ascii="Arial" w:hAnsi="Arial" w:cs="Arial"/>
        </w:rPr>
      </w:pPr>
    </w:p>
    <w:p w14:paraId="7B55F5BF" w14:textId="77777777" w:rsidR="002D680C" w:rsidRPr="00CA0EA4" w:rsidRDefault="002D680C" w:rsidP="002D680C">
      <w:pPr>
        <w:spacing w:line="276" w:lineRule="auto"/>
        <w:jc w:val="both"/>
        <w:rPr>
          <w:rFonts w:ascii="Arial" w:hAnsi="Arial" w:cs="Arial"/>
        </w:rPr>
      </w:pPr>
      <w:r w:rsidRPr="00CA0EA4">
        <w:rPr>
          <w:rFonts w:ascii="Arial" w:hAnsi="Arial" w:cs="Arial"/>
        </w:rPr>
        <w:t>Part 4 of the Safety, Health and Welfare at Work (General Application) Regulations 2007 deals with Work at Height.</w:t>
      </w:r>
      <w:r w:rsidRPr="00CA0EA4">
        <w:rPr>
          <w:rFonts w:ascii="Arial" w:hAnsi="Arial" w:cs="Arial"/>
          <w:b/>
        </w:rPr>
        <w:t xml:space="preserve"> </w:t>
      </w:r>
      <w:r w:rsidRPr="00CA0EA4">
        <w:rPr>
          <w:rFonts w:ascii="Arial" w:hAnsi="Arial" w:cs="Arial"/>
        </w:rPr>
        <w:t xml:space="preserve"> The regulations cover the key requirements </w:t>
      </w:r>
      <w:proofErr w:type="gramStart"/>
      <w:r w:rsidRPr="00CA0EA4">
        <w:rPr>
          <w:rFonts w:ascii="Arial" w:hAnsi="Arial" w:cs="Arial"/>
        </w:rPr>
        <w:t>with regard to</w:t>
      </w:r>
      <w:proofErr w:type="gramEnd"/>
      <w:r w:rsidRPr="00CA0EA4">
        <w:rPr>
          <w:rFonts w:ascii="Arial" w:hAnsi="Arial" w:cs="Arial"/>
        </w:rPr>
        <w:t xml:space="preserve"> preventative measures, equipment used, inspection, records, working conditions, etc.</w:t>
      </w:r>
    </w:p>
    <w:p w14:paraId="2BC197D3" w14:textId="77777777" w:rsidR="002D680C" w:rsidRPr="00CA0EA4" w:rsidRDefault="002D680C" w:rsidP="002D680C">
      <w:pPr>
        <w:spacing w:line="276" w:lineRule="auto"/>
        <w:jc w:val="both"/>
        <w:rPr>
          <w:rFonts w:ascii="Arial" w:hAnsi="Arial" w:cs="Arial"/>
          <w:bCs/>
        </w:rPr>
      </w:pPr>
      <w:r w:rsidRPr="00CA0EA4">
        <w:rPr>
          <w:rFonts w:ascii="Arial" w:hAnsi="Arial" w:cs="Arial"/>
        </w:rPr>
        <w:t xml:space="preserve">Work at height means working in a place (except a staircase in a permanent workplace) where a person could be injured by falling from it, even if it is at or below ground level.  </w:t>
      </w:r>
      <w:r w:rsidRPr="00CA0EA4">
        <w:rPr>
          <w:rFonts w:ascii="Arial" w:hAnsi="Arial" w:cs="Arial"/>
          <w:bCs/>
        </w:rPr>
        <w:t xml:space="preserve">Examples of work activities that are classified as working at height at the </w:t>
      </w:r>
      <w:r w:rsidRPr="00CA0EA4">
        <w:rPr>
          <w:rFonts w:ascii="Arial" w:hAnsi="Arial" w:cs="Arial"/>
        </w:rPr>
        <w:t xml:space="preserve">centre </w:t>
      </w:r>
      <w:r w:rsidRPr="00CA0EA4">
        <w:rPr>
          <w:rFonts w:ascii="Arial" w:hAnsi="Arial" w:cs="Arial"/>
          <w:bCs/>
        </w:rPr>
        <w:t xml:space="preserve">include working on a ladder or stepladder.  </w:t>
      </w:r>
    </w:p>
    <w:p w14:paraId="3CEA41CF" w14:textId="77777777" w:rsidR="002D680C" w:rsidRPr="00CA0EA4" w:rsidRDefault="002D680C" w:rsidP="002D680C">
      <w:pPr>
        <w:spacing w:line="276" w:lineRule="auto"/>
        <w:jc w:val="both"/>
        <w:rPr>
          <w:rFonts w:ascii="Arial" w:hAnsi="Arial" w:cs="Arial"/>
          <w:b/>
          <w:bCs/>
        </w:rPr>
      </w:pPr>
      <w:r w:rsidRPr="00CA0EA4">
        <w:rPr>
          <w:rFonts w:ascii="Arial" w:hAnsi="Arial" w:cs="Arial"/>
        </w:rPr>
        <w:t xml:space="preserve">In general, all caretaking staff may be involved in work at heights.  In addition, the Centre Manager will identify additional categories of staff in the school and will ensure that appropriate working at heights training will be provided.  </w:t>
      </w:r>
    </w:p>
    <w:p w14:paraId="01EB78F8" w14:textId="77777777" w:rsidR="002D680C" w:rsidRPr="00CA0EA4" w:rsidRDefault="002D680C" w:rsidP="002D680C">
      <w:pPr>
        <w:spacing w:line="276" w:lineRule="auto"/>
        <w:rPr>
          <w:rFonts w:ascii="Arial" w:hAnsi="Arial" w:cs="Arial"/>
          <w:b/>
          <w:bCs/>
        </w:rPr>
      </w:pPr>
      <w:r w:rsidRPr="00CA0EA4">
        <w:rPr>
          <w:rFonts w:ascii="Arial" w:hAnsi="Arial" w:cs="Arial"/>
        </w:rPr>
        <w:lastRenderedPageBreak/>
        <w:t>The centre adopts a simple hierarchy for managing work at a height:</w:t>
      </w:r>
    </w:p>
    <w:p w14:paraId="418C829B" w14:textId="77777777" w:rsidR="002D680C" w:rsidRPr="00CA0EA4" w:rsidRDefault="002D680C" w:rsidP="002D680C">
      <w:pPr>
        <w:numPr>
          <w:ilvl w:val="0"/>
          <w:numId w:val="5"/>
        </w:numPr>
        <w:spacing w:after="0" w:line="276" w:lineRule="auto"/>
        <w:ind w:left="1077" w:hanging="357"/>
        <w:rPr>
          <w:rFonts w:ascii="Arial" w:hAnsi="Arial" w:cs="Arial"/>
        </w:rPr>
      </w:pPr>
      <w:r w:rsidRPr="00CA0EA4">
        <w:rPr>
          <w:rFonts w:ascii="Arial" w:hAnsi="Arial" w:cs="Arial"/>
        </w:rPr>
        <w:t xml:space="preserve">Avoid work at height where this is reasonably practicable; </w:t>
      </w:r>
    </w:p>
    <w:p w14:paraId="467B5D36" w14:textId="77777777" w:rsidR="002D680C" w:rsidRPr="00CA0EA4" w:rsidRDefault="002D680C" w:rsidP="002D680C">
      <w:pPr>
        <w:numPr>
          <w:ilvl w:val="0"/>
          <w:numId w:val="5"/>
        </w:numPr>
        <w:spacing w:after="0" w:line="276" w:lineRule="auto"/>
        <w:ind w:left="1077" w:hanging="357"/>
        <w:rPr>
          <w:rFonts w:ascii="Arial" w:hAnsi="Arial" w:cs="Arial"/>
        </w:rPr>
      </w:pPr>
      <w:r w:rsidRPr="00CA0EA4">
        <w:rPr>
          <w:rFonts w:ascii="Arial" w:hAnsi="Arial" w:cs="Arial"/>
        </w:rPr>
        <w:t xml:space="preserve">Use work equipment or other measures to prevent and / or minimise the risk </w:t>
      </w:r>
      <w:r w:rsidR="00096375" w:rsidRPr="00CA0EA4">
        <w:rPr>
          <w:rFonts w:ascii="Arial" w:hAnsi="Arial" w:cs="Arial"/>
        </w:rPr>
        <w:t>of falls</w:t>
      </w:r>
      <w:r w:rsidRPr="00CA0EA4">
        <w:rPr>
          <w:rFonts w:ascii="Arial" w:hAnsi="Arial" w:cs="Arial"/>
        </w:rPr>
        <w:t xml:space="preserve"> where you cannot avoid working at height;</w:t>
      </w:r>
    </w:p>
    <w:p w14:paraId="05B3B67D" w14:textId="77777777" w:rsidR="002D680C" w:rsidRPr="00CA0EA4" w:rsidRDefault="002D680C" w:rsidP="002D680C">
      <w:pPr>
        <w:numPr>
          <w:ilvl w:val="0"/>
          <w:numId w:val="5"/>
        </w:numPr>
        <w:spacing w:after="0" w:line="276" w:lineRule="auto"/>
        <w:ind w:left="1077" w:hanging="357"/>
        <w:rPr>
          <w:rFonts w:ascii="Arial" w:hAnsi="Arial" w:cs="Arial"/>
        </w:rPr>
      </w:pPr>
      <w:r w:rsidRPr="00CA0EA4">
        <w:rPr>
          <w:rFonts w:ascii="Arial" w:hAnsi="Arial" w:cs="Arial"/>
        </w:rPr>
        <w:t>Use equipment provided for reaching items stored at height e.g. small step ladders for filing bays, storage areas;</w:t>
      </w:r>
    </w:p>
    <w:p w14:paraId="5A6C9307" w14:textId="77777777" w:rsidR="002D680C" w:rsidRPr="00CA0EA4" w:rsidRDefault="002D680C" w:rsidP="002D680C">
      <w:pPr>
        <w:numPr>
          <w:ilvl w:val="0"/>
          <w:numId w:val="5"/>
        </w:numPr>
        <w:spacing w:after="0" w:line="276" w:lineRule="auto"/>
        <w:ind w:left="1077" w:hanging="357"/>
        <w:rPr>
          <w:rFonts w:ascii="Arial" w:hAnsi="Arial" w:cs="Arial"/>
        </w:rPr>
      </w:pPr>
      <w:r w:rsidRPr="00CA0EA4">
        <w:rPr>
          <w:rFonts w:ascii="Arial" w:hAnsi="Arial" w:cs="Arial"/>
        </w:rPr>
        <w:t xml:space="preserve">DO NOT overreach, make sure equipment is appropriately placed; </w:t>
      </w:r>
    </w:p>
    <w:p w14:paraId="12516789" w14:textId="77777777" w:rsidR="002D680C" w:rsidRPr="00CA0EA4" w:rsidRDefault="002D680C" w:rsidP="002D680C">
      <w:pPr>
        <w:numPr>
          <w:ilvl w:val="0"/>
          <w:numId w:val="5"/>
        </w:numPr>
        <w:spacing w:after="0" w:line="276" w:lineRule="auto"/>
        <w:ind w:left="1077" w:hanging="357"/>
        <w:rPr>
          <w:rFonts w:ascii="Arial" w:hAnsi="Arial" w:cs="Arial"/>
          <w:b/>
        </w:rPr>
      </w:pPr>
      <w:r w:rsidRPr="00CA0EA4">
        <w:rPr>
          <w:rFonts w:ascii="Arial" w:hAnsi="Arial" w:cs="Arial"/>
        </w:rPr>
        <w:t>When working on step ladders you should avoid work that imposes a side loading / reach by having the rungs or steps facing the work activity;</w:t>
      </w:r>
    </w:p>
    <w:p w14:paraId="57FDAD23" w14:textId="77777777" w:rsidR="002D680C" w:rsidRPr="00CA0EA4" w:rsidRDefault="002D680C" w:rsidP="002D680C">
      <w:pPr>
        <w:pStyle w:val="ListParagraph"/>
        <w:widowControl w:val="0"/>
        <w:numPr>
          <w:ilvl w:val="0"/>
          <w:numId w:val="5"/>
        </w:numPr>
        <w:autoSpaceDE w:val="0"/>
        <w:autoSpaceDN w:val="0"/>
        <w:spacing w:before="16" w:after="0" w:line="276" w:lineRule="auto"/>
        <w:ind w:left="1077" w:hanging="357"/>
        <w:contextualSpacing w:val="0"/>
        <w:rPr>
          <w:rFonts w:ascii="Arial" w:hAnsi="Arial" w:cs="Arial"/>
        </w:rPr>
      </w:pPr>
      <w:r w:rsidRPr="00CA0EA4">
        <w:rPr>
          <w:rFonts w:ascii="Arial" w:hAnsi="Arial" w:cs="Arial"/>
        </w:rPr>
        <w:t>Only use a ladder where you have been appropriately trained to do so.</w:t>
      </w:r>
    </w:p>
    <w:p w14:paraId="39E804A9" w14:textId="77777777" w:rsidR="002D680C" w:rsidRPr="00CA0EA4" w:rsidRDefault="002D680C" w:rsidP="002D680C">
      <w:pPr>
        <w:pStyle w:val="ListParagraph"/>
        <w:widowControl w:val="0"/>
        <w:numPr>
          <w:ilvl w:val="0"/>
          <w:numId w:val="5"/>
        </w:numPr>
        <w:autoSpaceDE w:val="0"/>
        <w:autoSpaceDN w:val="0"/>
        <w:spacing w:before="16" w:after="0" w:line="276" w:lineRule="auto"/>
        <w:ind w:left="1077" w:hanging="357"/>
        <w:contextualSpacing w:val="0"/>
        <w:rPr>
          <w:rFonts w:ascii="Arial" w:hAnsi="Arial" w:cs="Arial"/>
        </w:rPr>
      </w:pPr>
      <w:r w:rsidRPr="00CA0EA4">
        <w:rPr>
          <w:rFonts w:ascii="Arial" w:hAnsi="Arial" w:cs="Arial"/>
        </w:rPr>
        <w:t>DO NOT stand on chairs, boxes etc</w:t>
      </w:r>
    </w:p>
    <w:p w14:paraId="1507A548" w14:textId="77777777" w:rsidR="00CA0EA4" w:rsidRDefault="00CA0EA4" w:rsidP="00CB7BAA">
      <w:pPr>
        <w:pStyle w:val="Heading2"/>
      </w:pPr>
      <w:bookmarkStart w:id="153" w:name="_Toc8304045"/>
    </w:p>
    <w:p w14:paraId="615C857C" w14:textId="77777777" w:rsidR="002D680C" w:rsidRPr="00CA0EA4" w:rsidRDefault="00CA0EA4" w:rsidP="00CA0EA4">
      <w:pPr>
        <w:pStyle w:val="Heading3"/>
      </w:pPr>
      <w:bookmarkStart w:id="154" w:name="_Toc43887171"/>
      <w:r>
        <w:t>N</w:t>
      </w:r>
      <w:r w:rsidR="002D680C" w:rsidRPr="00CA0EA4">
        <w:t xml:space="preserve">.18 </w:t>
      </w:r>
      <w:r w:rsidR="002D680C" w:rsidRPr="00CA0EA4">
        <w:tab/>
        <w:t>Management of Contractors</w:t>
      </w:r>
      <w:bookmarkEnd w:id="153"/>
      <w:bookmarkEnd w:id="154"/>
    </w:p>
    <w:p w14:paraId="3579C714" w14:textId="77777777" w:rsidR="002D680C" w:rsidRPr="00CA0EA4" w:rsidRDefault="002D680C" w:rsidP="002D680C">
      <w:pPr>
        <w:spacing w:after="0"/>
      </w:pPr>
    </w:p>
    <w:p w14:paraId="1BD72CB9" w14:textId="77777777" w:rsidR="002D680C" w:rsidRPr="00CA0EA4" w:rsidRDefault="002D680C" w:rsidP="002D680C">
      <w:pPr>
        <w:spacing w:line="276" w:lineRule="auto"/>
        <w:jc w:val="both"/>
        <w:rPr>
          <w:rFonts w:ascii="Arial" w:hAnsi="Arial" w:cs="Arial"/>
        </w:rPr>
      </w:pPr>
      <w:r w:rsidRPr="00CA0EA4">
        <w:rPr>
          <w:rFonts w:ascii="Arial" w:hAnsi="Arial" w:cs="Arial"/>
          <w:i/>
        </w:rPr>
        <w:t>Section 15 of the Safety, Health and Welfare at Work 2005 Act</w:t>
      </w:r>
      <w:r w:rsidRPr="00CA0EA4">
        <w:rPr>
          <w:rFonts w:ascii="Arial" w:hAnsi="Arial" w:cs="Arial"/>
        </w:rPr>
        <w:t xml:space="preserve"> provides that where a person controls, to any extent, a non-domestic place of work, where persons other than his or her employees are working, the person in control must ensure, so far as reasonably practicable, that the means of access to and egress from that place of work, or any article or substance provided for use at that place of work are safe and without risk to health. </w:t>
      </w:r>
    </w:p>
    <w:p w14:paraId="28DB829C"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All Contractors should be clearly identified before </w:t>
      </w:r>
      <w:proofErr w:type="gramStart"/>
      <w:r w:rsidRPr="00CA0EA4">
        <w:rPr>
          <w:rFonts w:ascii="Arial" w:hAnsi="Arial" w:cs="Arial"/>
        </w:rPr>
        <w:t>entering and at all times</w:t>
      </w:r>
      <w:proofErr w:type="gramEnd"/>
      <w:r w:rsidRPr="00CA0EA4">
        <w:rPr>
          <w:rFonts w:ascii="Arial" w:hAnsi="Arial" w:cs="Arial"/>
        </w:rPr>
        <w:t xml:space="preserve"> while on the premises. </w:t>
      </w:r>
    </w:p>
    <w:p w14:paraId="082E6681"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From time to time the centre will call on the services of the smaller contracting company to carry out a variety of such construction tasks e.g. plumber, electrician or carpenter etc. Where this work involves a single contractor, there are no particular </w:t>
      </w:r>
      <w:r w:rsidRPr="00590A12">
        <w:rPr>
          <w:rFonts w:ascii="Arial" w:hAnsi="Arial" w:cs="Arial"/>
        </w:rPr>
        <w:t xml:space="preserve">risks present and task duration will not exceed 30 working days </w:t>
      </w:r>
      <w:r w:rsidRPr="00CA0EA4">
        <w:rPr>
          <w:rFonts w:ascii="Arial" w:hAnsi="Arial" w:cs="Arial"/>
        </w:rPr>
        <w:t>or 500 person days, to comply with safety and health requirements and to ensure this type of work is carried out safely with minimal disruptions, the following key points should be followed:</w:t>
      </w:r>
    </w:p>
    <w:p w14:paraId="771F0F71"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The Centre Manager ensures that the contractor is competent. Quite simply this means that the contractor is suitably qualified and experienced. Typical checks shall include: </w:t>
      </w:r>
    </w:p>
    <w:p w14:paraId="7DA0652C" w14:textId="77777777" w:rsidR="002D680C" w:rsidRPr="00CA0EA4" w:rsidRDefault="002D680C" w:rsidP="00083C13">
      <w:pPr>
        <w:pStyle w:val="ListParagraph"/>
        <w:numPr>
          <w:ilvl w:val="0"/>
          <w:numId w:val="71"/>
        </w:numPr>
        <w:spacing w:line="276" w:lineRule="auto"/>
        <w:rPr>
          <w:rFonts w:ascii="Arial" w:hAnsi="Arial" w:cs="Arial"/>
        </w:rPr>
      </w:pPr>
      <w:r w:rsidRPr="00CA0EA4">
        <w:rPr>
          <w:rFonts w:ascii="Arial" w:hAnsi="Arial" w:cs="Arial"/>
        </w:rPr>
        <w:t xml:space="preserve">Are they registered with a recognised body? For example, an electrician should be registered with the Register of Electrical Contractors of Ireland (RECI) or the Electrical Contractors Safety and Standards Association (ECSSA); </w:t>
      </w:r>
    </w:p>
    <w:p w14:paraId="0D564465" w14:textId="77777777" w:rsidR="002D680C" w:rsidRPr="00CA0EA4" w:rsidRDefault="002D680C" w:rsidP="00083C13">
      <w:pPr>
        <w:pStyle w:val="ListParagraph"/>
        <w:numPr>
          <w:ilvl w:val="0"/>
          <w:numId w:val="71"/>
        </w:numPr>
        <w:spacing w:line="276" w:lineRule="auto"/>
        <w:rPr>
          <w:rFonts w:ascii="Arial" w:hAnsi="Arial" w:cs="Arial"/>
        </w:rPr>
      </w:pPr>
      <w:r w:rsidRPr="00CA0EA4">
        <w:rPr>
          <w:rFonts w:ascii="Arial" w:hAnsi="Arial" w:cs="Arial"/>
        </w:rPr>
        <w:t xml:space="preserve">Have they carried out similar work previously? </w:t>
      </w:r>
    </w:p>
    <w:p w14:paraId="418A9076"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In many cases the centre will have a list of maintenance </w:t>
      </w:r>
      <w:proofErr w:type="gramStart"/>
      <w:r w:rsidRPr="00CA0EA4">
        <w:rPr>
          <w:rFonts w:ascii="Arial" w:hAnsi="Arial" w:cs="Arial"/>
        </w:rPr>
        <w:t>personnel</w:t>
      </w:r>
      <w:proofErr w:type="gramEnd"/>
      <w:r w:rsidRPr="00CA0EA4">
        <w:rPr>
          <w:rFonts w:ascii="Arial" w:hAnsi="Arial" w:cs="Arial"/>
        </w:rPr>
        <w:t xml:space="preserve"> and this may only need to be reviewed if any changes occur.</w:t>
      </w:r>
    </w:p>
    <w:p w14:paraId="7BD4DA6D" w14:textId="77777777" w:rsidR="002D680C" w:rsidRDefault="002D680C" w:rsidP="002D680C">
      <w:pPr>
        <w:spacing w:line="276" w:lineRule="auto"/>
        <w:jc w:val="both"/>
        <w:rPr>
          <w:rFonts w:ascii="Arial" w:hAnsi="Arial" w:cs="Arial"/>
        </w:rPr>
      </w:pPr>
      <w:r w:rsidRPr="00CA0EA4">
        <w:rPr>
          <w:rFonts w:ascii="Arial" w:hAnsi="Arial" w:cs="Arial"/>
        </w:rPr>
        <w:t xml:space="preserve">The Contractor and Centre Manager shall meet before project commences to ensure communication links are established before work starts and throughout the contract. The contractor should advise the Centre Manager about the likely duration of the work and any possible hazards, and how these will be addressed. The contractor should also provide the Centre Manager with a copy of their safety statement including any relevant risk assessments for the project to be undertaken. Likewise, the Centre Manager </w:t>
      </w:r>
      <w:r w:rsidRPr="00F71B12">
        <w:rPr>
          <w:rFonts w:ascii="Arial" w:hAnsi="Arial" w:cs="Arial"/>
        </w:rPr>
        <w:t>should advise the contractor about necessary</w:t>
      </w:r>
      <w:r>
        <w:rPr>
          <w:rFonts w:ascii="Arial" w:hAnsi="Arial" w:cs="Arial"/>
        </w:rPr>
        <w:t xml:space="preserve"> </w:t>
      </w:r>
      <w:r w:rsidRPr="00F71B12">
        <w:rPr>
          <w:rFonts w:ascii="Arial" w:hAnsi="Arial" w:cs="Arial"/>
        </w:rPr>
        <w:t>precautions which need to be considered,</w:t>
      </w:r>
      <w:r>
        <w:rPr>
          <w:rFonts w:ascii="Arial" w:hAnsi="Arial" w:cs="Arial"/>
        </w:rPr>
        <w:t xml:space="preserve"> </w:t>
      </w:r>
      <w:r w:rsidRPr="00F71B12">
        <w:rPr>
          <w:rFonts w:ascii="Arial" w:hAnsi="Arial" w:cs="Arial"/>
        </w:rPr>
        <w:t>particularly if work is being carried out during</w:t>
      </w:r>
      <w:r>
        <w:rPr>
          <w:rFonts w:ascii="Arial" w:hAnsi="Arial" w:cs="Arial"/>
        </w:rPr>
        <w:t xml:space="preserve"> </w:t>
      </w:r>
      <w:r w:rsidRPr="00F71B12">
        <w:rPr>
          <w:rFonts w:ascii="Arial" w:hAnsi="Arial" w:cs="Arial"/>
        </w:rPr>
        <w:t>school time</w:t>
      </w:r>
      <w:r>
        <w:rPr>
          <w:rFonts w:ascii="Arial" w:hAnsi="Arial" w:cs="Arial"/>
        </w:rPr>
        <w:t xml:space="preserve"> (Sample Permit to Work </w:t>
      </w:r>
      <w:hyperlink w:anchor="_APPENDIX_I_" w:history="1">
        <w:r w:rsidRPr="00AA0DE0">
          <w:rPr>
            <w:rStyle w:val="Hyperlink"/>
            <w:rFonts w:ascii="Arial" w:hAnsi="Arial" w:cs="Arial"/>
            <w:b/>
          </w:rPr>
          <w:t xml:space="preserve">Appendix </w:t>
        </w:r>
      </w:hyperlink>
      <w:r w:rsidR="00C9185A">
        <w:rPr>
          <w:rStyle w:val="Hyperlink"/>
          <w:rFonts w:ascii="Arial" w:hAnsi="Arial" w:cs="Arial"/>
          <w:b/>
        </w:rPr>
        <w:t>H</w:t>
      </w:r>
      <w:r>
        <w:rPr>
          <w:rFonts w:ascii="Arial" w:hAnsi="Arial" w:cs="Arial"/>
        </w:rPr>
        <w:t>)</w:t>
      </w:r>
      <w:r w:rsidRPr="00F71B12">
        <w:rPr>
          <w:rFonts w:ascii="Arial" w:hAnsi="Arial" w:cs="Arial"/>
        </w:rPr>
        <w:t>.</w:t>
      </w:r>
    </w:p>
    <w:p w14:paraId="2FCC8674" w14:textId="77777777" w:rsidR="002D680C" w:rsidRPr="00CA0EA4" w:rsidRDefault="002D680C" w:rsidP="002D680C">
      <w:pPr>
        <w:spacing w:line="276" w:lineRule="auto"/>
        <w:jc w:val="both"/>
        <w:rPr>
          <w:rFonts w:ascii="Arial" w:hAnsi="Arial" w:cs="Arial"/>
        </w:rPr>
      </w:pPr>
      <w:r w:rsidRPr="00CA0EA4">
        <w:rPr>
          <w:rFonts w:ascii="Arial" w:hAnsi="Arial" w:cs="Arial"/>
        </w:rPr>
        <w:lastRenderedPageBreak/>
        <w:t xml:space="preserve">In the above example, the Centre Manager has been outlined as the point of contact for the Contractor. This is because the Centre Manager is responsible for the day to day running of the school and is appropriately placed to deal with this work. However, the centre may decide to appoint a safety officer and deem this person the appropriate contact for all work. Whatever system is in place that works best for the centre it is important that proper consultation takes place and the Board of Management / </w:t>
      </w:r>
      <w:r w:rsidR="00C87E5E">
        <w:rPr>
          <w:rFonts w:ascii="Arial" w:hAnsi="Arial" w:cs="Arial"/>
        </w:rPr>
        <w:t>GR</w:t>
      </w:r>
      <w:r w:rsidRPr="00CA0EA4">
        <w:rPr>
          <w:rFonts w:ascii="Arial" w:hAnsi="Arial" w:cs="Arial"/>
        </w:rPr>
        <w:t>ETB, Centre Manager, Safety Officer, and all staff know about the work to be carried out and the impact this will have on work activities, including any necessary changes that need to be made.</w:t>
      </w:r>
    </w:p>
    <w:p w14:paraId="544ED78C" w14:textId="77777777" w:rsidR="002D680C" w:rsidRPr="00CA0EA4" w:rsidRDefault="002D680C" w:rsidP="002D680C">
      <w:pPr>
        <w:spacing w:line="276" w:lineRule="auto"/>
        <w:jc w:val="both"/>
        <w:rPr>
          <w:rFonts w:ascii="Arial" w:hAnsi="Arial" w:cs="Arial"/>
        </w:rPr>
      </w:pPr>
      <w:r w:rsidRPr="00CA0EA4">
        <w:rPr>
          <w:rFonts w:ascii="Arial" w:hAnsi="Arial" w:cs="Arial"/>
        </w:rPr>
        <w:t>Where substantial building work lasting more than 30 days or 500 person days is being considered, the Centre Manager</w:t>
      </w:r>
      <w:r w:rsidR="00C87E5E">
        <w:rPr>
          <w:rFonts w:ascii="Arial" w:hAnsi="Arial" w:cs="Arial"/>
        </w:rPr>
        <w:t xml:space="preserve"> must notify and liaise with</w:t>
      </w:r>
      <w:r w:rsidRPr="00CA0EA4">
        <w:rPr>
          <w:rFonts w:ascii="Arial" w:hAnsi="Arial" w:cs="Arial"/>
        </w:rPr>
        <w:t xml:space="preserve"> </w:t>
      </w:r>
      <w:r w:rsidR="00C87E5E">
        <w:rPr>
          <w:rFonts w:ascii="Arial" w:hAnsi="Arial" w:cs="Arial"/>
        </w:rPr>
        <w:t>GR</w:t>
      </w:r>
      <w:r w:rsidRPr="00CA0EA4">
        <w:rPr>
          <w:rFonts w:ascii="Arial" w:hAnsi="Arial" w:cs="Arial"/>
        </w:rPr>
        <w:t xml:space="preserve">ETB </w:t>
      </w:r>
      <w:r w:rsidR="00C87E5E">
        <w:rPr>
          <w:rFonts w:ascii="Arial" w:hAnsi="Arial" w:cs="Arial"/>
        </w:rPr>
        <w:t xml:space="preserve">Head Office </w:t>
      </w:r>
      <w:r w:rsidRPr="00CA0EA4">
        <w:rPr>
          <w:rFonts w:ascii="Arial" w:hAnsi="Arial" w:cs="Arial"/>
        </w:rPr>
        <w:t xml:space="preserve">in relation to the control of such works. </w:t>
      </w:r>
    </w:p>
    <w:p w14:paraId="6FAFF3AB" w14:textId="77777777" w:rsidR="002D680C" w:rsidRPr="00CA0EA4" w:rsidRDefault="002D680C" w:rsidP="002D680C">
      <w:pPr>
        <w:spacing w:line="276" w:lineRule="auto"/>
        <w:jc w:val="both"/>
        <w:rPr>
          <w:rFonts w:ascii="Arial" w:hAnsi="Arial" w:cs="Arial"/>
        </w:rPr>
      </w:pPr>
      <w:r w:rsidRPr="00CA0EA4">
        <w:rPr>
          <w:rFonts w:ascii="Arial" w:hAnsi="Arial" w:cs="Arial"/>
        </w:rPr>
        <w:t>The following procedures have been put in place to eliminate or minimise the risk to Contractors and these procedures must be strictly enforced:</w:t>
      </w:r>
    </w:p>
    <w:p w14:paraId="4C23D0D8" w14:textId="77777777" w:rsidR="002D680C" w:rsidRPr="00CA0EA4" w:rsidRDefault="002D680C" w:rsidP="00083C13">
      <w:pPr>
        <w:numPr>
          <w:ilvl w:val="0"/>
          <w:numId w:val="47"/>
        </w:numPr>
        <w:spacing w:after="0" w:line="276" w:lineRule="auto"/>
        <w:ind w:left="1077" w:hanging="357"/>
        <w:rPr>
          <w:rFonts w:ascii="Arial" w:hAnsi="Arial" w:cs="Arial"/>
        </w:rPr>
      </w:pPr>
      <w:proofErr w:type="gramStart"/>
      <w:r w:rsidRPr="00CA0EA4">
        <w:rPr>
          <w:rFonts w:ascii="Arial" w:hAnsi="Arial" w:cs="Arial"/>
        </w:rPr>
        <w:t>Contractors</w:t>
      </w:r>
      <w:proofErr w:type="gramEnd"/>
      <w:r w:rsidRPr="00CA0EA4">
        <w:rPr>
          <w:rFonts w:ascii="Arial" w:hAnsi="Arial" w:cs="Arial"/>
        </w:rPr>
        <w:t xml:space="preserve"> work will be arranged to take place during specific hours;</w:t>
      </w:r>
    </w:p>
    <w:p w14:paraId="150FD3B3" w14:textId="77777777" w:rsidR="002D680C" w:rsidRPr="00CA0EA4" w:rsidRDefault="002D680C" w:rsidP="00083C13">
      <w:pPr>
        <w:numPr>
          <w:ilvl w:val="0"/>
          <w:numId w:val="47"/>
        </w:numPr>
        <w:spacing w:after="0" w:line="276" w:lineRule="auto"/>
        <w:ind w:left="1077" w:hanging="357"/>
        <w:rPr>
          <w:rFonts w:ascii="Arial" w:hAnsi="Arial" w:cs="Arial"/>
          <w:b/>
        </w:rPr>
      </w:pPr>
      <w:r w:rsidRPr="00CA0EA4">
        <w:rPr>
          <w:rFonts w:ascii="Arial" w:hAnsi="Arial" w:cs="Arial"/>
        </w:rPr>
        <w:t xml:space="preserve">It is the responsibility of the centre host to ensure the safe evacuation of the Contractor in the event of an emergency; </w:t>
      </w:r>
    </w:p>
    <w:p w14:paraId="1B393CB7" w14:textId="77777777" w:rsidR="002D680C" w:rsidRPr="00CA0EA4" w:rsidRDefault="002D680C" w:rsidP="00083C13">
      <w:pPr>
        <w:numPr>
          <w:ilvl w:val="0"/>
          <w:numId w:val="47"/>
        </w:numPr>
        <w:spacing w:after="0" w:line="276" w:lineRule="auto"/>
        <w:ind w:left="1077" w:hanging="357"/>
        <w:rPr>
          <w:rFonts w:ascii="Arial" w:hAnsi="Arial" w:cs="Arial"/>
          <w:b/>
        </w:rPr>
      </w:pPr>
      <w:r w:rsidRPr="00CA0EA4">
        <w:rPr>
          <w:rFonts w:ascii="Arial" w:hAnsi="Arial" w:cs="Arial"/>
        </w:rPr>
        <w:t>Contractors must observe the safety rules;</w:t>
      </w:r>
    </w:p>
    <w:p w14:paraId="7DDB0547" w14:textId="77777777" w:rsidR="002D680C" w:rsidRPr="00CA0EA4" w:rsidRDefault="002D680C" w:rsidP="00083C13">
      <w:pPr>
        <w:numPr>
          <w:ilvl w:val="0"/>
          <w:numId w:val="47"/>
        </w:numPr>
        <w:spacing w:after="0" w:line="276" w:lineRule="auto"/>
        <w:ind w:left="1077" w:hanging="357"/>
        <w:rPr>
          <w:rFonts w:ascii="Arial" w:hAnsi="Arial" w:cs="Arial"/>
          <w:b/>
        </w:rPr>
      </w:pPr>
      <w:r w:rsidRPr="00CA0EA4">
        <w:rPr>
          <w:rFonts w:ascii="Arial" w:hAnsi="Arial" w:cs="Arial"/>
        </w:rPr>
        <w:t>They should not enter unauthorized areas where they are not authorized to visit;</w:t>
      </w:r>
    </w:p>
    <w:p w14:paraId="56667BF6" w14:textId="77777777" w:rsidR="002D680C" w:rsidRPr="00CA0EA4" w:rsidRDefault="002D680C" w:rsidP="00083C13">
      <w:pPr>
        <w:numPr>
          <w:ilvl w:val="0"/>
          <w:numId w:val="47"/>
        </w:numPr>
        <w:overflowPunct w:val="0"/>
        <w:autoSpaceDE w:val="0"/>
        <w:autoSpaceDN w:val="0"/>
        <w:adjustRightInd w:val="0"/>
        <w:spacing w:after="0" w:line="276" w:lineRule="auto"/>
        <w:ind w:left="1077" w:hanging="357"/>
        <w:textAlignment w:val="baseline"/>
        <w:rPr>
          <w:rFonts w:ascii="Arial" w:hAnsi="Arial" w:cs="Arial"/>
          <w:b/>
        </w:rPr>
      </w:pPr>
      <w:r w:rsidRPr="00CA0EA4">
        <w:rPr>
          <w:rFonts w:ascii="Arial" w:hAnsi="Arial" w:cs="Arial"/>
        </w:rPr>
        <w:t xml:space="preserve">Contractors carrying out work on site must be approved prior to commencement of work; </w:t>
      </w:r>
    </w:p>
    <w:p w14:paraId="34AE8048" w14:textId="77777777" w:rsidR="002D680C" w:rsidRPr="00CA0EA4" w:rsidRDefault="002D680C" w:rsidP="00083C13">
      <w:pPr>
        <w:numPr>
          <w:ilvl w:val="0"/>
          <w:numId w:val="47"/>
        </w:numPr>
        <w:overflowPunct w:val="0"/>
        <w:autoSpaceDE w:val="0"/>
        <w:autoSpaceDN w:val="0"/>
        <w:adjustRightInd w:val="0"/>
        <w:spacing w:after="0" w:line="276" w:lineRule="auto"/>
        <w:ind w:left="1077" w:hanging="357"/>
        <w:textAlignment w:val="baseline"/>
        <w:rPr>
          <w:rFonts w:ascii="Arial" w:hAnsi="Arial" w:cs="Arial"/>
          <w:b/>
        </w:rPr>
      </w:pPr>
      <w:r w:rsidRPr="00CA0EA4">
        <w:rPr>
          <w:rFonts w:ascii="Arial" w:hAnsi="Arial" w:cs="Arial"/>
        </w:rPr>
        <w:t>The proposed Contractor must submit a signed copy of their insurance details, most recent Safety Statement or Code of Practice and Method Statements, as appropriate.  Only when these documents have been reviewed and approved as adequate may the proposed Contractor be approved;</w:t>
      </w:r>
      <w:r w:rsidRPr="00CA0EA4">
        <w:rPr>
          <w:rFonts w:ascii="Arial" w:hAnsi="Arial" w:cs="Arial"/>
          <w:b/>
        </w:rPr>
        <w:t xml:space="preserve"> </w:t>
      </w:r>
    </w:p>
    <w:p w14:paraId="257C23EC" w14:textId="77777777" w:rsidR="002D680C" w:rsidRPr="00CA0EA4" w:rsidRDefault="002D680C" w:rsidP="00083C13">
      <w:pPr>
        <w:numPr>
          <w:ilvl w:val="0"/>
          <w:numId w:val="47"/>
        </w:numPr>
        <w:overflowPunct w:val="0"/>
        <w:autoSpaceDE w:val="0"/>
        <w:autoSpaceDN w:val="0"/>
        <w:adjustRightInd w:val="0"/>
        <w:spacing w:after="0" w:line="276" w:lineRule="auto"/>
        <w:ind w:left="1077" w:hanging="357"/>
        <w:textAlignment w:val="baseline"/>
        <w:rPr>
          <w:rFonts w:ascii="Arial" w:hAnsi="Arial" w:cs="Arial"/>
        </w:rPr>
      </w:pPr>
      <w:r w:rsidRPr="00CA0EA4">
        <w:rPr>
          <w:rFonts w:ascii="Arial" w:hAnsi="Arial" w:cs="Arial"/>
        </w:rPr>
        <w:t xml:space="preserve">Arrangements to ensure that security systems and procedures are not exposed and where practicable and appropriate, that items of value are secured; </w:t>
      </w:r>
    </w:p>
    <w:p w14:paraId="267ADF71" w14:textId="77777777" w:rsidR="002D680C" w:rsidRPr="00CA0EA4" w:rsidRDefault="002D680C" w:rsidP="00083C13">
      <w:pPr>
        <w:pStyle w:val="ListParagraph"/>
        <w:widowControl w:val="0"/>
        <w:numPr>
          <w:ilvl w:val="0"/>
          <w:numId w:val="47"/>
        </w:numPr>
        <w:autoSpaceDE w:val="0"/>
        <w:autoSpaceDN w:val="0"/>
        <w:spacing w:before="16" w:after="0" w:line="276" w:lineRule="auto"/>
        <w:ind w:left="1077" w:hanging="357"/>
        <w:contextualSpacing w:val="0"/>
        <w:rPr>
          <w:rFonts w:ascii="Arial" w:hAnsi="Arial" w:cs="Arial"/>
        </w:rPr>
      </w:pPr>
      <w:r w:rsidRPr="00CA0EA4">
        <w:rPr>
          <w:rFonts w:ascii="Arial" w:hAnsi="Arial" w:cs="Arial"/>
        </w:rPr>
        <w:t>Contractors are required to devise and implement such strategies as are necessary to eliminate or control, in so far as is reasonably practicable, all unsafe work practices and behaviour by their Employees and sub-contractors;</w:t>
      </w:r>
    </w:p>
    <w:p w14:paraId="52DAA932" w14:textId="77777777" w:rsidR="002D680C" w:rsidRPr="00CA0EA4" w:rsidRDefault="002D680C" w:rsidP="00083C13">
      <w:pPr>
        <w:pStyle w:val="ListParagraph"/>
        <w:widowControl w:val="0"/>
        <w:numPr>
          <w:ilvl w:val="0"/>
          <w:numId w:val="47"/>
        </w:numPr>
        <w:autoSpaceDE w:val="0"/>
        <w:autoSpaceDN w:val="0"/>
        <w:spacing w:before="16" w:after="0" w:line="276" w:lineRule="auto"/>
        <w:ind w:left="1077" w:hanging="357"/>
        <w:contextualSpacing w:val="0"/>
        <w:rPr>
          <w:rFonts w:ascii="Arial" w:hAnsi="Arial" w:cs="Arial"/>
        </w:rPr>
      </w:pPr>
      <w:r w:rsidRPr="00CA0EA4">
        <w:rPr>
          <w:rFonts w:ascii="Arial" w:hAnsi="Arial" w:cs="Arial"/>
        </w:rPr>
        <w:t xml:space="preserve">Contractors must not use centre equipment.  </w:t>
      </w:r>
    </w:p>
    <w:p w14:paraId="2999D761" w14:textId="77777777" w:rsidR="002D680C" w:rsidRPr="00CA0EA4" w:rsidRDefault="002D680C" w:rsidP="002D680C">
      <w:pPr>
        <w:spacing w:after="0" w:line="276" w:lineRule="auto"/>
        <w:rPr>
          <w:rFonts w:ascii="Arial" w:hAnsi="Arial" w:cs="Arial"/>
        </w:rPr>
      </w:pPr>
    </w:p>
    <w:p w14:paraId="0DE87384" w14:textId="77777777" w:rsidR="002D680C" w:rsidRPr="00CA0EA4" w:rsidRDefault="002D680C" w:rsidP="002D680C">
      <w:pPr>
        <w:spacing w:line="276" w:lineRule="auto"/>
        <w:ind w:left="720"/>
        <w:rPr>
          <w:rFonts w:ascii="Arial" w:hAnsi="Arial" w:cs="Arial"/>
          <w:b/>
        </w:rPr>
      </w:pPr>
      <w:r w:rsidRPr="00CA0EA4">
        <w:rPr>
          <w:rFonts w:ascii="Arial" w:hAnsi="Arial" w:cs="Arial"/>
          <w:b/>
        </w:rPr>
        <w:t xml:space="preserve">Contractors must: </w:t>
      </w:r>
    </w:p>
    <w:p w14:paraId="29A4492D" w14:textId="77777777" w:rsidR="002D680C" w:rsidRPr="00E810CF" w:rsidRDefault="002D680C" w:rsidP="00083C13">
      <w:pPr>
        <w:numPr>
          <w:ilvl w:val="0"/>
          <w:numId w:val="47"/>
        </w:numPr>
        <w:spacing w:after="0" w:line="276" w:lineRule="auto"/>
        <w:ind w:left="1077" w:hanging="357"/>
        <w:rPr>
          <w:rFonts w:ascii="Arial" w:hAnsi="Arial" w:cs="Arial"/>
        </w:rPr>
      </w:pPr>
      <w:r w:rsidRPr="00E810CF">
        <w:rPr>
          <w:rFonts w:ascii="Arial" w:hAnsi="Arial" w:cs="Arial"/>
        </w:rPr>
        <w:t>Comply with the relevant safety legislation;</w:t>
      </w:r>
    </w:p>
    <w:p w14:paraId="1E97FBFF" w14:textId="77777777" w:rsidR="002D680C" w:rsidRPr="00E810CF" w:rsidRDefault="002D680C" w:rsidP="00083C13">
      <w:pPr>
        <w:numPr>
          <w:ilvl w:val="0"/>
          <w:numId w:val="47"/>
        </w:numPr>
        <w:spacing w:after="0" w:line="276" w:lineRule="auto"/>
        <w:ind w:left="1077" w:hanging="357"/>
        <w:rPr>
          <w:rFonts w:ascii="Arial" w:hAnsi="Arial" w:cs="Arial"/>
        </w:rPr>
      </w:pPr>
      <w:r w:rsidRPr="00E810CF">
        <w:rPr>
          <w:rFonts w:ascii="Arial" w:hAnsi="Arial" w:cs="Arial"/>
        </w:rPr>
        <w:t>Avoid contact with students;</w:t>
      </w:r>
    </w:p>
    <w:p w14:paraId="47AB2567" w14:textId="77777777" w:rsidR="002D680C" w:rsidRPr="006974F3" w:rsidRDefault="002D680C" w:rsidP="00083C13">
      <w:pPr>
        <w:numPr>
          <w:ilvl w:val="0"/>
          <w:numId w:val="47"/>
        </w:numPr>
        <w:spacing w:after="0" w:line="276" w:lineRule="auto"/>
        <w:ind w:left="1077" w:hanging="357"/>
        <w:rPr>
          <w:rFonts w:ascii="Arial" w:hAnsi="Arial" w:cs="Arial"/>
        </w:rPr>
      </w:pPr>
      <w:r w:rsidRPr="00E810CF">
        <w:rPr>
          <w:rFonts w:ascii="Arial" w:hAnsi="Arial" w:cs="Arial"/>
        </w:rPr>
        <w:t xml:space="preserve">Attend any </w:t>
      </w:r>
      <w:r>
        <w:rPr>
          <w:rFonts w:ascii="Arial" w:hAnsi="Arial" w:cs="Arial"/>
        </w:rPr>
        <w:t>safety i</w:t>
      </w:r>
      <w:r w:rsidRPr="006974F3">
        <w:rPr>
          <w:rFonts w:ascii="Arial" w:hAnsi="Arial" w:cs="Arial"/>
        </w:rPr>
        <w:t>nductions and use a Permit to Work System</w:t>
      </w:r>
      <w:r>
        <w:rPr>
          <w:rFonts w:ascii="Arial" w:hAnsi="Arial" w:cs="Arial"/>
        </w:rPr>
        <w:t xml:space="preserve"> (</w:t>
      </w:r>
      <w:hyperlink w:anchor="_APPENDIX_M" w:history="1">
        <w:r w:rsidRPr="00C42FFE">
          <w:rPr>
            <w:rStyle w:val="Hyperlink"/>
            <w:rFonts w:ascii="Arial" w:hAnsi="Arial" w:cs="Arial"/>
            <w:b/>
            <w:bCs/>
          </w:rPr>
          <w:t xml:space="preserve">Appendix </w:t>
        </w:r>
      </w:hyperlink>
      <w:r w:rsidR="00C9185A">
        <w:rPr>
          <w:rStyle w:val="Hyperlink"/>
          <w:rFonts w:ascii="Arial" w:hAnsi="Arial" w:cs="Arial"/>
          <w:b/>
          <w:bCs/>
        </w:rPr>
        <w:t>H</w:t>
      </w:r>
      <w:r>
        <w:rPr>
          <w:rFonts w:ascii="Arial" w:hAnsi="Arial" w:cs="Arial"/>
        </w:rPr>
        <w:t>);</w:t>
      </w:r>
    </w:p>
    <w:p w14:paraId="0BC6AA00" w14:textId="77777777" w:rsidR="002D680C" w:rsidRPr="006974F3" w:rsidRDefault="002D680C" w:rsidP="00083C13">
      <w:pPr>
        <w:numPr>
          <w:ilvl w:val="0"/>
          <w:numId w:val="47"/>
        </w:numPr>
        <w:spacing w:after="0" w:line="276" w:lineRule="auto"/>
        <w:ind w:left="1077" w:hanging="357"/>
        <w:rPr>
          <w:rFonts w:ascii="Arial" w:hAnsi="Arial" w:cs="Arial"/>
        </w:rPr>
      </w:pPr>
      <w:r w:rsidRPr="006974F3">
        <w:rPr>
          <w:rFonts w:ascii="Arial" w:hAnsi="Arial" w:cs="Arial"/>
        </w:rPr>
        <w:t>Adhere to effective risk management by adopting current Codes of Practice, Standards and Guidance material published by the Authorities</w:t>
      </w:r>
      <w:r>
        <w:rPr>
          <w:rFonts w:ascii="Arial" w:hAnsi="Arial" w:cs="Arial"/>
        </w:rPr>
        <w:t>;</w:t>
      </w:r>
    </w:p>
    <w:p w14:paraId="5F7483B6" w14:textId="77777777" w:rsidR="002D680C" w:rsidRPr="006974F3" w:rsidRDefault="002D680C" w:rsidP="00083C13">
      <w:pPr>
        <w:numPr>
          <w:ilvl w:val="0"/>
          <w:numId w:val="47"/>
        </w:numPr>
        <w:spacing w:after="0" w:line="276" w:lineRule="auto"/>
        <w:ind w:left="1077" w:hanging="357"/>
        <w:rPr>
          <w:rFonts w:ascii="Arial" w:hAnsi="Arial" w:cs="Arial"/>
        </w:rPr>
      </w:pPr>
      <w:r w:rsidRPr="006974F3">
        <w:rPr>
          <w:rFonts w:ascii="Arial" w:hAnsi="Arial" w:cs="Arial"/>
        </w:rPr>
        <w:t>Provide and maintain safe, clean and tidy work areas, plant and equipment</w:t>
      </w:r>
      <w:r>
        <w:rPr>
          <w:rFonts w:ascii="Arial" w:hAnsi="Arial" w:cs="Arial"/>
        </w:rPr>
        <w:t>;</w:t>
      </w:r>
    </w:p>
    <w:p w14:paraId="13EDC26C" w14:textId="77777777" w:rsidR="002D680C" w:rsidRPr="006974F3" w:rsidRDefault="002D680C" w:rsidP="00083C13">
      <w:pPr>
        <w:numPr>
          <w:ilvl w:val="0"/>
          <w:numId w:val="47"/>
        </w:numPr>
        <w:spacing w:after="0" w:line="276" w:lineRule="auto"/>
        <w:ind w:left="1077" w:hanging="357"/>
        <w:rPr>
          <w:rFonts w:ascii="Arial" w:hAnsi="Arial" w:cs="Arial"/>
        </w:rPr>
      </w:pPr>
      <w:r w:rsidRPr="006974F3">
        <w:rPr>
          <w:rFonts w:ascii="Arial" w:hAnsi="Arial" w:cs="Arial"/>
        </w:rPr>
        <w:t>Maintain adequate levels of Supervision, information, training and instruction</w:t>
      </w:r>
      <w:r>
        <w:rPr>
          <w:rFonts w:ascii="Arial" w:hAnsi="Arial" w:cs="Arial"/>
        </w:rPr>
        <w:t>;</w:t>
      </w:r>
    </w:p>
    <w:p w14:paraId="234872E4" w14:textId="77777777" w:rsidR="002D680C" w:rsidRPr="006974F3" w:rsidRDefault="002D680C" w:rsidP="00083C13">
      <w:pPr>
        <w:numPr>
          <w:ilvl w:val="0"/>
          <w:numId w:val="47"/>
        </w:numPr>
        <w:spacing w:after="0" w:line="276" w:lineRule="auto"/>
        <w:ind w:left="1077" w:hanging="357"/>
        <w:rPr>
          <w:rFonts w:ascii="Arial" w:hAnsi="Arial" w:cs="Arial"/>
        </w:rPr>
      </w:pPr>
      <w:r w:rsidRPr="006974F3">
        <w:rPr>
          <w:rFonts w:ascii="Arial" w:hAnsi="Arial" w:cs="Arial"/>
        </w:rPr>
        <w:t>Ensure their Employees are adequately trained to safely and competently carry out contracted tasks</w:t>
      </w:r>
      <w:r>
        <w:rPr>
          <w:rFonts w:ascii="Arial" w:hAnsi="Arial" w:cs="Arial"/>
        </w:rPr>
        <w:t>;</w:t>
      </w:r>
    </w:p>
    <w:p w14:paraId="2D6C5D83" w14:textId="77777777" w:rsidR="002D680C" w:rsidRPr="006974F3" w:rsidRDefault="002D680C" w:rsidP="00083C13">
      <w:pPr>
        <w:numPr>
          <w:ilvl w:val="0"/>
          <w:numId w:val="47"/>
        </w:numPr>
        <w:spacing w:after="0" w:line="276" w:lineRule="auto"/>
        <w:ind w:left="1077" w:hanging="357"/>
        <w:rPr>
          <w:rFonts w:ascii="Arial" w:hAnsi="Arial" w:cs="Arial"/>
        </w:rPr>
      </w:pPr>
      <w:r w:rsidRPr="006974F3">
        <w:rPr>
          <w:rFonts w:ascii="Arial" w:hAnsi="Arial" w:cs="Arial"/>
        </w:rPr>
        <w:t>Possess all necessary insurances, licenses, skills and certificates for contracted works.</w:t>
      </w:r>
    </w:p>
    <w:p w14:paraId="314C2569" w14:textId="77777777" w:rsidR="002D680C" w:rsidRDefault="002D680C" w:rsidP="002D680C">
      <w:pPr>
        <w:spacing w:after="0" w:line="276" w:lineRule="auto"/>
        <w:ind w:left="1077"/>
        <w:rPr>
          <w:rFonts w:ascii="Arial" w:hAnsi="Arial" w:cs="Arial"/>
        </w:rPr>
      </w:pPr>
    </w:p>
    <w:p w14:paraId="5143F72C" w14:textId="77777777" w:rsidR="00890B65" w:rsidRPr="006974F3" w:rsidRDefault="00890B65" w:rsidP="002D680C">
      <w:pPr>
        <w:spacing w:after="0" w:line="276" w:lineRule="auto"/>
        <w:ind w:left="1077"/>
        <w:rPr>
          <w:rFonts w:ascii="Arial" w:hAnsi="Arial" w:cs="Arial"/>
        </w:rPr>
      </w:pPr>
    </w:p>
    <w:p w14:paraId="376E3E82" w14:textId="77777777" w:rsidR="002D680C" w:rsidRPr="00CA0EA4" w:rsidRDefault="002D680C" w:rsidP="002D680C">
      <w:pPr>
        <w:spacing w:line="276" w:lineRule="auto"/>
        <w:rPr>
          <w:rFonts w:ascii="Arial" w:hAnsi="Arial" w:cs="Arial"/>
          <w:b/>
        </w:rPr>
      </w:pPr>
      <w:r w:rsidRPr="006974F3">
        <w:rPr>
          <w:rFonts w:ascii="Arial" w:hAnsi="Arial" w:cs="Arial"/>
        </w:rPr>
        <w:t xml:space="preserve">     </w:t>
      </w:r>
      <w:r w:rsidRPr="00CA0EA4">
        <w:rPr>
          <w:rFonts w:ascii="Arial" w:hAnsi="Arial" w:cs="Arial"/>
          <w:b/>
        </w:rPr>
        <w:t>Contractor Employees or Sub-Contractors on site will be accountable for:</w:t>
      </w:r>
    </w:p>
    <w:p w14:paraId="1B60CDCE" w14:textId="77777777" w:rsidR="002D680C" w:rsidRPr="00CA0EA4" w:rsidRDefault="002D680C" w:rsidP="00083C13">
      <w:pPr>
        <w:pStyle w:val="ListParagraph"/>
        <w:numPr>
          <w:ilvl w:val="0"/>
          <w:numId w:val="48"/>
        </w:numPr>
        <w:spacing w:before="16" w:after="0" w:line="276" w:lineRule="auto"/>
        <w:ind w:left="1077" w:hanging="357"/>
        <w:contextualSpacing w:val="0"/>
        <w:rPr>
          <w:rFonts w:ascii="Arial" w:hAnsi="Arial" w:cs="Arial"/>
        </w:rPr>
      </w:pPr>
      <w:r w:rsidRPr="00CA0EA4">
        <w:rPr>
          <w:rFonts w:ascii="Arial" w:hAnsi="Arial" w:cs="Arial"/>
        </w:rPr>
        <w:lastRenderedPageBreak/>
        <w:t>Informing the Caretaker</w:t>
      </w:r>
      <w:r w:rsidRPr="00CA0EA4" w:rsidDel="004C3434">
        <w:rPr>
          <w:rFonts w:ascii="Arial" w:hAnsi="Arial" w:cs="Arial"/>
        </w:rPr>
        <w:t xml:space="preserve"> </w:t>
      </w:r>
      <w:r w:rsidRPr="00CA0EA4">
        <w:rPr>
          <w:rFonts w:ascii="Arial" w:hAnsi="Arial" w:cs="Arial"/>
        </w:rPr>
        <w:t>and/or relevant person of their presence on site and not starting work until a Contractor Assessment has been conducted, and Safety Inductions carried out and Permit to Work issued (where applicable);</w:t>
      </w:r>
    </w:p>
    <w:p w14:paraId="6BC423BC" w14:textId="77777777" w:rsidR="002D680C" w:rsidRPr="00CA0EA4" w:rsidRDefault="002D680C" w:rsidP="00083C13">
      <w:pPr>
        <w:pStyle w:val="ListParagraph"/>
        <w:numPr>
          <w:ilvl w:val="0"/>
          <w:numId w:val="48"/>
        </w:numPr>
        <w:spacing w:before="16" w:after="0" w:line="276" w:lineRule="auto"/>
        <w:ind w:left="1077" w:hanging="357"/>
        <w:contextualSpacing w:val="0"/>
        <w:rPr>
          <w:rFonts w:ascii="Arial" w:hAnsi="Arial" w:cs="Arial"/>
        </w:rPr>
      </w:pPr>
      <w:r w:rsidRPr="00CA0EA4">
        <w:rPr>
          <w:rFonts w:ascii="Arial" w:hAnsi="Arial" w:cs="Arial"/>
        </w:rPr>
        <w:t>Keeping their workplace safe, clean and tidy;</w:t>
      </w:r>
    </w:p>
    <w:p w14:paraId="5E9BE393" w14:textId="77777777" w:rsidR="002D680C" w:rsidRPr="00CA0EA4" w:rsidRDefault="002D680C" w:rsidP="00083C13">
      <w:pPr>
        <w:pStyle w:val="ListParagraph"/>
        <w:numPr>
          <w:ilvl w:val="0"/>
          <w:numId w:val="48"/>
        </w:numPr>
        <w:spacing w:before="16" w:after="0" w:line="276" w:lineRule="auto"/>
        <w:ind w:left="1077" w:hanging="357"/>
        <w:contextualSpacing w:val="0"/>
        <w:rPr>
          <w:rFonts w:ascii="Arial" w:hAnsi="Arial" w:cs="Arial"/>
        </w:rPr>
      </w:pPr>
      <w:r w:rsidRPr="00CA0EA4">
        <w:rPr>
          <w:rFonts w:ascii="Arial" w:hAnsi="Arial" w:cs="Arial"/>
        </w:rPr>
        <w:t>Complying with all work Method Statements, Safe Systems of Work Plans (SSWPs) and or Risk Assessments;</w:t>
      </w:r>
    </w:p>
    <w:p w14:paraId="1D76570C" w14:textId="77777777" w:rsidR="002D680C" w:rsidRPr="00CA0EA4" w:rsidRDefault="002D680C" w:rsidP="00083C13">
      <w:pPr>
        <w:pStyle w:val="ListParagraph"/>
        <w:numPr>
          <w:ilvl w:val="0"/>
          <w:numId w:val="48"/>
        </w:numPr>
        <w:spacing w:before="16" w:after="0" w:line="276" w:lineRule="auto"/>
        <w:ind w:left="1077" w:hanging="357"/>
        <w:contextualSpacing w:val="0"/>
        <w:rPr>
          <w:rFonts w:ascii="Arial" w:hAnsi="Arial" w:cs="Arial"/>
        </w:rPr>
      </w:pPr>
      <w:r w:rsidRPr="00CA0EA4">
        <w:rPr>
          <w:rFonts w:ascii="Arial" w:hAnsi="Arial" w:cs="Arial"/>
        </w:rPr>
        <w:t>Reporting all accidents, incidents or near misses to Management;</w:t>
      </w:r>
    </w:p>
    <w:p w14:paraId="5FF61643" w14:textId="77777777" w:rsidR="002D680C" w:rsidRPr="00CA0EA4" w:rsidRDefault="002D680C" w:rsidP="00083C13">
      <w:pPr>
        <w:pStyle w:val="ListParagraph"/>
        <w:numPr>
          <w:ilvl w:val="0"/>
          <w:numId w:val="48"/>
        </w:numPr>
        <w:spacing w:before="16" w:after="0" w:line="276" w:lineRule="auto"/>
        <w:ind w:left="1077" w:hanging="357"/>
        <w:contextualSpacing w:val="0"/>
        <w:rPr>
          <w:rFonts w:ascii="Arial" w:hAnsi="Arial" w:cs="Arial"/>
        </w:rPr>
      </w:pPr>
      <w:r w:rsidRPr="00CA0EA4">
        <w:rPr>
          <w:rFonts w:ascii="Arial" w:hAnsi="Arial" w:cs="Arial"/>
        </w:rPr>
        <w:t>Reporting all hazards they identify to Management;</w:t>
      </w:r>
    </w:p>
    <w:p w14:paraId="7EC0FD4D" w14:textId="77777777" w:rsidR="002D680C" w:rsidRPr="00CA0EA4" w:rsidRDefault="002D680C" w:rsidP="00083C13">
      <w:pPr>
        <w:pStyle w:val="ListParagraph"/>
        <w:numPr>
          <w:ilvl w:val="0"/>
          <w:numId w:val="48"/>
        </w:numPr>
        <w:spacing w:before="16" w:after="0" w:line="276" w:lineRule="auto"/>
        <w:ind w:left="1077" w:hanging="357"/>
        <w:contextualSpacing w:val="0"/>
        <w:rPr>
          <w:rFonts w:ascii="Arial" w:hAnsi="Arial" w:cs="Arial"/>
        </w:rPr>
      </w:pPr>
      <w:r w:rsidRPr="00CA0EA4">
        <w:rPr>
          <w:rFonts w:ascii="Arial" w:hAnsi="Arial" w:cs="Arial"/>
        </w:rPr>
        <w:t xml:space="preserve">Encouraging safe behaviour and complying with any other instructions from the school </w:t>
      </w:r>
    </w:p>
    <w:p w14:paraId="4CC26191" w14:textId="77777777" w:rsidR="002D680C" w:rsidRPr="00CA0EA4" w:rsidRDefault="002D680C" w:rsidP="00083C13">
      <w:pPr>
        <w:pStyle w:val="ListParagraph"/>
        <w:numPr>
          <w:ilvl w:val="0"/>
          <w:numId w:val="48"/>
        </w:numPr>
        <w:spacing w:before="16" w:after="0" w:line="276" w:lineRule="auto"/>
        <w:ind w:left="1077" w:hanging="357"/>
        <w:contextualSpacing w:val="0"/>
        <w:rPr>
          <w:rFonts w:ascii="Arial" w:hAnsi="Arial" w:cs="Arial"/>
        </w:rPr>
      </w:pPr>
      <w:r w:rsidRPr="00CA0EA4">
        <w:rPr>
          <w:rFonts w:ascii="Arial" w:hAnsi="Arial" w:cs="Arial"/>
        </w:rPr>
        <w:t>Maintaining adequate Health and Safety records where required under local legislation or contracted requirements;</w:t>
      </w:r>
    </w:p>
    <w:p w14:paraId="5825D569" w14:textId="77777777" w:rsidR="002D680C" w:rsidRPr="00CA0EA4" w:rsidRDefault="002D680C" w:rsidP="00083C13">
      <w:pPr>
        <w:pStyle w:val="ListParagraph"/>
        <w:numPr>
          <w:ilvl w:val="0"/>
          <w:numId w:val="48"/>
        </w:numPr>
        <w:spacing w:before="16" w:after="0" w:line="276" w:lineRule="auto"/>
        <w:ind w:left="1077" w:hanging="357"/>
        <w:contextualSpacing w:val="0"/>
        <w:rPr>
          <w:rFonts w:ascii="Arial" w:hAnsi="Arial" w:cs="Arial"/>
        </w:rPr>
      </w:pPr>
      <w:r w:rsidRPr="00CA0EA4">
        <w:rPr>
          <w:rFonts w:ascii="Arial" w:hAnsi="Arial" w:cs="Arial"/>
        </w:rPr>
        <w:t>On completion of their work, reporting to the Caretaker</w:t>
      </w:r>
      <w:r w:rsidRPr="00CA0EA4" w:rsidDel="004C3434">
        <w:rPr>
          <w:rFonts w:ascii="Arial" w:hAnsi="Arial" w:cs="Arial"/>
        </w:rPr>
        <w:t xml:space="preserve"> </w:t>
      </w:r>
      <w:r w:rsidRPr="00CA0EA4">
        <w:rPr>
          <w:rFonts w:ascii="Arial" w:hAnsi="Arial" w:cs="Arial"/>
        </w:rPr>
        <w:t>and/or relevant person so that any relevant paperwork may be finalised.</w:t>
      </w:r>
    </w:p>
    <w:p w14:paraId="3E78FFE7" w14:textId="77777777" w:rsidR="002D680C" w:rsidRPr="006974F3" w:rsidRDefault="002D680C" w:rsidP="002D680C">
      <w:pPr>
        <w:pStyle w:val="ListParagraph"/>
        <w:spacing w:before="16" w:after="0" w:line="276" w:lineRule="auto"/>
        <w:ind w:left="1077"/>
        <w:contextualSpacing w:val="0"/>
        <w:rPr>
          <w:rFonts w:ascii="Arial" w:hAnsi="Arial" w:cs="Arial"/>
        </w:rPr>
      </w:pPr>
    </w:p>
    <w:p w14:paraId="42FE03D4" w14:textId="77777777" w:rsidR="002D680C" w:rsidRDefault="00CA0EA4" w:rsidP="00CA0EA4">
      <w:pPr>
        <w:pStyle w:val="Heading3"/>
      </w:pPr>
      <w:bookmarkStart w:id="155" w:name="_Toc43887172"/>
      <w:r>
        <w:t>N</w:t>
      </w:r>
      <w:r w:rsidR="002D680C">
        <w:t>.19</w:t>
      </w:r>
      <w:r w:rsidR="002D680C" w:rsidRPr="006974F3">
        <w:t xml:space="preserve"> </w:t>
      </w:r>
      <w:r w:rsidR="002D680C" w:rsidRPr="006974F3">
        <w:tab/>
      </w:r>
      <w:r w:rsidR="002D680C">
        <w:t>Management of Visitors</w:t>
      </w:r>
      <w:bookmarkEnd w:id="155"/>
    </w:p>
    <w:p w14:paraId="25E5BDB9" w14:textId="77777777" w:rsidR="002D680C" w:rsidRPr="00005CB1" w:rsidRDefault="002D680C" w:rsidP="002D680C">
      <w:pPr>
        <w:spacing w:after="0"/>
      </w:pPr>
    </w:p>
    <w:p w14:paraId="79AC36A6" w14:textId="77777777" w:rsidR="002D680C" w:rsidRPr="00CA0EA4" w:rsidRDefault="002D680C" w:rsidP="002D680C">
      <w:pPr>
        <w:spacing w:line="276" w:lineRule="auto"/>
        <w:jc w:val="both"/>
        <w:rPr>
          <w:rFonts w:ascii="Arial" w:hAnsi="Arial" w:cs="Arial"/>
        </w:rPr>
      </w:pPr>
      <w:r w:rsidRPr="00CA0EA4">
        <w:rPr>
          <w:rFonts w:ascii="Arial" w:hAnsi="Arial" w:cs="Arial"/>
        </w:rPr>
        <w:t>The centre recognises that it will be necessary for members of the public and other visitors to have access to our premises.  The centre recognises that members of the public are more susceptible to our occupational hazards due to unfamiliarity of the site and the activities being carried out.  Therefore, all employees must be made aware of the dangers of having members of the public on site and take all reasonable measures to ensure that no member of the public is injured in any way while visiting our premises.</w:t>
      </w:r>
    </w:p>
    <w:p w14:paraId="5EB97357" w14:textId="77777777" w:rsidR="002D680C" w:rsidRPr="00CA0EA4" w:rsidRDefault="002D680C" w:rsidP="002D680C">
      <w:pPr>
        <w:spacing w:line="276" w:lineRule="auto"/>
        <w:jc w:val="both"/>
        <w:rPr>
          <w:rFonts w:ascii="Arial" w:hAnsi="Arial" w:cs="Arial"/>
        </w:rPr>
      </w:pPr>
      <w:r w:rsidRPr="00CA0EA4">
        <w:rPr>
          <w:rFonts w:ascii="Arial" w:hAnsi="Arial" w:cs="Arial"/>
        </w:rPr>
        <w:t>The following procedures have been put in place to eliminate or minimise the risk to visitors and these procedures must be strictly enforced:</w:t>
      </w:r>
    </w:p>
    <w:p w14:paraId="0B8AC652" w14:textId="77777777" w:rsidR="002D680C" w:rsidRPr="00CA0EA4" w:rsidRDefault="002D680C" w:rsidP="00083C13">
      <w:pPr>
        <w:numPr>
          <w:ilvl w:val="0"/>
          <w:numId w:val="47"/>
        </w:numPr>
        <w:spacing w:after="0" w:line="276" w:lineRule="auto"/>
        <w:ind w:left="1077" w:hanging="357"/>
        <w:rPr>
          <w:rFonts w:ascii="Arial" w:hAnsi="Arial" w:cs="Arial"/>
          <w:b/>
        </w:rPr>
      </w:pPr>
      <w:r w:rsidRPr="00CA0EA4">
        <w:rPr>
          <w:rFonts w:ascii="Arial" w:hAnsi="Arial" w:cs="Arial"/>
        </w:rPr>
        <w:t>It is the responsibility of the school</w:t>
      </w:r>
      <w:r w:rsidR="00677E6B">
        <w:rPr>
          <w:rFonts w:ascii="Arial" w:hAnsi="Arial" w:cs="Arial"/>
        </w:rPr>
        <w:t>/centre</w:t>
      </w:r>
      <w:r w:rsidRPr="00CA0EA4">
        <w:rPr>
          <w:rFonts w:ascii="Arial" w:hAnsi="Arial" w:cs="Arial"/>
        </w:rPr>
        <w:t xml:space="preserve"> host to ensure the safe evacuation of the visitor in the event of an emergency;</w:t>
      </w:r>
    </w:p>
    <w:p w14:paraId="65E6F8FA" w14:textId="77777777" w:rsidR="002D680C" w:rsidRPr="00CA0EA4" w:rsidRDefault="002D680C" w:rsidP="00083C13">
      <w:pPr>
        <w:numPr>
          <w:ilvl w:val="0"/>
          <w:numId w:val="47"/>
        </w:numPr>
        <w:spacing w:after="0" w:line="276" w:lineRule="auto"/>
        <w:ind w:left="1077" w:hanging="357"/>
        <w:rPr>
          <w:rFonts w:ascii="Arial" w:hAnsi="Arial" w:cs="Arial"/>
          <w:b/>
        </w:rPr>
      </w:pPr>
      <w:r w:rsidRPr="00CA0EA4">
        <w:rPr>
          <w:rFonts w:ascii="Arial" w:hAnsi="Arial" w:cs="Arial"/>
        </w:rPr>
        <w:t>Visitors must observe the safety rules;</w:t>
      </w:r>
    </w:p>
    <w:p w14:paraId="68EA69B5" w14:textId="77777777" w:rsidR="002D680C" w:rsidRPr="00CA0EA4" w:rsidRDefault="002D680C" w:rsidP="00083C13">
      <w:pPr>
        <w:numPr>
          <w:ilvl w:val="0"/>
          <w:numId w:val="47"/>
        </w:numPr>
        <w:spacing w:after="0" w:line="276" w:lineRule="auto"/>
        <w:ind w:left="1077" w:hanging="357"/>
        <w:rPr>
          <w:rFonts w:ascii="Arial" w:hAnsi="Arial" w:cs="Arial"/>
          <w:b/>
        </w:rPr>
      </w:pPr>
      <w:r w:rsidRPr="00CA0EA4">
        <w:rPr>
          <w:rFonts w:ascii="Arial" w:hAnsi="Arial" w:cs="Arial"/>
        </w:rPr>
        <w:t>They should not enter unauthorized areas where they are not authorized to visit.</w:t>
      </w:r>
    </w:p>
    <w:p w14:paraId="03E62B43" w14:textId="77777777" w:rsidR="002D680C" w:rsidRPr="00CA0EA4" w:rsidRDefault="002D680C" w:rsidP="002D680C">
      <w:pPr>
        <w:spacing w:line="276" w:lineRule="auto"/>
        <w:rPr>
          <w:rFonts w:ascii="Arial" w:hAnsi="Arial" w:cs="Arial"/>
        </w:rPr>
      </w:pPr>
    </w:p>
    <w:p w14:paraId="30164909" w14:textId="77777777" w:rsidR="002D680C" w:rsidRPr="00CA0EA4" w:rsidRDefault="002D680C" w:rsidP="002D680C">
      <w:pPr>
        <w:spacing w:line="276" w:lineRule="auto"/>
        <w:jc w:val="both"/>
        <w:rPr>
          <w:rFonts w:ascii="Arial" w:hAnsi="Arial" w:cs="Arial"/>
        </w:rPr>
      </w:pPr>
      <w:r w:rsidRPr="00CA0EA4">
        <w:rPr>
          <w:rFonts w:ascii="Arial" w:hAnsi="Arial" w:cs="Arial"/>
        </w:rPr>
        <w:t xml:space="preserve">The centre shall ensure that where events involve </w:t>
      </w:r>
      <w:proofErr w:type="gramStart"/>
      <w:r w:rsidRPr="00CA0EA4">
        <w:rPr>
          <w:rFonts w:ascii="Arial" w:hAnsi="Arial" w:cs="Arial"/>
        </w:rPr>
        <w:t>a large number of</w:t>
      </w:r>
      <w:proofErr w:type="gramEnd"/>
      <w:r w:rsidRPr="00CA0EA4">
        <w:rPr>
          <w:rFonts w:ascii="Arial" w:hAnsi="Arial" w:cs="Arial"/>
        </w:rPr>
        <w:t xml:space="preserve"> visitors that procedures are implemented to ensure the safety of those visitors. </w:t>
      </w:r>
    </w:p>
    <w:p w14:paraId="61FCB1BD" w14:textId="77777777" w:rsidR="002D680C" w:rsidRPr="00CA0EA4" w:rsidRDefault="002D680C" w:rsidP="002D680C">
      <w:pPr>
        <w:spacing w:after="0" w:line="276" w:lineRule="auto"/>
        <w:jc w:val="both"/>
        <w:rPr>
          <w:rFonts w:ascii="Arial" w:eastAsiaTheme="majorEastAsia" w:hAnsi="Arial" w:cstheme="majorBidi"/>
          <w:b/>
          <w:sz w:val="26"/>
          <w:szCs w:val="26"/>
        </w:rPr>
      </w:pPr>
    </w:p>
    <w:p w14:paraId="363B86D6" w14:textId="77777777" w:rsidR="002D680C" w:rsidRDefault="00CA0EA4" w:rsidP="00CA0EA4">
      <w:pPr>
        <w:pStyle w:val="Heading3"/>
      </w:pPr>
      <w:bookmarkStart w:id="156" w:name="_Toc43887173"/>
      <w:r>
        <w:t>N</w:t>
      </w:r>
      <w:r w:rsidR="002D680C">
        <w:t>.20</w:t>
      </w:r>
      <w:r w:rsidR="002D680C" w:rsidRPr="00D17F6D">
        <w:t xml:space="preserve"> </w:t>
      </w:r>
      <w:r w:rsidR="002D680C" w:rsidRPr="00D17F6D">
        <w:tab/>
      </w:r>
      <w:r w:rsidR="002D680C">
        <w:t>Equipment Checks and Servicing</w:t>
      </w:r>
      <w:bookmarkEnd w:id="156"/>
    </w:p>
    <w:p w14:paraId="24B09E27" w14:textId="77777777" w:rsidR="002D680C" w:rsidRPr="00DE1BDE" w:rsidRDefault="002D680C" w:rsidP="002D680C">
      <w:pPr>
        <w:spacing w:after="0"/>
      </w:pPr>
    </w:p>
    <w:p w14:paraId="26B012EA" w14:textId="77777777" w:rsidR="002D680C" w:rsidRPr="00B92F7A" w:rsidRDefault="002D680C" w:rsidP="002D680C">
      <w:pPr>
        <w:spacing w:line="276" w:lineRule="auto"/>
        <w:jc w:val="both"/>
        <w:rPr>
          <w:rFonts w:ascii="Arial" w:hAnsi="Arial" w:cs="Arial"/>
        </w:rPr>
      </w:pPr>
      <w:r w:rsidRPr="00CA0EA4">
        <w:rPr>
          <w:rFonts w:ascii="Arial" w:hAnsi="Arial" w:cs="Arial"/>
        </w:rPr>
        <w:t xml:space="preserve">The Centre Manager shall ensure </w:t>
      </w:r>
      <w:r>
        <w:rPr>
          <w:rFonts w:ascii="Arial" w:hAnsi="Arial" w:cs="Arial"/>
        </w:rPr>
        <w:t xml:space="preserve">that adequate arrangements are implemented </w:t>
      </w:r>
      <w:proofErr w:type="gramStart"/>
      <w:r>
        <w:rPr>
          <w:rFonts w:ascii="Arial" w:hAnsi="Arial" w:cs="Arial"/>
        </w:rPr>
        <w:t>in order to</w:t>
      </w:r>
      <w:proofErr w:type="gramEnd"/>
      <w:r>
        <w:rPr>
          <w:rFonts w:ascii="Arial" w:hAnsi="Arial" w:cs="Arial"/>
        </w:rPr>
        <w:t xml:space="preserve"> control the maintenance and inspection of equipment. Examples of such equipment could include; lifts, hoists, lifting equipment, wood working equipment and the like (See </w:t>
      </w:r>
      <w:hyperlink w:anchor="_APPENDIX_J_" w:history="1">
        <w:r w:rsidRPr="00AA0DE0">
          <w:rPr>
            <w:rStyle w:val="Hyperlink"/>
            <w:rFonts w:ascii="Arial" w:hAnsi="Arial" w:cs="Arial"/>
            <w:b/>
          </w:rPr>
          <w:t>Appendix</w:t>
        </w:r>
        <w:r>
          <w:rPr>
            <w:rStyle w:val="Hyperlink"/>
            <w:rFonts w:ascii="Arial" w:hAnsi="Arial" w:cs="Arial"/>
            <w:b/>
          </w:rPr>
          <w:t xml:space="preserve"> </w:t>
        </w:r>
      </w:hyperlink>
      <w:r w:rsidR="00C9185A">
        <w:rPr>
          <w:rStyle w:val="Hyperlink"/>
          <w:rFonts w:ascii="Arial" w:hAnsi="Arial" w:cs="Arial"/>
          <w:b/>
        </w:rPr>
        <w:t>I</w:t>
      </w:r>
      <w:r w:rsidRPr="00B92F7A">
        <w:rPr>
          <w:rFonts w:ascii="Arial" w:hAnsi="Arial" w:cs="Arial"/>
        </w:rPr>
        <w:t xml:space="preserve"> for Sample Items Which Require Statutory Inspection).</w:t>
      </w:r>
    </w:p>
    <w:p w14:paraId="4BD25F31" w14:textId="77777777" w:rsidR="002D680C" w:rsidRDefault="002D680C" w:rsidP="002D680C">
      <w:pPr>
        <w:spacing w:line="276" w:lineRule="auto"/>
        <w:jc w:val="both"/>
        <w:rPr>
          <w:rFonts w:ascii="Arial" w:hAnsi="Arial" w:cs="Arial"/>
        </w:rPr>
      </w:pPr>
      <w:r>
        <w:rPr>
          <w:rFonts w:ascii="Arial" w:hAnsi="Arial" w:cs="Arial"/>
        </w:rPr>
        <w:t xml:space="preserve">The following controls shall be applied </w:t>
      </w:r>
      <w:proofErr w:type="gramStart"/>
      <w:r>
        <w:rPr>
          <w:rFonts w:ascii="Arial" w:hAnsi="Arial" w:cs="Arial"/>
        </w:rPr>
        <w:t>in order to</w:t>
      </w:r>
      <w:proofErr w:type="gramEnd"/>
      <w:r>
        <w:rPr>
          <w:rFonts w:ascii="Arial" w:hAnsi="Arial" w:cs="Arial"/>
        </w:rPr>
        <w:t xml:space="preserve"> manage the risk associated with equipment: </w:t>
      </w:r>
    </w:p>
    <w:p w14:paraId="609ABFE1" w14:textId="77777777" w:rsidR="002D680C" w:rsidRPr="00D17F6D" w:rsidRDefault="002D680C" w:rsidP="00083C13">
      <w:pPr>
        <w:numPr>
          <w:ilvl w:val="0"/>
          <w:numId w:val="72"/>
        </w:numPr>
        <w:spacing w:after="0" w:line="276" w:lineRule="auto"/>
        <w:rPr>
          <w:rFonts w:ascii="Arial" w:eastAsia="Times New Roman" w:hAnsi="Arial" w:cs="Arial"/>
        </w:rPr>
      </w:pPr>
      <w:r w:rsidRPr="00D17F6D">
        <w:rPr>
          <w:rFonts w:ascii="Arial" w:eastAsia="Times New Roman" w:hAnsi="Arial" w:cs="Arial"/>
        </w:rPr>
        <w:t>When procuring equipment, it is important to ensure it is CE marked</w:t>
      </w:r>
      <w:r>
        <w:rPr>
          <w:rFonts w:ascii="Arial" w:eastAsia="Times New Roman" w:hAnsi="Arial" w:cs="Arial"/>
        </w:rPr>
        <w:t>;</w:t>
      </w:r>
    </w:p>
    <w:p w14:paraId="2BBFF5DA" w14:textId="77777777" w:rsidR="002D680C" w:rsidRPr="00D17F6D" w:rsidRDefault="002D680C" w:rsidP="00083C13">
      <w:pPr>
        <w:numPr>
          <w:ilvl w:val="0"/>
          <w:numId w:val="72"/>
        </w:numPr>
        <w:spacing w:after="0" w:line="276" w:lineRule="auto"/>
        <w:rPr>
          <w:rFonts w:ascii="Arial" w:eastAsia="Times New Roman" w:hAnsi="Arial" w:cs="Arial"/>
          <w:lang w:eastAsia="en-GB"/>
        </w:rPr>
      </w:pPr>
      <w:r w:rsidRPr="00D17F6D">
        <w:rPr>
          <w:rFonts w:ascii="Arial" w:eastAsia="Times New Roman" w:hAnsi="Arial" w:cs="Arial"/>
          <w:lang w:eastAsia="en-GB"/>
        </w:rPr>
        <w:lastRenderedPageBreak/>
        <w:t>Regulation 30 and 31 of the Safety Health and Welfare at Work (General Application) Regulation 2007 require regular inspection and maintenance of all work equipment</w:t>
      </w:r>
      <w:r>
        <w:rPr>
          <w:rFonts w:ascii="Arial" w:eastAsia="Times New Roman" w:hAnsi="Arial" w:cs="Arial"/>
          <w:lang w:eastAsia="en-GB"/>
        </w:rPr>
        <w:t>;</w:t>
      </w:r>
    </w:p>
    <w:p w14:paraId="7E47813C" w14:textId="77777777" w:rsidR="002D680C" w:rsidRPr="00D17F6D" w:rsidRDefault="002D680C" w:rsidP="00083C13">
      <w:pPr>
        <w:numPr>
          <w:ilvl w:val="0"/>
          <w:numId w:val="72"/>
        </w:numPr>
        <w:spacing w:after="0" w:line="276" w:lineRule="auto"/>
        <w:rPr>
          <w:rFonts w:ascii="Arial" w:eastAsia="Times New Roman" w:hAnsi="Arial" w:cs="Arial"/>
        </w:rPr>
      </w:pPr>
      <w:r w:rsidRPr="00D17F6D">
        <w:rPr>
          <w:rFonts w:ascii="Arial" w:eastAsia="Times New Roman" w:hAnsi="Arial" w:cs="Arial"/>
        </w:rPr>
        <w:t>To maintain equipment in good working order and to ensure it is safe to use, it is important that the manufacturer’s instructions are followed in respect to the maintenance and repair of all equipment</w:t>
      </w:r>
      <w:r>
        <w:rPr>
          <w:rFonts w:ascii="Arial" w:eastAsia="Times New Roman" w:hAnsi="Arial" w:cs="Arial"/>
        </w:rPr>
        <w:t>;</w:t>
      </w:r>
    </w:p>
    <w:p w14:paraId="1835E139" w14:textId="77777777" w:rsidR="002D680C" w:rsidRDefault="002D680C" w:rsidP="00083C13">
      <w:pPr>
        <w:numPr>
          <w:ilvl w:val="0"/>
          <w:numId w:val="72"/>
        </w:numPr>
        <w:spacing w:after="0" w:line="276" w:lineRule="auto"/>
        <w:rPr>
          <w:rFonts w:ascii="Arial" w:eastAsia="Times New Roman" w:hAnsi="Arial" w:cs="Arial"/>
        </w:rPr>
      </w:pPr>
      <w:r w:rsidRPr="00D17F6D">
        <w:rPr>
          <w:rFonts w:ascii="Arial" w:eastAsia="Times New Roman" w:hAnsi="Arial" w:cs="Arial"/>
        </w:rPr>
        <w:t>All equipment should be kept clean, free of debris / dust, free of hazardous substances such as chemicals and biological agents and should be visibly inspected prior to use to ensure visible parts are not broken or worn</w:t>
      </w:r>
      <w:r>
        <w:rPr>
          <w:rFonts w:ascii="Arial" w:eastAsia="Times New Roman" w:hAnsi="Arial" w:cs="Arial"/>
        </w:rPr>
        <w:t>;</w:t>
      </w:r>
    </w:p>
    <w:p w14:paraId="660DF616" w14:textId="77777777" w:rsidR="002D680C" w:rsidRPr="00044CA5" w:rsidRDefault="002D680C" w:rsidP="00083C13">
      <w:pPr>
        <w:pStyle w:val="ListParagraph"/>
        <w:numPr>
          <w:ilvl w:val="0"/>
          <w:numId w:val="72"/>
        </w:numPr>
        <w:spacing w:after="0" w:line="276" w:lineRule="auto"/>
        <w:rPr>
          <w:rFonts w:ascii="Arial" w:eastAsia="Times New Roman" w:hAnsi="Arial" w:cs="Arial"/>
        </w:rPr>
      </w:pPr>
      <w:r w:rsidRPr="00D60759">
        <w:rPr>
          <w:rFonts w:ascii="Arial" w:eastAsia="Times New Roman" w:hAnsi="Arial" w:cs="Arial"/>
        </w:rPr>
        <w:t xml:space="preserve">The Safety, Health and Welfare at Work (General Application) Regulations 2007 – 2016 specify the responsibilities placed on organisations in respect of statutory inspection / thorough examination of equipment and the frequency of inspection. </w:t>
      </w:r>
      <w:r w:rsidRPr="00044CA5">
        <w:rPr>
          <w:rFonts w:ascii="Arial" w:eastAsia="Times New Roman" w:hAnsi="Arial" w:cs="Arial"/>
        </w:rPr>
        <w:t xml:space="preserve">See </w:t>
      </w:r>
      <w:hyperlink w:anchor="_APPENDIX_K" w:history="1">
        <w:r w:rsidRPr="00C42FFE">
          <w:rPr>
            <w:rStyle w:val="Hyperlink"/>
            <w:rFonts w:ascii="Arial" w:eastAsia="Times New Roman" w:hAnsi="Arial" w:cs="Arial"/>
            <w:b/>
            <w:bCs/>
          </w:rPr>
          <w:t xml:space="preserve">Appendix </w:t>
        </w:r>
      </w:hyperlink>
      <w:r w:rsidR="00C9185A">
        <w:rPr>
          <w:rStyle w:val="Hyperlink"/>
          <w:rFonts w:ascii="Arial" w:eastAsia="Times New Roman" w:hAnsi="Arial" w:cs="Arial"/>
          <w:b/>
          <w:bCs/>
        </w:rPr>
        <w:t>I</w:t>
      </w:r>
      <w:r w:rsidRPr="00005CB1">
        <w:rPr>
          <w:rFonts w:ascii="Arial" w:eastAsia="Times New Roman" w:hAnsi="Arial" w:cs="Arial"/>
        </w:rPr>
        <w:t xml:space="preserve"> </w:t>
      </w:r>
      <w:r w:rsidRPr="00044CA5">
        <w:rPr>
          <w:rFonts w:ascii="Arial" w:eastAsia="Times New Roman" w:hAnsi="Arial" w:cs="Arial"/>
        </w:rPr>
        <w:t>for a list of typical items which require Statutory Inspections</w:t>
      </w:r>
      <w:r w:rsidRPr="00005CB1">
        <w:rPr>
          <w:rFonts w:ascii="Arial" w:eastAsia="Times New Roman" w:hAnsi="Arial" w:cs="Arial"/>
        </w:rPr>
        <w:t>;</w:t>
      </w:r>
    </w:p>
    <w:p w14:paraId="40A6948A" w14:textId="77777777" w:rsidR="002D680C" w:rsidRPr="00D17F6D" w:rsidRDefault="002D680C" w:rsidP="00083C13">
      <w:pPr>
        <w:numPr>
          <w:ilvl w:val="0"/>
          <w:numId w:val="72"/>
        </w:numPr>
        <w:spacing w:after="0" w:line="276" w:lineRule="auto"/>
        <w:rPr>
          <w:rFonts w:ascii="Arial" w:eastAsia="Times New Roman" w:hAnsi="Arial" w:cs="Arial"/>
          <w:lang w:eastAsia="en-GB"/>
        </w:rPr>
      </w:pPr>
      <w:r w:rsidRPr="00D17F6D">
        <w:rPr>
          <w:rFonts w:ascii="Arial" w:eastAsia="Times New Roman" w:hAnsi="Arial" w:cs="Arial"/>
          <w:lang w:eastAsia="en-GB"/>
        </w:rPr>
        <w:t xml:space="preserve">A full and accurate list of all equipment which requires statutory inspection in your school should </w:t>
      </w:r>
      <w:r>
        <w:rPr>
          <w:rFonts w:ascii="Arial" w:eastAsia="Times New Roman" w:hAnsi="Arial" w:cs="Arial"/>
          <w:lang w:eastAsia="en-GB"/>
        </w:rPr>
        <w:t xml:space="preserve">be developed </w:t>
      </w:r>
      <w:r w:rsidRPr="00D17F6D">
        <w:rPr>
          <w:rFonts w:ascii="Arial" w:eastAsia="Times New Roman" w:hAnsi="Arial" w:cs="Arial"/>
          <w:lang w:eastAsia="en-GB"/>
        </w:rPr>
        <w:t xml:space="preserve">and recorded in an </w:t>
      </w:r>
      <w:r w:rsidRPr="00B92F7A">
        <w:rPr>
          <w:rFonts w:ascii="Arial" w:eastAsia="Times New Roman" w:hAnsi="Arial" w:cs="Arial"/>
          <w:lang w:eastAsia="en-GB"/>
        </w:rPr>
        <w:t>equipment</w:t>
      </w:r>
      <w:r w:rsidRPr="00D17F6D">
        <w:rPr>
          <w:rFonts w:ascii="Arial" w:eastAsia="Times New Roman" w:hAnsi="Arial" w:cs="Arial"/>
          <w:lang w:eastAsia="en-GB"/>
        </w:rPr>
        <w:t xml:space="preserve"> register and sent to the insurance handler in your ETB who will make the necessary arrangements for the inspections to be carried out. See </w:t>
      </w:r>
      <w:r w:rsidRPr="00255C1A">
        <w:rPr>
          <w:rFonts w:ascii="Arial" w:eastAsia="Times New Roman" w:hAnsi="Arial" w:cs="Arial"/>
          <w:lang w:eastAsia="en-GB"/>
        </w:rPr>
        <w:t xml:space="preserve">attached </w:t>
      </w:r>
      <w:hyperlink w:anchor="_APPENDIX_K_" w:history="1">
        <w:r w:rsidRPr="00AA0DE0">
          <w:rPr>
            <w:rStyle w:val="Hyperlink"/>
            <w:rFonts w:ascii="Arial" w:eastAsia="Times New Roman" w:hAnsi="Arial" w:cs="Arial"/>
            <w:b/>
            <w:lang w:eastAsia="en-GB"/>
          </w:rPr>
          <w:t xml:space="preserve">Appendix </w:t>
        </w:r>
        <w:r w:rsidR="00770F08">
          <w:rPr>
            <w:rStyle w:val="Hyperlink"/>
            <w:rFonts w:ascii="Arial" w:eastAsia="Times New Roman" w:hAnsi="Arial" w:cs="Arial"/>
            <w:b/>
            <w:lang w:eastAsia="en-GB"/>
          </w:rPr>
          <w:t>J</w:t>
        </w:r>
        <w:r w:rsidRPr="00AA0DE0">
          <w:rPr>
            <w:rStyle w:val="Hyperlink"/>
            <w:rFonts w:ascii="Arial" w:eastAsia="Times New Roman" w:hAnsi="Arial" w:cs="Arial"/>
            <w:lang w:eastAsia="en-GB"/>
          </w:rPr>
          <w:t>.;</w:t>
        </w:r>
      </w:hyperlink>
    </w:p>
    <w:p w14:paraId="519D5736" w14:textId="77777777" w:rsidR="002D680C" w:rsidRDefault="002D680C" w:rsidP="00083C13">
      <w:pPr>
        <w:numPr>
          <w:ilvl w:val="0"/>
          <w:numId w:val="72"/>
        </w:numPr>
        <w:spacing w:after="0" w:line="276" w:lineRule="auto"/>
        <w:rPr>
          <w:rFonts w:ascii="Arial" w:eastAsia="Times New Roman" w:hAnsi="Arial" w:cs="Arial"/>
          <w:lang w:eastAsia="en-GB"/>
        </w:rPr>
      </w:pPr>
      <w:r w:rsidRPr="00D17F6D">
        <w:rPr>
          <w:rFonts w:ascii="Arial" w:eastAsia="Times New Roman" w:hAnsi="Arial" w:cs="Arial"/>
          <w:lang w:eastAsia="en-GB"/>
        </w:rPr>
        <w:t>Statutory Inspection records should be maintained for each piece of equ</w:t>
      </w:r>
      <w:r w:rsidRPr="00255C1A">
        <w:rPr>
          <w:rFonts w:ascii="Arial" w:eastAsia="Times New Roman" w:hAnsi="Arial" w:cs="Arial"/>
          <w:lang w:eastAsia="en-GB"/>
        </w:rPr>
        <w:t>ipment</w:t>
      </w:r>
      <w:r>
        <w:rPr>
          <w:rFonts w:ascii="Arial" w:eastAsia="Times New Roman" w:hAnsi="Arial" w:cs="Arial"/>
          <w:lang w:eastAsia="en-GB"/>
        </w:rPr>
        <w:t xml:space="preserve"> where required; </w:t>
      </w:r>
    </w:p>
    <w:p w14:paraId="1C278DBC" w14:textId="77777777" w:rsidR="002D680C" w:rsidRDefault="002D680C" w:rsidP="00083C13">
      <w:pPr>
        <w:pStyle w:val="ListParagraph"/>
        <w:numPr>
          <w:ilvl w:val="0"/>
          <w:numId w:val="72"/>
        </w:numPr>
        <w:spacing w:line="276" w:lineRule="auto"/>
        <w:rPr>
          <w:rFonts w:ascii="Arial" w:eastAsia="Times New Roman" w:hAnsi="Arial" w:cs="Arial"/>
          <w:lang w:eastAsia="en-GB"/>
        </w:rPr>
      </w:pPr>
      <w:r w:rsidRPr="00D60759">
        <w:rPr>
          <w:rFonts w:ascii="Arial" w:eastAsia="Times New Roman" w:hAnsi="Arial" w:cs="Arial"/>
          <w:lang w:eastAsia="en-GB"/>
        </w:rPr>
        <w:t xml:space="preserve">Defective equipment shall be clearly identified, labelled as out of use and stored separately to prevent accidental use. Report defects to </w:t>
      </w:r>
      <w:r>
        <w:rPr>
          <w:rFonts w:ascii="Arial" w:eastAsia="Times New Roman" w:hAnsi="Arial" w:cs="Arial"/>
          <w:lang w:eastAsia="en-GB"/>
        </w:rPr>
        <w:t>s</w:t>
      </w:r>
      <w:r w:rsidRPr="00D60759">
        <w:rPr>
          <w:rFonts w:ascii="Arial" w:eastAsia="Times New Roman" w:hAnsi="Arial" w:cs="Arial"/>
          <w:lang w:eastAsia="en-GB"/>
        </w:rPr>
        <w:t xml:space="preserve">chool </w:t>
      </w:r>
      <w:r>
        <w:rPr>
          <w:rFonts w:ascii="Arial" w:eastAsia="Times New Roman" w:hAnsi="Arial" w:cs="Arial"/>
          <w:lang w:eastAsia="en-GB"/>
        </w:rPr>
        <w:t>m</w:t>
      </w:r>
      <w:r w:rsidRPr="00D60759">
        <w:rPr>
          <w:rFonts w:ascii="Arial" w:eastAsia="Times New Roman" w:hAnsi="Arial" w:cs="Arial"/>
          <w:lang w:eastAsia="en-GB"/>
        </w:rPr>
        <w:t>anagement to ensure defective items are repaired or replaced.</w:t>
      </w:r>
    </w:p>
    <w:p w14:paraId="347513FA" w14:textId="77777777" w:rsidR="002D680C" w:rsidRDefault="002D680C" w:rsidP="002D680C">
      <w:pPr>
        <w:rPr>
          <w:b/>
          <w:lang w:eastAsia="en-GB"/>
        </w:rPr>
      </w:pPr>
    </w:p>
    <w:p w14:paraId="0A8C3DE2" w14:textId="77777777" w:rsidR="00C877CC" w:rsidRDefault="00C877CC" w:rsidP="002D680C">
      <w:pPr>
        <w:rPr>
          <w:b/>
          <w:lang w:eastAsia="en-GB"/>
        </w:rPr>
      </w:pPr>
    </w:p>
    <w:p w14:paraId="412EB555" w14:textId="77777777" w:rsidR="00C877CC" w:rsidRDefault="00C877CC" w:rsidP="002D680C">
      <w:pPr>
        <w:rPr>
          <w:b/>
          <w:lang w:eastAsia="en-GB"/>
        </w:rPr>
      </w:pPr>
    </w:p>
    <w:p w14:paraId="37EF5A7E" w14:textId="77777777" w:rsidR="00C877CC" w:rsidRDefault="00C877CC" w:rsidP="002D680C">
      <w:pPr>
        <w:rPr>
          <w:b/>
          <w:lang w:eastAsia="en-GB"/>
        </w:rPr>
      </w:pPr>
    </w:p>
    <w:p w14:paraId="746F5ABA" w14:textId="77777777" w:rsidR="00C877CC" w:rsidRDefault="00C877CC" w:rsidP="002D680C">
      <w:pPr>
        <w:rPr>
          <w:b/>
          <w:lang w:eastAsia="en-GB"/>
        </w:rPr>
      </w:pPr>
    </w:p>
    <w:p w14:paraId="6EF8924B" w14:textId="77777777" w:rsidR="00C877CC" w:rsidRDefault="00C877CC" w:rsidP="002D680C">
      <w:pPr>
        <w:rPr>
          <w:b/>
          <w:lang w:eastAsia="en-GB"/>
        </w:rPr>
      </w:pPr>
    </w:p>
    <w:p w14:paraId="511149D8" w14:textId="77777777" w:rsidR="00C877CC" w:rsidRDefault="00C877CC" w:rsidP="002D680C">
      <w:pPr>
        <w:rPr>
          <w:b/>
          <w:lang w:eastAsia="en-GB"/>
        </w:rPr>
      </w:pPr>
    </w:p>
    <w:p w14:paraId="1F4AD463" w14:textId="77777777" w:rsidR="00C877CC" w:rsidRDefault="00C877CC" w:rsidP="002D680C">
      <w:pPr>
        <w:rPr>
          <w:b/>
          <w:lang w:eastAsia="en-GB"/>
        </w:rPr>
      </w:pPr>
    </w:p>
    <w:p w14:paraId="14C2A98B" w14:textId="77777777" w:rsidR="00C877CC" w:rsidRDefault="00C877CC" w:rsidP="002D680C">
      <w:pPr>
        <w:rPr>
          <w:b/>
          <w:lang w:eastAsia="en-GB"/>
        </w:rPr>
      </w:pPr>
    </w:p>
    <w:p w14:paraId="0AEEE93B" w14:textId="77777777" w:rsidR="00C877CC" w:rsidRDefault="00C877CC" w:rsidP="002D680C">
      <w:pPr>
        <w:rPr>
          <w:b/>
          <w:lang w:eastAsia="en-GB"/>
        </w:rPr>
      </w:pPr>
    </w:p>
    <w:p w14:paraId="0A762499" w14:textId="77777777" w:rsidR="00C877CC" w:rsidRDefault="00C877CC" w:rsidP="002D680C">
      <w:pPr>
        <w:rPr>
          <w:b/>
          <w:lang w:eastAsia="en-GB"/>
        </w:rPr>
      </w:pPr>
    </w:p>
    <w:p w14:paraId="7166C2D8" w14:textId="77777777" w:rsidR="00C877CC" w:rsidRDefault="00C877CC" w:rsidP="002D680C">
      <w:pPr>
        <w:rPr>
          <w:b/>
          <w:lang w:eastAsia="en-GB"/>
        </w:rPr>
      </w:pPr>
    </w:p>
    <w:p w14:paraId="0E4DBA54" w14:textId="77777777" w:rsidR="00C877CC" w:rsidRDefault="00C877CC" w:rsidP="002D680C">
      <w:pPr>
        <w:rPr>
          <w:b/>
          <w:lang w:eastAsia="en-GB"/>
        </w:rPr>
      </w:pPr>
    </w:p>
    <w:p w14:paraId="56F1E4AF" w14:textId="77777777" w:rsidR="00C877CC" w:rsidRDefault="00C877CC" w:rsidP="002D680C">
      <w:pPr>
        <w:rPr>
          <w:b/>
          <w:lang w:eastAsia="en-GB"/>
        </w:rPr>
      </w:pPr>
    </w:p>
    <w:p w14:paraId="18DEE1F2" w14:textId="77777777" w:rsidR="00C877CC" w:rsidRDefault="00C877CC" w:rsidP="002D680C">
      <w:pPr>
        <w:rPr>
          <w:b/>
          <w:lang w:eastAsia="en-GB"/>
        </w:rPr>
      </w:pPr>
    </w:p>
    <w:p w14:paraId="398EC89F" w14:textId="77777777" w:rsidR="00C877CC" w:rsidRPr="009A7583" w:rsidRDefault="00C877CC" w:rsidP="002D680C">
      <w:pPr>
        <w:rPr>
          <w:b/>
          <w:lang w:eastAsia="en-GB"/>
        </w:rPr>
      </w:pPr>
    </w:p>
    <w:p w14:paraId="35B34F15" w14:textId="77777777" w:rsidR="00C877CC" w:rsidRDefault="009A7583" w:rsidP="00A31DAE">
      <w:pPr>
        <w:pStyle w:val="Heading1"/>
      </w:pPr>
      <w:bookmarkStart w:id="157" w:name="_Toc43887174"/>
      <w:r w:rsidRPr="009A7583">
        <w:lastRenderedPageBreak/>
        <w:t>APPENDIX O</w:t>
      </w:r>
      <w:bookmarkEnd w:id="157"/>
    </w:p>
    <w:p w14:paraId="3AEDB1DE" w14:textId="77777777" w:rsidR="00C877CC" w:rsidRPr="00C877CC" w:rsidRDefault="0041440A" w:rsidP="002D680C">
      <w:pPr>
        <w:rPr>
          <w:rFonts w:ascii="Arial" w:hAnsi="Arial" w:cs="Arial"/>
          <w:b/>
        </w:rPr>
      </w:pPr>
      <w:hyperlink r:id="rId153" w:history="1">
        <w:r w:rsidRPr="00F17F02">
          <w:rPr>
            <w:rStyle w:val="Hyperlink"/>
            <w:rFonts w:ascii="Arial" w:hAnsi="Arial" w:cs="Arial"/>
          </w:rPr>
          <w:t>General Fire Precautions Notice</w:t>
        </w:r>
      </w:hyperlink>
      <w:r>
        <w:rPr>
          <w:rFonts w:ascii="Arial" w:hAnsi="Arial" w:cs="Arial"/>
        </w:rPr>
        <w:t xml:space="preserve"> shall be displayed</w:t>
      </w:r>
      <w:r w:rsidRPr="009A7583">
        <w:rPr>
          <w:rFonts w:ascii="Arial" w:hAnsi="Arial" w:cs="Arial"/>
        </w:rPr>
        <w:t xml:space="preserve"> </w:t>
      </w:r>
      <w:r w:rsidRPr="005E4BB3">
        <w:rPr>
          <w:rFonts w:ascii="Arial" w:hAnsi="Arial" w:cs="Arial"/>
        </w:rPr>
        <w:t>in appropriate locations throughout the centre.</w:t>
      </w:r>
    </w:p>
    <w:p w14:paraId="4BCD784D" w14:textId="77777777" w:rsidR="00C877CC" w:rsidRPr="009A7583" w:rsidRDefault="00C877CC" w:rsidP="002D680C">
      <w:pPr>
        <w:rPr>
          <w:b/>
          <w:lang w:eastAsia="en-GB"/>
        </w:rPr>
      </w:pPr>
      <w:r>
        <w:rPr>
          <w:noProof/>
          <w:lang w:val="en-IE" w:eastAsia="en-IE"/>
        </w:rPr>
        <w:drawing>
          <wp:inline distT="0" distB="0" distL="0" distR="0" wp14:anchorId="1471C5BC" wp14:editId="5BE2134B">
            <wp:extent cx="5572125" cy="8048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572125" cy="8048625"/>
                    </a:xfrm>
                    <a:prstGeom prst="rect">
                      <a:avLst/>
                    </a:prstGeom>
                  </pic:spPr>
                </pic:pic>
              </a:graphicData>
            </a:graphic>
          </wp:inline>
        </w:drawing>
      </w:r>
    </w:p>
    <w:sectPr w:rsidR="00C877CC" w:rsidRPr="009A7583" w:rsidSect="006C357C">
      <w:pgSz w:w="12240" w:h="15840"/>
      <w:pgMar w:top="851" w:right="1134" w:bottom="851" w:left="1134" w:header="425" w:footer="425" w:gutter="0"/>
      <w:pgBorders w:offsetFrom="page">
        <w:top w:val="single" w:sz="4" w:space="24" w:color="FFC000"/>
        <w:left w:val="single" w:sz="4" w:space="24" w:color="FFC000"/>
        <w:bottom w:val="single" w:sz="4" w:space="24" w:color="FFC000"/>
        <w:right w:val="single" w:sz="4" w:space="24" w:color="FFC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B46A0" w14:textId="77777777" w:rsidR="00721A37" w:rsidRDefault="00721A37">
      <w:pPr>
        <w:spacing w:after="0" w:line="240" w:lineRule="auto"/>
      </w:pPr>
      <w:r>
        <w:separator/>
      </w:r>
    </w:p>
  </w:endnote>
  <w:endnote w:type="continuationSeparator" w:id="0">
    <w:p w14:paraId="77010DDF" w14:textId="77777777" w:rsidR="00721A37" w:rsidRDefault="00721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tane">
    <w:altName w:val="Bookman Old Style"/>
    <w:charset w:val="00"/>
    <w:family w:val="auto"/>
    <w:pitch w:val="variable"/>
    <w:sig w:usb0="00000083" w:usb1="00000000" w:usb2="00000000" w:usb3="00000000" w:csb0="00000009"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Helvetica 45 Light">
    <w:altName w:val="Arial"/>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Fairwater Script">
    <w:charset w:val="00"/>
    <w:family w:val="auto"/>
    <w:pitch w:val="variable"/>
    <w:sig w:usb0="A000002F" w:usb1="1000004B" w:usb2="00000000" w:usb3="00000000" w:csb0="00000001" w:csb1="00000000"/>
  </w:font>
  <w:font w:name="Ebrima">
    <w:panose1 w:val="02000000000000000000"/>
    <w:charset w:val="00"/>
    <w:family w:val="auto"/>
    <w:pitch w:val="variable"/>
    <w:sig w:usb0="A000005F" w:usb1="02000041" w:usb2="00000800" w:usb3="00000000" w:csb0="00000093" w:csb1="00000000"/>
  </w:font>
  <w:font w:name="Joanna MT">
    <w:altName w:val="Cambri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6461985"/>
      <w:docPartObj>
        <w:docPartGallery w:val="Page Numbers (Bottom of Page)"/>
        <w:docPartUnique/>
      </w:docPartObj>
    </w:sdtPr>
    <w:sdtContent>
      <w:sdt>
        <w:sdtPr>
          <w:id w:val="1119341770"/>
          <w:docPartObj>
            <w:docPartGallery w:val="Page Numbers (Top of Page)"/>
            <w:docPartUnique/>
          </w:docPartObj>
        </w:sdtPr>
        <w:sdtContent>
          <w:p w14:paraId="56187BD1" w14:textId="77777777" w:rsidR="00EE0047" w:rsidRPr="00843693" w:rsidRDefault="00EE0047">
            <w:pPr>
              <w:pStyle w:val="Footer"/>
              <w:jc w:val="center"/>
              <w:rPr>
                <w:rFonts w:ascii="Arial" w:hAnsi="Arial" w:cs="Arial"/>
                <w:b/>
                <w:bCs/>
                <w:sz w:val="20"/>
                <w:szCs w:val="20"/>
              </w:rPr>
            </w:pPr>
            <w:r w:rsidRPr="00843693">
              <w:rPr>
                <w:rFonts w:ascii="Arial" w:hAnsi="Arial" w:cs="Arial"/>
                <w:sz w:val="20"/>
                <w:szCs w:val="20"/>
              </w:rPr>
              <w:t xml:space="preserve">Page </w:t>
            </w:r>
            <w:r w:rsidRPr="00843693">
              <w:rPr>
                <w:rFonts w:ascii="Arial" w:hAnsi="Arial" w:cs="Arial"/>
                <w:b/>
                <w:bCs/>
                <w:sz w:val="20"/>
                <w:szCs w:val="20"/>
              </w:rPr>
              <w:fldChar w:fldCharType="begin"/>
            </w:r>
            <w:r w:rsidRPr="00843693">
              <w:rPr>
                <w:rFonts w:ascii="Arial" w:hAnsi="Arial" w:cs="Arial"/>
                <w:b/>
                <w:bCs/>
                <w:sz w:val="20"/>
                <w:szCs w:val="20"/>
              </w:rPr>
              <w:instrText xml:space="preserve"> PAGE </w:instrText>
            </w:r>
            <w:r w:rsidRPr="00843693">
              <w:rPr>
                <w:rFonts w:ascii="Arial" w:hAnsi="Arial" w:cs="Arial"/>
                <w:b/>
                <w:bCs/>
                <w:sz w:val="20"/>
                <w:szCs w:val="20"/>
              </w:rPr>
              <w:fldChar w:fldCharType="separate"/>
            </w:r>
            <w:r w:rsidR="00F7162D">
              <w:rPr>
                <w:rFonts w:ascii="Arial" w:hAnsi="Arial" w:cs="Arial"/>
                <w:b/>
                <w:bCs/>
                <w:noProof/>
                <w:sz w:val="20"/>
                <w:szCs w:val="20"/>
              </w:rPr>
              <w:t>34</w:t>
            </w:r>
            <w:r w:rsidRPr="00843693">
              <w:rPr>
                <w:rFonts w:ascii="Arial" w:hAnsi="Arial" w:cs="Arial"/>
                <w:b/>
                <w:bCs/>
                <w:sz w:val="20"/>
                <w:szCs w:val="20"/>
              </w:rPr>
              <w:fldChar w:fldCharType="end"/>
            </w:r>
            <w:r w:rsidRPr="00843693">
              <w:rPr>
                <w:rFonts w:ascii="Arial" w:hAnsi="Arial" w:cs="Arial"/>
                <w:sz w:val="20"/>
                <w:szCs w:val="20"/>
              </w:rPr>
              <w:t xml:space="preserve"> of </w:t>
            </w:r>
            <w:r w:rsidRPr="00843693">
              <w:rPr>
                <w:rFonts w:ascii="Arial" w:hAnsi="Arial" w:cs="Arial"/>
                <w:b/>
                <w:bCs/>
                <w:sz w:val="20"/>
                <w:szCs w:val="20"/>
              </w:rPr>
              <w:fldChar w:fldCharType="begin"/>
            </w:r>
            <w:r w:rsidRPr="00843693">
              <w:rPr>
                <w:rFonts w:ascii="Arial" w:hAnsi="Arial" w:cs="Arial"/>
                <w:b/>
                <w:bCs/>
                <w:sz w:val="20"/>
                <w:szCs w:val="20"/>
              </w:rPr>
              <w:instrText xml:space="preserve"> NUMPAGES  </w:instrText>
            </w:r>
            <w:r w:rsidRPr="00843693">
              <w:rPr>
                <w:rFonts w:ascii="Arial" w:hAnsi="Arial" w:cs="Arial"/>
                <w:b/>
                <w:bCs/>
                <w:sz w:val="20"/>
                <w:szCs w:val="20"/>
              </w:rPr>
              <w:fldChar w:fldCharType="separate"/>
            </w:r>
            <w:r w:rsidR="00F7162D">
              <w:rPr>
                <w:rFonts w:ascii="Arial" w:hAnsi="Arial" w:cs="Arial"/>
                <w:b/>
                <w:bCs/>
                <w:noProof/>
                <w:sz w:val="20"/>
                <w:szCs w:val="20"/>
              </w:rPr>
              <w:t>98</w:t>
            </w:r>
            <w:r w:rsidRPr="00843693">
              <w:rPr>
                <w:rFonts w:ascii="Arial" w:hAnsi="Arial" w:cs="Arial"/>
                <w:b/>
                <w:bCs/>
                <w:sz w:val="20"/>
                <w:szCs w:val="20"/>
              </w:rPr>
              <w:fldChar w:fldCharType="end"/>
            </w:r>
          </w:p>
          <w:p w14:paraId="0452E555" w14:textId="6C15565E" w:rsidR="00EE0047" w:rsidRDefault="2849605A" w:rsidP="7553E451">
            <w:pPr>
              <w:pStyle w:val="Footer"/>
              <w:jc w:val="center"/>
              <w:rPr>
                <w:rFonts w:ascii="Arial" w:hAnsi="Arial" w:cs="Arial"/>
                <w:b/>
                <w:bCs/>
                <w:sz w:val="20"/>
                <w:szCs w:val="20"/>
              </w:rPr>
            </w:pPr>
            <w:r w:rsidRPr="2849605A">
              <w:rPr>
                <w:rFonts w:ascii="Arial" w:hAnsi="Arial" w:cs="Arial"/>
                <w:b/>
                <w:bCs/>
                <w:sz w:val="20"/>
                <w:szCs w:val="20"/>
              </w:rPr>
              <w:t>Issue: V3.2</w:t>
            </w:r>
          </w:p>
        </w:sdtContent>
      </w:sdt>
    </w:sdtContent>
  </w:sdt>
  <w:p w14:paraId="7B34B0A3" w14:textId="77777777" w:rsidR="00EE0047" w:rsidRDefault="00EE0047" w:rsidP="00C5256A">
    <w:pPr>
      <w:pStyle w:val="Footer"/>
      <w:pBdr>
        <w:top w:val="double" w:sz="4" w:space="3" w:color="auto"/>
      </w:pBdr>
      <w:ind w:left="-540" w:right="99"/>
      <w:jc w:val="both"/>
    </w:pPr>
    <w:r>
      <w:rPr>
        <w:rFonts w:ascii="Arial Narrow" w:hAnsi="Arial Narrow"/>
        <w:b/>
        <w:noProof/>
        <w:lang w:eastAsia="en-IE"/>
      </w:rPr>
      <w:drawing>
        <wp:anchor distT="0" distB="0" distL="114300" distR="114300" simplePos="0" relativeHeight="251658240" behindDoc="0" locked="0" layoutInCell="1" allowOverlap="1" wp14:anchorId="51E84547" wp14:editId="56B6893C">
          <wp:simplePos x="0" y="0"/>
          <wp:positionH relativeFrom="column">
            <wp:posOffset>5614035</wp:posOffset>
          </wp:positionH>
          <wp:positionV relativeFrom="paragraph">
            <wp:posOffset>82550</wp:posOffset>
          </wp:positionV>
          <wp:extent cx="1304067" cy="51528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067" cy="51528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04C5" w14:textId="77777777" w:rsidR="00EE0047" w:rsidRPr="00C35E1A" w:rsidRDefault="00EE0047" w:rsidP="00815080">
    <w:pPr>
      <w:pStyle w:val="Footer"/>
      <w:ind w:right="360"/>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DDE40" w14:textId="77777777" w:rsidR="00721A37" w:rsidRDefault="00721A37">
      <w:pPr>
        <w:spacing w:after="0" w:line="240" w:lineRule="auto"/>
      </w:pPr>
      <w:r>
        <w:separator/>
      </w:r>
    </w:p>
  </w:footnote>
  <w:footnote w:type="continuationSeparator" w:id="0">
    <w:p w14:paraId="29ADC981" w14:textId="77777777" w:rsidR="00721A37" w:rsidRDefault="00721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3D8A" w14:textId="6D40E25A" w:rsidR="00EE0047" w:rsidRPr="00B91415" w:rsidRDefault="5BBCE4A3" w:rsidP="5BBCE4A3">
    <w:pPr>
      <w:pBdr>
        <w:bottom w:val="thinThickSmallGap" w:sz="24" w:space="1" w:color="4F81BD"/>
      </w:pBdr>
      <w:tabs>
        <w:tab w:val="center" w:pos="4153"/>
        <w:tab w:val="right" w:pos="8306"/>
      </w:tabs>
      <w:ind w:left="-426" w:right="-23"/>
      <w:jc w:val="center"/>
      <w:rPr>
        <w:rFonts w:ascii="Arial Narrow" w:hAnsi="Arial Narrow"/>
        <w:b/>
        <w:bCs/>
        <w:lang w:val="en-IE" w:eastAsia="en-IE"/>
      </w:rPr>
    </w:pPr>
    <w:r w:rsidRPr="5BBCE4A3">
      <w:rPr>
        <w:rFonts w:ascii="Arial Narrow" w:hAnsi="Arial Narrow"/>
        <w:b/>
        <w:bCs/>
        <w:lang w:val="en-IE" w:eastAsia="en-IE"/>
      </w:rPr>
      <w:t xml:space="preserve">Safety Statement – Cuan </w:t>
    </w:r>
    <w:proofErr w:type="spellStart"/>
    <w:r w:rsidRPr="5BBCE4A3">
      <w:rPr>
        <w:rFonts w:ascii="Arial Narrow" w:hAnsi="Arial Narrow"/>
        <w:b/>
        <w:bCs/>
        <w:lang w:val="en-IE" w:eastAsia="en-IE"/>
      </w:rPr>
      <w:t>na</w:t>
    </w:r>
    <w:proofErr w:type="spellEnd"/>
    <w:r w:rsidRPr="5BBCE4A3">
      <w:rPr>
        <w:rFonts w:ascii="Arial Narrow" w:hAnsi="Arial Narrow"/>
        <w:b/>
        <w:bCs/>
        <w:lang w:val="en-IE" w:eastAsia="en-IE"/>
      </w:rPr>
      <w:t xml:space="preserve"> </w:t>
    </w:r>
    <w:proofErr w:type="spellStart"/>
    <w:r w:rsidRPr="5BBCE4A3">
      <w:rPr>
        <w:rFonts w:ascii="Arial Narrow" w:hAnsi="Arial Narrow"/>
        <w:b/>
        <w:bCs/>
        <w:lang w:val="en-IE" w:eastAsia="en-IE"/>
      </w:rPr>
      <w:t>Gaillimhe</w:t>
    </w:r>
    <w:proofErr w:type="spellEnd"/>
    <w:r w:rsidRPr="5BBCE4A3">
      <w:rPr>
        <w:rFonts w:ascii="Arial Narrow" w:hAnsi="Arial Narrow"/>
        <w:b/>
        <w:bCs/>
        <w:lang w:val="en-IE" w:eastAsia="en-IE"/>
      </w:rPr>
      <w:t xml:space="preserve"> CNS</w:t>
    </w:r>
  </w:p>
  <w:p w14:paraId="6BCDBBAF" w14:textId="77777777" w:rsidR="00EE0047" w:rsidRDefault="00EE0047"/>
</w:hdr>
</file>

<file path=word/intelligence2.xml><?xml version="1.0" encoding="utf-8"?>
<int2:intelligence xmlns:int2="http://schemas.microsoft.com/office/intelligence/2020/intelligence" xmlns:oel="http://schemas.microsoft.com/office/2019/extlst">
  <int2:observations>
    <int2:textHash int2:hashCode="+QEz7Y87Bp0Q9k" int2:id="TrOyevp4">
      <int2:state int2:value="Rejected" int2:type="AugLoop_Text_Critique"/>
    </int2:textHash>
    <int2:textHash int2:hashCode="w6Due4KF8hUC2n" int2:id="u36j4vj1">
      <int2:state int2:value="Rejected" int2:type="AugLoop_Text_Critique"/>
    </int2:textHash>
    <int2:textHash int2:hashCode="git1YO+3g3BNd4" int2:id="ioFECbH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9"/>
    <w:multiLevelType w:val="hybridMultilevel"/>
    <w:tmpl w:val="749ABB4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544094"/>
    <w:multiLevelType w:val="hybridMultilevel"/>
    <w:tmpl w:val="6D7CB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FF5F05"/>
    <w:multiLevelType w:val="hybridMultilevel"/>
    <w:tmpl w:val="FDAC53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1D27260"/>
    <w:multiLevelType w:val="hybridMultilevel"/>
    <w:tmpl w:val="17AA1E5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34D5243"/>
    <w:multiLevelType w:val="multilevel"/>
    <w:tmpl w:val="13D88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A5768B"/>
    <w:multiLevelType w:val="hybridMultilevel"/>
    <w:tmpl w:val="ECA041A8"/>
    <w:lvl w:ilvl="0" w:tplc="ADDA3684">
      <w:start w:val="1"/>
      <w:numFmt w:val="bullet"/>
      <w:pStyle w:val="NormalArial"/>
      <w:lvlText w:val=""/>
      <w:lvlJc w:val="left"/>
      <w:pPr>
        <w:tabs>
          <w:tab w:val="num" w:pos="720"/>
        </w:tabs>
        <w:ind w:left="720" w:hanging="360"/>
      </w:pPr>
      <w:rPr>
        <w:rFonts w:ascii="Symbol" w:hAnsi="Symbol" w:hint="default"/>
      </w:rPr>
    </w:lvl>
    <w:lvl w:ilvl="1" w:tplc="113ED820">
      <w:start w:val="1"/>
      <w:numFmt w:val="bullet"/>
      <w:lvlText w:val=""/>
      <w:lvlJc w:val="left"/>
      <w:pPr>
        <w:tabs>
          <w:tab w:val="num" w:pos="720"/>
        </w:tabs>
        <w:ind w:left="720" w:hanging="363"/>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A02E62"/>
    <w:multiLevelType w:val="hybridMultilevel"/>
    <w:tmpl w:val="E1ACFFA2"/>
    <w:lvl w:ilvl="0" w:tplc="04090001">
      <w:start w:val="1"/>
      <w:numFmt w:val="bullet"/>
      <w:lvlText w:val=""/>
      <w:lvlJc w:val="left"/>
      <w:pPr>
        <w:tabs>
          <w:tab w:val="num" w:pos="2505"/>
        </w:tabs>
        <w:ind w:left="2505" w:hanging="360"/>
      </w:pPr>
      <w:rPr>
        <w:rFonts w:ascii="Symbol" w:hAnsi="Symbol" w:hint="default"/>
      </w:rPr>
    </w:lvl>
    <w:lvl w:ilvl="1" w:tplc="0409000B">
      <w:start w:val="1"/>
      <w:numFmt w:val="bullet"/>
      <w:lvlText w:val=""/>
      <w:lvlJc w:val="left"/>
      <w:pPr>
        <w:tabs>
          <w:tab w:val="num" w:pos="3225"/>
        </w:tabs>
        <w:ind w:left="3225" w:hanging="360"/>
      </w:pPr>
      <w:rPr>
        <w:rFonts w:ascii="Wingdings" w:hAnsi="Wingdings" w:hint="default"/>
      </w:rPr>
    </w:lvl>
    <w:lvl w:ilvl="2" w:tplc="04090005">
      <w:start w:val="1"/>
      <w:numFmt w:val="bullet"/>
      <w:lvlText w:val=""/>
      <w:lvlJc w:val="left"/>
      <w:pPr>
        <w:tabs>
          <w:tab w:val="num" w:pos="3945"/>
        </w:tabs>
        <w:ind w:left="3945" w:hanging="360"/>
      </w:pPr>
      <w:rPr>
        <w:rFonts w:ascii="Wingdings" w:hAnsi="Wingdings" w:hint="default"/>
      </w:rPr>
    </w:lvl>
    <w:lvl w:ilvl="3" w:tplc="04090001">
      <w:start w:val="1"/>
      <w:numFmt w:val="bullet"/>
      <w:lvlText w:val=""/>
      <w:lvlJc w:val="left"/>
      <w:pPr>
        <w:tabs>
          <w:tab w:val="num" w:pos="4665"/>
        </w:tabs>
        <w:ind w:left="4665" w:hanging="360"/>
      </w:pPr>
      <w:rPr>
        <w:rFonts w:ascii="Symbol" w:hAnsi="Symbol" w:hint="default"/>
      </w:rPr>
    </w:lvl>
    <w:lvl w:ilvl="4" w:tplc="04090003">
      <w:start w:val="1"/>
      <w:numFmt w:val="bullet"/>
      <w:lvlText w:val="o"/>
      <w:lvlJc w:val="left"/>
      <w:pPr>
        <w:tabs>
          <w:tab w:val="num" w:pos="5385"/>
        </w:tabs>
        <w:ind w:left="5385" w:hanging="360"/>
      </w:pPr>
      <w:rPr>
        <w:rFonts w:ascii="Courier New" w:hAnsi="Courier New" w:cs="Courier New" w:hint="default"/>
      </w:rPr>
    </w:lvl>
    <w:lvl w:ilvl="5" w:tplc="04090005">
      <w:start w:val="1"/>
      <w:numFmt w:val="bullet"/>
      <w:lvlText w:val=""/>
      <w:lvlJc w:val="left"/>
      <w:pPr>
        <w:tabs>
          <w:tab w:val="num" w:pos="6105"/>
        </w:tabs>
        <w:ind w:left="6105" w:hanging="360"/>
      </w:pPr>
      <w:rPr>
        <w:rFonts w:ascii="Wingdings" w:hAnsi="Wingdings" w:hint="default"/>
      </w:rPr>
    </w:lvl>
    <w:lvl w:ilvl="6" w:tplc="04090001">
      <w:start w:val="1"/>
      <w:numFmt w:val="bullet"/>
      <w:lvlText w:val=""/>
      <w:lvlJc w:val="left"/>
      <w:pPr>
        <w:tabs>
          <w:tab w:val="num" w:pos="6825"/>
        </w:tabs>
        <w:ind w:left="6825" w:hanging="360"/>
      </w:pPr>
      <w:rPr>
        <w:rFonts w:ascii="Symbol" w:hAnsi="Symbol" w:hint="default"/>
      </w:rPr>
    </w:lvl>
    <w:lvl w:ilvl="7" w:tplc="04090003">
      <w:start w:val="1"/>
      <w:numFmt w:val="bullet"/>
      <w:lvlText w:val="o"/>
      <w:lvlJc w:val="left"/>
      <w:pPr>
        <w:tabs>
          <w:tab w:val="num" w:pos="7545"/>
        </w:tabs>
        <w:ind w:left="7545" w:hanging="360"/>
      </w:pPr>
      <w:rPr>
        <w:rFonts w:ascii="Courier New" w:hAnsi="Courier New" w:cs="Courier New" w:hint="default"/>
      </w:rPr>
    </w:lvl>
    <w:lvl w:ilvl="8" w:tplc="04090005">
      <w:start w:val="1"/>
      <w:numFmt w:val="bullet"/>
      <w:lvlText w:val=""/>
      <w:lvlJc w:val="left"/>
      <w:pPr>
        <w:tabs>
          <w:tab w:val="num" w:pos="8265"/>
        </w:tabs>
        <w:ind w:left="8265" w:hanging="360"/>
      </w:pPr>
      <w:rPr>
        <w:rFonts w:ascii="Wingdings" w:hAnsi="Wingdings" w:hint="default"/>
      </w:rPr>
    </w:lvl>
  </w:abstractNum>
  <w:abstractNum w:abstractNumId="7" w15:restartNumberingAfterBreak="0">
    <w:nsid w:val="04A43B0A"/>
    <w:multiLevelType w:val="hybridMultilevel"/>
    <w:tmpl w:val="7DA6E7C2"/>
    <w:lvl w:ilvl="0" w:tplc="04090017">
      <w:start w:val="1"/>
      <w:numFmt w:val="lowerLetter"/>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8" w15:restartNumberingAfterBreak="0">
    <w:nsid w:val="052227DC"/>
    <w:multiLevelType w:val="hybridMultilevel"/>
    <w:tmpl w:val="D946E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2B0324"/>
    <w:multiLevelType w:val="hybridMultilevel"/>
    <w:tmpl w:val="398068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9506549"/>
    <w:multiLevelType w:val="hybridMultilevel"/>
    <w:tmpl w:val="3166750A"/>
    <w:lvl w:ilvl="0" w:tplc="7E6C9B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DF818A6"/>
    <w:multiLevelType w:val="hybridMultilevel"/>
    <w:tmpl w:val="77489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E771CC5"/>
    <w:multiLevelType w:val="hybridMultilevel"/>
    <w:tmpl w:val="C1F8F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F92290"/>
    <w:multiLevelType w:val="hybridMultilevel"/>
    <w:tmpl w:val="52723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667C17"/>
    <w:multiLevelType w:val="hybridMultilevel"/>
    <w:tmpl w:val="8CA62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F35DCB"/>
    <w:multiLevelType w:val="hybridMultilevel"/>
    <w:tmpl w:val="1892D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3310209"/>
    <w:multiLevelType w:val="hybridMultilevel"/>
    <w:tmpl w:val="969E9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524F4A"/>
    <w:multiLevelType w:val="hybridMultilevel"/>
    <w:tmpl w:val="00A6229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168B0369"/>
    <w:multiLevelType w:val="hybridMultilevel"/>
    <w:tmpl w:val="21FE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6FC6BF8"/>
    <w:multiLevelType w:val="multilevel"/>
    <w:tmpl w:val="B950C0AA"/>
    <w:lvl w:ilvl="0">
      <w:start w:val="1"/>
      <w:numFmt w:val="bullet"/>
      <w:lvlText w:val=""/>
      <w:lvlJc w:val="left"/>
      <w:pPr>
        <w:ind w:left="720" w:hanging="360"/>
      </w:pPr>
      <w:rPr>
        <w:rFonts w:ascii="Symbol" w:hAnsi="Symbol" w:cs="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180E14FF"/>
    <w:multiLevelType w:val="hybridMultilevel"/>
    <w:tmpl w:val="5460625C"/>
    <w:lvl w:ilvl="0" w:tplc="08090001">
      <w:start w:val="1"/>
      <w:numFmt w:val="bullet"/>
      <w:lvlText w:val=""/>
      <w:lvlJc w:val="left"/>
      <w:pPr>
        <w:tabs>
          <w:tab w:val="num" w:pos="720"/>
        </w:tabs>
        <w:ind w:left="720" w:hanging="360"/>
      </w:pPr>
      <w:rPr>
        <w:rFonts w:ascii="Symbol" w:hAnsi="Symbol" w:hint="default"/>
      </w:rPr>
    </w:lvl>
    <w:lvl w:ilvl="1" w:tplc="4D88C716">
      <w:start w:val="1"/>
      <w:numFmt w:val="decimal"/>
      <w:lvlText w:val="%2."/>
      <w:lvlJc w:val="left"/>
      <w:pPr>
        <w:tabs>
          <w:tab w:val="num" w:pos="644"/>
        </w:tabs>
        <w:ind w:left="644" w:hanging="360"/>
      </w:pPr>
      <w:rPr>
        <w:rFonts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432822"/>
    <w:multiLevelType w:val="hybridMultilevel"/>
    <w:tmpl w:val="C42685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1E596C28"/>
    <w:multiLevelType w:val="hybridMultilevel"/>
    <w:tmpl w:val="278C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EE15C8F"/>
    <w:multiLevelType w:val="multilevel"/>
    <w:tmpl w:val="2888417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135069"/>
    <w:multiLevelType w:val="hybridMultilevel"/>
    <w:tmpl w:val="42285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F2E5D25"/>
    <w:multiLevelType w:val="hybridMultilevel"/>
    <w:tmpl w:val="1EEA4DE4"/>
    <w:lvl w:ilvl="0" w:tplc="08090001">
      <w:start w:val="1"/>
      <w:numFmt w:val="bullet"/>
      <w:lvlText w:val=""/>
      <w:lvlJc w:val="left"/>
      <w:pPr>
        <w:ind w:left="2490" w:hanging="360"/>
      </w:pPr>
      <w:rPr>
        <w:rFonts w:ascii="Symbol" w:hAnsi="Symbol" w:hint="default"/>
      </w:rPr>
    </w:lvl>
    <w:lvl w:ilvl="1" w:tplc="08090003">
      <w:start w:val="1"/>
      <w:numFmt w:val="bullet"/>
      <w:lvlText w:val="o"/>
      <w:lvlJc w:val="left"/>
      <w:pPr>
        <w:ind w:left="3210" w:hanging="360"/>
      </w:pPr>
      <w:rPr>
        <w:rFonts w:ascii="Courier New" w:hAnsi="Courier New" w:cs="Courier New" w:hint="default"/>
      </w:rPr>
    </w:lvl>
    <w:lvl w:ilvl="2" w:tplc="08090005" w:tentative="1">
      <w:start w:val="1"/>
      <w:numFmt w:val="bullet"/>
      <w:lvlText w:val=""/>
      <w:lvlJc w:val="left"/>
      <w:pPr>
        <w:ind w:left="3930" w:hanging="360"/>
      </w:pPr>
      <w:rPr>
        <w:rFonts w:ascii="Wingdings" w:hAnsi="Wingdings" w:hint="default"/>
      </w:rPr>
    </w:lvl>
    <w:lvl w:ilvl="3" w:tplc="08090001" w:tentative="1">
      <w:start w:val="1"/>
      <w:numFmt w:val="bullet"/>
      <w:lvlText w:val=""/>
      <w:lvlJc w:val="left"/>
      <w:pPr>
        <w:ind w:left="4650" w:hanging="360"/>
      </w:pPr>
      <w:rPr>
        <w:rFonts w:ascii="Symbol" w:hAnsi="Symbol" w:hint="default"/>
      </w:rPr>
    </w:lvl>
    <w:lvl w:ilvl="4" w:tplc="08090003" w:tentative="1">
      <w:start w:val="1"/>
      <w:numFmt w:val="bullet"/>
      <w:lvlText w:val="o"/>
      <w:lvlJc w:val="left"/>
      <w:pPr>
        <w:ind w:left="5370" w:hanging="360"/>
      </w:pPr>
      <w:rPr>
        <w:rFonts w:ascii="Courier New" w:hAnsi="Courier New" w:cs="Courier New" w:hint="default"/>
      </w:rPr>
    </w:lvl>
    <w:lvl w:ilvl="5" w:tplc="08090005" w:tentative="1">
      <w:start w:val="1"/>
      <w:numFmt w:val="bullet"/>
      <w:lvlText w:val=""/>
      <w:lvlJc w:val="left"/>
      <w:pPr>
        <w:ind w:left="6090" w:hanging="360"/>
      </w:pPr>
      <w:rPr>
        <w:rFonts w:ascii="Wingdings" w:hAnsi="Wingdings" w:hint="default"/>
      </w:rPr>
    </w:lvl>
    <w:lvl w:ilvl="6" w:tplc="08090001" w:tentative="1">
      <w:start w:val="1"/>
      <w:numFmt w:val="bullet"/>
      <w:lvlText w:val=""/>
      <w:lvlJc w:val="left"/>
      <w:pPr>
        <w:ind w:left="6810" w:hanging="360"/>
      </w:pPr>
      <w:rPr>
        <w:rFonts w:ascii="Symbol" w:hAnsi="Symbol" w:hint="default"/>
      </w:rPr>
    </w:lvl>
    <w:lvl w:ilvl="7" w:tplc="08090003" w:tentative="1">
      <w:start w:val="1"/>
      <w:numFmt w:val="bullet"/>
      <w:lvlText w:val="o"/>
      <w:lvlJc w:val="left"/>
      <w:pPr>
        <w:ind w:left="7530" w:hanging="360"/>
      </w:pPr>
      <w:rPr>
        <w:rFonts w:ascii="Courier New" w:hAnsi="Courier New" w:cs="Courier New" w:hint="default"/>
      </w:rPr>
    </w:lvl>
    <w:lvl w:ilvl="8" w:tplc="08090005" w:tentative="1">
      <w:start w:val="1"/>
      <w:numFmt w:val="bullet"/>
      <w:lvlText w:val=""/>
      <w:lvlJc w:val="left"/>
      <w:pPr>
        <w:ind w:left="8250" w:hanging="360"/>
      </w:pPr>
      <w:rPr>
        <w:rFonts w:ascii="Wingdings" w:hAnsi="Wingdings" w:hint="default"/>
      </w:rPr>
    </w:lvl>
  </w:abstractNum>
  <w:abstractNum w:abstractNumId="26" w15:restartNumberingAfterBreak="0">
    <w:nsid w:val="1F9A2137"/>
    <w:multiLevelType w:val="hybridMultilevel"/>
    <w:tmpl w:val="C5F6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025CAE"/>
    <w:multiLevelType w:val="hybridMultilevel"/>
    <w:tmpl w:val="7DD24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4B747FB"/>
    <w:multiLevelType w:val="hybridMultilevel"/>
    <w:tmpl w:val="5EAEB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4DC3DE2"/>
    <w:multiLevelType w:val="hybridMultilevel"/>
    <w:tmpl w:val="81609E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27CC6EC7"/>
    <w:multiLevelType w:val="hybridMultilevel"/>
    <w:tmpl w:val="0A7A26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2D332E8C"/>
    <w:multiLevelType w:val="hybridMultilevel"/>
    <w:tmpl w:val="D13EB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2867A5D"/>
    <w:multiLevelType w:val="hybridMultilevel"/>
    <w:tmpl w:val="478E9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5B38A7"/>
    <w:multiLevelType w:val="hybridMultilevel"/>
    <w:tmpl w:val="17F8C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87A653F"/>
    <w:multiLevelType w:val="hybridMultilevel"/>
    <w:tmpl w:val="CB96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A120126"/>
    <w:multiLevelType w:val="multilevel"/>
    <w:tmpl w:val="6156A566"/>
    <w:lvl w:ilvl="0">
      <w:start w:val="4"/>
      <w:numFmt w:val="decimal"/>
      <w:lvlText w:val="%1"/>
      <w:lvlJc w:val="left"/>
      <w:pPr>
        <w:ind w:left="555" w:hanging="555"/>
      </w:pPr>
      <w:rPr>
        <w:b/>
      </w:rPr>
    </w:lvl>
    <w:lvl w:ilvl="1">
      <w:start w:val="2"/>
      <w:numFmt w:val="decimal"/>
      <w:lvlText w:val="%1.%2"/>
      <w:lvlJc w:val="left"/>
      <w:pPr>
        <w:ind w:left="555" w:hanging="555"/>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6" w15:restartNumberingAfterBreak="0">
    <w:nsid w:val="3B056A2C"/>
    <w:multiLevelType w:val="hybridMultilevel"/>
    <w:tmpl w:val="38AA25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3BB42BC7"/>
    <w:multiLevelType w:val="multilevel"/>
    <w:tmpl w:val="50D0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F5A239B"/>
    <w:multiLevelType w:val="hybridMultilevel"/>
    <w:tmpl w:val="64B00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FBC45CE"/>
    <w:multiLevelType w:val="hybridMultilevel"/>
    <w:tmpl w:val="82628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233574B"/>
    <w:multiLevelType w:val="hybridMultilevel"/>
    <w:tmpl w:val="BF849DBA"/>
    <w:lvl w:ilvl="0" w:tplc="01BCE02E">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1" w15:restartNumberingAfterBreak="0">
    <w:nsid w:val="43997CF4"/>
    <w:multiLevelType w:val="hybridMultilevel"/>
    <w:tmpl w:val="37B0C2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44BC1897"/>
    <w:multiLevelType w:val="hybridMultilevel"/>
    <w:tmpl w:val="3B22F23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15:restartNumberingAfterBreak="0">
    <w:nsid w:val="46AD23BD"/>
    <w:multiLevelType w:val="hybridMultilevel"/>
    <w:tmpl w:val="6FFCA7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6F73C97"/>
    <w:multiLevelType w:val="multilevel"/>
    <w:tmpl w:val="76F4D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74B4433"/>
    <w:multiLevelType w:val="hybridMultilevel"/>
    <w:tmpl w:val="1666B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A4F7AD9"/>
    <w:multiLevelType w:val="hybridMultilevel"/>
    <w:tmpl w:val="775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B885B5E"/>
    <w:multiLevelType w:val="hybridMultilevel"/>
    <w:tmpl w:val="D72C53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8" w15:restartNumberingAfterBreak="0">
    <w:nsid w:val="4BBD62F5"/>
    <w:multiLevelType w:val="hybridMultilevel"/>
    <w:tmpl w:val="C47674FE"/>
    <w:lvl w:ilvl="0" w:tplc="08090001">
      <w:start w:val="1"/>
      <w:numFmt w:val="bullet"/>
      <w:lvlText w:val=""/>
      <w:lvlJc w:val="left"/>
      <w:pPr>
        <w:tabs>
          <w:tab w:val="num" w:pos="720"/>
        </w:tabs>
        <w:ind w:left="720" w:hanging="360"/>
      </w:pPr>
      <w:rPr>
        <w:rFonts w:ascii="Symbol" w:hAnsi="Symbol" w:hint="default"/>
      </w:rPr>
    </w:lvl>
    <w:lvl w:ilvl="1" w:tplc="614C3A76">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C81292E"/>
    <w:multiLevelType w:val="hybridMultilevel"/>
    <w:tmpl w:val="0610D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F430349"/>
    <w:multiLevelType w:val="hybridMultilevel"/>
    <w:tmpl w:val="7F58F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2682F07"/>
    <w:multiLevelType w:val="hybridMultilevel"/>
    <w:tmpl w:val="DC344F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533562B5"/>
    <w:multiLevelType w:val="hybridMultilevel"/>
    <w:tmpl w:val="037C2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536B0472"/>
    <w:multiLevelType w:val="hybridMultilevel"/>
    <w:tmpl w:val="797A9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4A63768"/>
    <w:multiLevelType w:val="hybridMultilevel"/>
    <w:tmpl w:val="8460D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579563C"/>
    <w:multiLevelType w:val="hybridMultilevel"/>
    <w:tmpl w:val="29A89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8770DB0"/>
    <w:multiLevelType w:val="hybridMultilevel"/>
    <w:tmpl w:val="8620E3C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7" w15:restartNumberingAfterBreak="0">
    <w:nsid w:val="59032415"/>
    <w:multiLevelType w:val="hybridMultilevel"/>
    <w:tmpl w:val="CC3E1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9FE2891"/>
    <w:multiLevelType w:val="hybridMultilevel"/>
    <w:tmpl w:val="E6280B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5A720946"/>
    <w:multiLevelType w:val="hybridMultilevel"/>
    <w:tmpl w:val="222C7064"/>
    <w:lvl w:ilvl="0" w:tplc="4F0E5ED4">
      <w:start w:val="1"/>
      <w:numFmt w:val="lowerLetter"/>
      <w:lvlText w:val="(%1)"/>
      <w:lvlJc w:val="left"/>
      <w:pPr>
        <w:ind w:left="720" w:hanging="360"/>
      </w:pPr>
      <w:rPr>
        <w:b w:val="0"/>
        <w: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0" w15:restartNumberingAfterBreak="0">
    <w:nsid w:val="5A9F57CC"/>
    <w:multiLevelType w:val="hybridMultilevel"/>
    <w:tmpl w:val="E3224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B144C0E"/>
    <w:multiLevelType w:val="hybridMultilevel"/>
    <w:tmpl w:val="15C2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B290519"/>
    <w:multiLevelType w:val="hybridMultilevel"/>
    <w:tmpl w:val="61AC5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B3E2FAF"/>
    <w:multiLevelType w:val="hybridMultilevel"/>
    <w:tmpl w:val="35D0C2D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4" w15:restartNumberingAfterBreak="0">
    <w:nsid w:val="5D026CCE"/>
    <w:multiLevelType w:val="hybridMultilevel"/>
    <w:tmpl w:val="F70C0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5D414CC7"/>
    <w:multiLevelType w:val="hybridMultilevel"/>
    <w:tmpl w:val="7C787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DB815FE"/>
    <w:multiLevelType w:val="hybridMultilevel"/>
    <w:tmpl w:val="D68EC76A"/>
    <w:lvl w:ilvl="0" w:tplc="08090001">
      <w:start w:val="1"/>
      <w:numFmt w:val="bullet"/>
      <w:lvlText w:val=""/>
      <w:lvlJc w:val="left"/>
      <w:pPr>
        <w:ind w:left="143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7" w15:restartNumberingAfterBreak="0">
    <w:nsid w:val="5DE847E0"/>
    <w:multiLevelType w:val="hybridMultilevel"/>
    <w:tmpl w:val="A7AA98BC"/>
    <w:lvl w:ilvl="0" w:tplc="08090001">
      <w:start w:val="1"/>
      <w:numFmt w:val="bullet"/>
      <w:lvlText w:val=""/>
      <w:lvlJc w:val="left"/>
      <w:pPr>
        <w:ind w:left="2037" w:hanging="360"/>
      </w:pPr>
      <w:rPr>
        <w:rFonts w:ascii="Symbol" w:hAnsi="Symbol" w:hint="default"/>
      </w:rPr>
    </w:lvl>
    <w:lvl w:ilvl="1" w:tplc="18090003">
      <w:start w:val="1"/>
      <w:numFmt w:val="bullet"/>
      <w:lvlText w:val="o"/>
      <w:lvlJc w:val="left"/>
      <w:pPr>
        <w:ind w:left="2040" w:hanging="360"/>
      </w:pPr>
      <w:rPr>
        <w:rFonts w:ascii="Courier New" w:hAnsi="Courier New" w:cs="Courier New" w:hint="default"/>
      </w:rPr>
    </w:lvl>
    <w:lvl w:ilvl="2" w:tplc="18090005">
      <w:start w:val="1"/>
      <w:numFmt w:val="bullet"/>
      <w:lvlText w:val=""/>
      <w:lvlJc w:val="left"/>
      <w:pPr>
        <w:ind w:left="2760" w:hanging="360"/>
      </w:pPr>
      <w:rPr>
        <w:rFonts w:ascii="Wingdings" w:hAnsi="Wingdings" w:hint="default"/>
      </w:rPr>
    </w:lvl>
    <w:lvl w:ilvl="3" w:tplc="18090001">
      <w:start w:val="1"/>
      <w:numFmt w:val="bullet"/>
      <w:lvlText w:val=""/>
      <w:lvlJc w:val="left"/>
      <w:pPr>
        <w:ind w:left="3480" w:hanging="360"/>
      </w:pPr>
      <w:rPr>
        <w:rFonts w:ascii="Symbol" w:hAnsi="Symbol" w:hint="default"/>
      </w:rPr>
    </w:lvl>
    <w:lvl w:ilvl="4" w:tplc="18090003">
      <w:start w:val="1"/>
      <w:numFmt w:val="bullet"/>
      <w:lvlText w:val="o"/>
      <w:lvlJc w:val="left"/>
      <w:pPr>
        <w:ind w:left="4200" w:hanging="360"/>
      </w:pPr>
      <w:rPr>
        <w:rFonts w:ascii="Courier New" w:hAnsi="Courier New" w:cs="Courier New" w:hint="default"/>
      </w:rPr>
    </w:lvl>
    <w:lvl w:ilvl="5" w:tplc="18090005">
      <w:start w:val="1"/>
      <w:numFmt w:val="bullet"/>
      <w:lvlText w:val=""/>
      <w:lvlJc w:val="left"/>
      <w:pPr>
        <w:ind w:left="4920" w:hanging="360"/>
      </w:pPr>
      <w:rPr>
        <w:rFonts w:ascii="Wingdings" w:hAnsi="Wingdings" w:hint="default"/>
      </w:rPr>
    </w:lvl>
    <w:lvl w:ilvl="6" w:tplc="18090001">
      <w:start w:val="1"/>
      <w:numFmt w:val="bullet"/>
      <w:lvlText w:val=""/>
      <w:lvlJc w:val="left"/>
      <w:pPr>
        <w:ind w:left="5640" w:hanging="360"/>
      </w:pPr>
      <w:rPr>
        <w:rFonts w:ascii="Symbol" w:hAnsi="Symbol" w:hint="default"/>
      </w:rPr>
    </w:lvl>
    <w:lvl w:ilvl="7" w:tplc="18090003">
      <w:start w:val="1"/>
      <w:numFmt w:val="bullet"/>
      <w:lvlText w:val="o"/>
      <w:lvlJc w:val="left"/>
      <w:pPr>
        <w:ind w:left="6360" w:hanging="360"/>
      </w:pPr>
      <w:rPr>
        <w:rFonts w:ascii="Courier New" w:hAnsi="Courier New" w:cs="Courier New" w:hint="default"/>
      </w:rPr>
    </w:lvl>
    <w:lvl w:ilvl="8" w:tplc="18090005">
      <w:start w:val="1"/>
      <w:numFmt w:val="bullet"/>
      <w:lvlText w:val=""/>
      <w:lvlJc w:val="left"/>
      <w:pPr>
        <w:ind w:left="7080" w:hanging="360"/>
      </w:pPr>
      <w:rPr>
        <w:rFonts w:ascii="Wingdings" w:hAnsi="Wingdings" w:hint="default"/>
      </w:rPr>
    </w:lvl>
  </w:abstractNum>
  <w:abstractNum w:abstractNumId="68" w15:restartNumberingAfterBreak="0">
    <w:nsid w:val="5F062413"/>
    <w:multiLevelType w:val="hybridMultilevel"/>
    <w:tmpl w:val="5FA26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F062D57"/>
    <w:multiLevelType w:val="hybridMultilevel"/>
    <w:tmpl w:val="314ED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0D05A37"/>
    <w:multiLevelType w:val="hybridMultilevel"/>
    <w:tmpl w:val="568EF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0D05CF6"/>
    <w:multiLevelType w:val="hybridMultilevel"/>
    <w:tmpl w:val="D6145B86"/>
    <w:lvl w:ilvl="0" w:tplc="0409000D">
      <w:start w:val="1"/>
      <w:numFmt w:val="bullet"/>
      <w:lvlText w:val=""/>
      <w:lvlJc w:val="left"/>
      <w:pPr>
        <w:tabs>
          <w:tab w:val="num" w:pos="720"/>
        </w:tabs>
        <w:ind w:left="720" w:hanging="360"/>
      </w:pPr>
      <w:rPr>
        <w:rFonts w:ascii="Wingdings" w:hAnsi="Wingdings" w:hint="default"/>
      </w:rPr>
    </w:lvl>
    <w:lvl w:ilvl="1" w:tplc="08090001">
      <w:start w:val="1"/>
      <w:numFmt w:val="bullet"/>
      <w:lvlText w:val=""/>
      <w:lvlJc w:val="left"/>
      <w:pPr>
        <w:tabs>
          <w:tab w:val="num" w:pos="644"/>
        </w:tabs>
        <w:ind w:left="644" w:hanging="360"/>
      </w:pPr>
      <w:rPr>
        <w:rFonts w:ascii="Symbol" w:hAnsi="Symbol" w:hint="default"/>
        <w:b w:val="0"/>
      </w:rPr>
    </w:lvl>
    <w:lvl w:ilvl="2" w:tplc="86D2965C">
      <w:start w:val="6"/>
      <w:numFmt w:val="bullet"/>
      <w:lvlText w:val=""/>
      <w:lvlJc w:val="left"/>
      <w:pPr>
        <w:ind w:left="2160" w:hanging="360"/>
      </w:pPr>
      <w:rPr>
        <w:rFonts w:ascii="Webdings" w:eastAsia="Georgia" w:hAnsi="Webdings"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0E50BDF"/>
    <w:multiLevelType w:val="multilevel"/>
    <w:tmpl w:val="3D4A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1110A35"/>
    <w:multiLevelType w:val="hybridMultilevel"/>
    <w:tmpl w:val="689A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1C0543C"/>
    <w:multiLevelType w:val="hybridMultilevel"/>
    <w:tmpl w:val="A7FE3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624D7FB4"/>
    <w:multiLevelType w:val="hybridMultilevel"/>
    <w:tmpl w:val="F4CE44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29E1833"/>
    <w:multiLevelType w:val="hybridMultilevel"/>
    <w:tmpl w:val="08E81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62F110D8"/>
    <w:multiLevelType w:val="hybridMultilevel"/>
    <w:tmpl w:val="A7167894"/>
    <w:lvl w:ilvl="0" w:tplc="6AD86716">
      <w:start w:val="12"/>
      <w:numFmt w:val="decimal"/>
      <w:lvlText w:val="%1."/>
      <w:lvlJc w:val="left"/>
      <w:pPr>
        <w:tabs>
          <w:tab w:val="num" w:pos="360"/>
        </w:tabs>
        <w:ind w:left="360" w:hanging="360"/>
      </w:pPr>
      <w:rPr>
        <w:b/>
        <w:sz w:val="24"/>
        <w:szCs w:val="24"/>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78" w15:restartNumberingAfterBreak="0">
    <w:nsid w:val="65814F0D"/>
    <w:multiLevelType w:val="hybridMultilevel"/>
    <w:tmpl w:val="DFDA6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66CC7EF9"/>
    <w:multiLevelType w:val="hybridMultilevel"/>
    <w:tmpl w:val="C8C6E3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68637C02"/>
    <w:multiLevelType w:val="hybridMultilevel"/>
    <w:tmpl w:val="7CAE8A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69AE087C"/>
    <w:multiLevelType w:val="hybridMultilevel"/>
    <w:tmpl w:val="D1DC6016"/>
    <w:lvl w:ilvl="0" w:tplc="34B20ADC">
      <w:start w:val="1"/>
      <w:numFmt w:val="bullet"/>
      <w:pStyle w:val="BulletsNew"/>
      <w:lvlText w:val=""/>
      <w:lvlJc w:val="left"/>
      <w:pPr>
        <w:tabs>
          <w:tab w:val="num" w:pos="1145"/>
        </w:tabs>
        <w:ind w:left="1145" w:hanging="360"/>
      </w:pPr>
      <w:rPr>
        <w:rFonts w:ascii="Symbol" w:hAnsi="Symbol" w:hint="default"/>
      </w:rPr>
    </w:lvl>
    <w:lvl w:ilvl="1" w:tplc="0809000F">
      <w:start w:val="1"/>
      <w:numFmt w:val="decimal"/>
      <w:lvlText w:val="%2."/>
      <w:lvlJc w:val="left"/>
      <w:pPr>
        <w:tabs>
          <w:tab w:val="num" w:pos="1865"/>
        </w:tabs>
        <w:ind w:left="1865" w:hanging="360"/>
      </w:pPr>
      <w:rPr>
        <w:rFonts w:cs="Times New Roman"/>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2" w15:restartNumberingAfterBreak="0">
    <w:nsid w:val="69B635D1"/>
    <w:multiLevelType w:val="multilevel"/>
    <w:tmpl w:val="B8DC7F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A0628D3"/>
    <w:multiLevelType w:val="hybridMultilevel"/>
    <w:tmpl w:val="A0FECD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4" w15:restartNumberingAfterBreak="0">
    <w:nsid w:val="6AFA40E1"/>
    <w:multiLevelType w:val="hybridMultilevel"/>
    <w:tmpl w:val="3F2CDD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5" w15:restartNumberingAfterBreak="0">
    <w:nsid w:val="6BF85D50"/>
    <w:multiLevelType w:val="hybridMultilevel"/>
    <w:tmpl w:val="2312C5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6CDE5604"/>
    <w:multiLevelType w:val="hybridMultilevel"/>
    <w:tmpl w:val="5470A7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700B18DD"/>
    <w:multiLevelType w:val="hybridMultilevel"/>
    <w:tmpl w:val="032CF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8" w15:restartNumberingAfterBreak="0">
    <w:nsid w:val="719C381A"/>
    <w:multiLevelType w:val="hybridMultilevel"/>
    <w:tmpl w:val="05840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76E03AD9"/>
    <w:multiLevelType w:val="hybridMultilevel"/>
    <w:tmpl w:val="99946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77A6838"/>
    <w:multiLevelType w:val="hybridMultilevel"/>
    <w:tmpl w:val="EC90E18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79C128B6"/>
    <w:multiLevelType w:val="hybridMultilevel"/>
    <w:tmpl w:val="01F213B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7DBB458E"/>
    <w:multiLevelType w:val="hybridMultilevel"/>
    <w:tmpl w:val="F6FE0C5E"/>
    <w:lvl w:ilvl="0" w:tplc="08090001">
      <w:start w:val="1"/>
      <w:numFmt w:val="bullet"/>
      <w:lvlText w:val=""/>
      <w:lvlJc w:val="left"/>
      <w:pPr>
        <w:ind w:left="720" w:hanging="360"/>
      </w:pPr>
      <w:rPr>
        <w:rFonts w:ascii="Symbol" w:hAnsi="Symbol" w:hint="default"/>
      </w:rPr>
    </w:lvl>
    <w:lvl w:ilvl="1" w:tplc="E68C1460">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E05572C"/>
    <w:multiLevelType w:val="hybridMultilevel"/>
    <w:tmpl w:val="D11E0C16"/>
    <w:lvl w:ilvl="0" w:tplc="08090001">
      <w:start w:val="1"/>
      <w:numFmt w:val="bullet"/>
      <w:lvlText w:val=""/>
      <w:lvlJc w:val="left"/>
      <w:pPr>
        <w:ind w:left="1080" w:hanging="360"/>
      </w:pPr>
      <w:rPr>
        <w:rFonts w:ascii="Symbol" w:hAnsi="Symbol" w:hint="default"/>
      </w:rPr>
    </w:lvl>
    <w:lvl w:ilvl="1" w:tplc="FADEC39A">
      <w:numFmt w:val="bullet"/>
      <w:lvlText w:val="•"/>
      <w:lvlJc w:val="left"/>
      <w:pPr>
        <w:ind w:left="1800" w:hanging="360"/>
      </w:pPr>
      <w:rPr>
        <w:rFonts w:ascii="Calibri" w:eastAsiaTheme="minorHAnsi" w:hAnsi="Calibri"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4" w15:restartNumberingAfterBreak="0">
    <w:nsid w:val="7E1C559F"/>
    <w:multiLevelType w:val="hybridMultilevel"/>
    <w:tmpl w:val="15467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EC47B05"/>
    <w:multiLevelType w:val="hybridMultilevel"/>
    <w:tmpl w:val="945C21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6" w15:restartNumberingAfterBreak="0">
    <w:nsid w:val="7F385120"/>
    <w:multiLevelType w:val="hybridMultilevel"/>
    <w:tmpl w:val="1FA44B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7F5E16A7"/>
    <w:multiLevelType w:val="hybridMultilevel"/>
    <w:tmpl w:val="C34A8842"/>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7FF10B11"/>
    <w:multiLevelType w:val="hybridMultilevel"/>
    <w:tmpl w:val="9D16C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061450">
    <w:abstractNumId w:val="18"/>
  </w:num>
  <w:num w:numId="2" w16cid:durableId="1877307624">
    <w:abstractNumId w:val="0"/>
  </w:num>
  <w:num w:numId="3" w16cid:durableId="1354306177">
    <w:abstractNumId w:val="20"/>
  </w:num>
  <w:num w:numId="4" w16cid:durableId="1709799093">
    <w:abstractNumId w:val="71"/>
  </w:num>
  <w:num w:numId="5" w16cid:durableId="2099133750">
    <w:abstractNumId w:val="75"/>
  </w:num>
  <w:num w:numId="6" w16cid:durableId="1580559810">
    <w:abstractNumId w:val="70"/>
  </w:num>
  <w:num w:numId="7" w16cid:durableId="1284726158">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5241085">
    <w:abstractNumId w:val="56"/>
  </w:num>
  <w:num w:numId="9" w16cid:durableId="2070879868">
    <w:abstractNumId w:val="57"/>
  </w:num>
  <w:num w:numId="10" w16cid:durableId="745149848">
    <w:abstractNumId w:val="31"/>
  </w:num>
  <w:num w:numId="11" w16cid:durableId="2050181245">
    <w:abstractNumId w:val="88"/>
  </w:num>
  <w:num w:numId="12" w16cid:durableId="416250599">
    <w:abstractNumId w:val="25"/>
  </w:num>
  <w:num w:numId="13" w16cid:durableId="1555846866">
    <w:abstractNumId w:val="13"/>
  </w:num>
  <w:num w:numId="14" w16cid:durableId="657920121">
    <w:abstractNumId w:val="48"/>
  </w:num>
  <w:num w:numId="15" w16cid:durableId="511841529">
    <w:abstractNumId w:val="19"/>
  </w:num>
  <w:num w:numId="16" w16cid:durableId="187833278">
    <w:abstractNumId w:val="97"/>
  </w:num>
  <w:num w:numId="17" w16cid:durableId="5973730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6536049">
    <w:abstractNumId w:val="83"/>
  </w:num>
  <w:num w:numId="19" w16cid:durableId="8474080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77217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9274768">
    <w:abstractNumId w:val="42"/>
  </w:num>
  <w:num w:numId="22" w16cid:durableId="917859023">
    <w:abstractNumId w:val="95"/>
  </w:num>
  <w:num w:numId="23" w16cid:durableId="49043108">
    <w:abstractNumId w:val="17"/>
  </w:num>
  <w:num w:numId="24" w16cid:durableId="897089444">
    <w:abstractNumId w:val="87"/>
  </w:num>
  <w:num w:numId="25" w16cid:durableId="1416979025">
    <w:abstractNumId w:val="5"/>
  </w:num>
  <w:num w:numId="26" w16cid:durableId="6735379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1363453">
    <w:abstractNumId w:val="7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83114680">
    <w:abstractNumId w:val="30"/>
  </w:num>
  <w:num w:numId="29" w16cid:durableId="1772236421">
    <w:abstractNumId w:val="21"/>
  </w:num>
  <w:num w:numId="30" w16cid:durableId="1016923380">
    <w:abstractNumId w:val="76"/>
  </w:num>
  <w:num w:numId="31" w16cid:durableId="1205286208">
    <w:abstractNumId w:val="80"/>
  </w:num>
  <w:num w:numId="32" w16cid:durableId="547768072">
    <w:abstractNumId w:val="96"/>
  </w:num>
  <w:num w:numId="33" w16cid:durableId="1592858106">
    <w:abstractNumId w:val="49"/>
  </w:num>
  <w:num w:numId="34" w16cid:durableId="1577470056">
    <w:abstractNumId w:val="85"/>
  </w:num>
  <w:num w:numId="35" w16cid:durableId="1426997675">
    <w:abstractNumId w:val="74"/>
  </w:num>
  <w:num w:numId="36" w16cid:durableId="2101900570">
    <w:abstractNumId w:val="64"/>
  </w:num>
  <w:num w:numId="37" w16cid:durableId="986668202">
    <w:abstractNumId w:val="90"/>
  </w:num>
  <w:num w:numId="38" w16cid:durableId="152071565">
    <w:abstractNumId w:val="11"/>
  </w:num>
  <w:num w:numId="39" w16cid:durableId="25760955">
    <w:abstractNumId w:val="52"/>
  </w:num>
  <w:num w:numId="40" w16cid:durableId="1045327387">
    <w:abstractNumId w:val="4"/>
  </w:num>
  <w:num w:numId="41" w16cid:durableId="1823040489">
    <w:abstractNumId w:val="23"/>
  </w:num>
  <w:num w:numId="42" w16cid:durableId="1321546686">
    <w:abstractNumId w:val="37"/>
  </w:num>
  <w:num w:numId="43" w16cid:durableId="911238945">
    <w:abstractNumId w:val="72"/>
  </w:num>
  <w:num w:numId="44" w16cid:durableId="1026559392">
    <w:abstractNumId w:val="51"/>
  </w:num>
  <w:num w:numId="45" w16cid:durableId="1532303340">
    <w:abstractNumId w:val="91"/>
  </w:num>
  <w:num w:numId="46" w16cid:durableId="1651129919">
    <w:abstractNumId w:val="78"/>
  </w:num>
  <w:num w:numId="47" w16cid:durableId="2438161">
    <w:abstractNumId w:val="16"/>
  </w:num>
  <w:num w:numId="48" w16cid:durableId="729377763">
    <w:abstractNumId w:val="2"/>
  </w:num>
  <w:num w:numId="49" w16cid:durableId="218247335">
    <w:abstractNumId w:val="6"/>
  </w:num>
  <w:num w:numId="50" w16cid:durableId="667489301">
    <w:abstractNumId w:val="43"/>
  </w:num>
  <w:num w:numId="51" w16cid:durableId="1161429370">
    <w:abstractNumId w:val="53"/>
  </w:num>
  <w:num w:numId="52" w16cid:durableId="1251430944">
    <w:abstractNumId w:val="44"/>
  </w:num>
  <w:num w:numId="53" w16cid:durableId="59713353">
    <w:abstractNumId w:val="26"/>
  </w:num>
  <w:num w:numId="54" w16cid:durableId="207189148">
    <w:abstractNumId w:val="61"/>
  </w:num>
  <w:num w:numId="55" w16cid:durableId="1056778576">
    <w:abstractNumId w:val="62"/>
  </w:num>
  <w:num w:numId="56" w16cid:durableId="1835030553">
    <w:abstractNumId w:val="27"/>
  </w:num>
  <w:num w:numId="57" w16cid:durableId="966474266">
    <w:abstractNumId w:val="22"/>
  </w:num>
  <w:num w:numId="58" w16cid:durableId="920525264">
    <w:abstractNumId w:val="14"/>
  </w:num>
  <w:num w:numId="59" w16cid:durableId="186911039">
    <w:abstractNumId w:val="39"/>
  </w:num>
  <w:num w:numId="60" w16cid:durableId="945695702">
    <w:abstractNumId w:val="1"/>
  </w:num>
  <w:num w:numId="61" w16cid:durableId="539051743">
    <w:abstractNumId w:val="45"/>
  </w:num>
  <w:num w:numId="62" w16cid:durableId="1823160023">
    <w:abstractNumId w:val="8"/>
  </w:num>
  <w:num w:numId="63" w16cid:durableId="14423604">
    <w:abstractNumId w:val="94"/>
  </w:num>
  <w:num w:numId="64" w16cid:durableId="280840698">
    <w:abstractNumId w:val="33"/>
  </w:num>
  <w:num w:numId="65" w16cid:durableId="1814985072">
    <w:abstractNumId w:val="34"/>
  </w:num>
  <w:num w:numId="66" w16cid:durableId="942954778">
    <w:abstractNumId w:val="65"/>
  </w:num>
  <w:num w:numId="67" w16cid:durableId="1535731213">
    <w:abstractNumId w:val="12"/>
  </w:num>
  <w:num w:numId="68" w16cid:durableId="1962880542">
    <w:abstractNumId w:val="32"/>
  </w:num>
  <w:num w:numId="69" w16cid:durableId="1400060145">
    <w:abstractNumId w:val="36"/>
  </w:num>
  <w:num w:numId="70" w16cid:durableId="270750830">
    <w:abstractNumId w:val="58"/>
  </w:num>
  <w:num w:numId="71" w16cid:durableId="1879778767">
    <w:abstractNumId w:val="73"/>
  </w:num>
  <w:num w:numId="72" w16cid:durableId="1737777333">
    <w:abstractNumId w:val="82"/>
  </w:num>
  <w:num w:numId="73" w16cid:durableId="323166990">
    <w:abstractNumId w:val="24"/>
  </w:num>
  <w:num w:numId="74" w16cid:durableId="1219628401">
    <w:abstractNumId w:val="15"/>
  </w:num>
  <w:num w:numId="75" w16cid:durableId="1257667014">
    <w:abstractNumId w:val="93"/>
  </w:num>
  <w:num w:numId="76" w16cid:durableId="461773055">
    <w:abstractNumId w:val="50"/>
  </w:num>
  <w:num w:numId="77" w16cid:durableId="70853631">
    <w:abstractNumId w:val="28"/>
  </w:num>
  <w:num w:numId="78" w16cid:durableId="486213356">
    <w:abstractNumId w:val="68"/>
  </w:num>
  <w:num w:numId="79" w16cid:durableId="715928198">
    <w:abstractNumId w:val="98"/>
  </w:num>
  <w:num w:numId="80" w16cid:durableId="1660764038">
    <w:abstractNumId w:val="55"/>
  </w:num>
  <w:num w:numId="81" w16cid:durableId="1775513489">
    <w:abstractNumId w:val="38"/>
  </w:num>
  <w:num w:numId="82" w16cid:durableId="1142771083">
    <w:abstractNumId w:val="60"/>
  </w:num>
  <w:num w:numId="83" w16cid:durableId="362707859">
    <w:abstractNumId w:val="69"/>
  </w:num>
  <w:num w:numId="84" w16cid:durableId="1314337098">
    <w:abstractNumId w:val="54"/>
  </w:num>
  <w:num w:numId="85" w16cid:durableId="2146728379">
    <w:abstractNumId w:val="89"/>
  </w:num>
  <w:num w:numId="86" w16cid:durableId="2008899235">
    <w:abstractNumId w:val="46"/>
  </w:num>
  <w:num w:numId="87" w16cid:durableId="1242906365">
    <w:abstractNumId w:val="63"/>
  </w:num>
  <w:num w:numId="88" w16cid:durableId="1074400754">
    <w:abstractNumId w:val="35"/>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843057919">
    <w:abstractNumId w:val="66"/>
  </w:num>
  <w:num w:numId="90" w16cid:durableId="1542546887">
    <w:abstractNumId w:val="67"/>
  </w:num>
  <w:num w:numId="91" w16cid:durableId="1166819262">
    <w:abstractNumId w:val="92"/>
  </w:num>
  <w:num w:numId="92" w16cid:durableId="1384519181">
    <w:abstractNumId w:val="84"/>
  </w:num>
  <w:num w:numId="93" w16cid:durableId="932931159">
    <w:abstractNumId w:val="29"/>
  </w:num>
  <w:num w:numId="94" w16cid:durableId="153735383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69771003">
    <w:abstractNumId w:val="79"/>
  </w:num>
  <w:num w:numId="96" w16cid:durableId="10613209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016465661">
    <w:abstractNumId w:val="3"/>
  </w:num>
  <w:num w:numId="98" w16cid:durableId="267398449">
    <w:abstractNumId w:val="40"/>
  </w:num>
  <w:num w:numId="99" w16cid:durableId="624120337">
    <w:abstractNumId w:val="59"/>
  </w:num>
  <w:num w:numId="100" w16cid:durableId="1766730221">
    <w:abstractNumId w:val="9"/>
  </w:num>
  <w:num w:numId="101" w16cid:durableId="1565989389">
    <w:abstractNumId w:val="10"/>
  </w:num>
  <w:num w:numId="102" w16cid:durableId="1046418169">
    <w:abstractNumId w:val="86"/>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2B6"/>
    <w:rsid w:val="00000DA5"/>
    <w:rsid w:val="00001A20"/>
    <w:rsid w:val="00001CDD"/>
    <w:rsid w:val="00002D7C"/>
    <w:rsid w:val="000040EE"/>
    <w:rsid w:val="000042AD"/>
    <w:rsid w:val="00004A27"/>
    <w:rsid w:val="00004AD4"/>
    <w:rsid w:val="00004B63"/>
    <w:rsid w:val="000052A1"/>
    <w:rsid w:val="00005CB1"/>
    <w:rsid w:val="00006E13"/>
    <w:rsid w:val="00007C10"/>
    <w:rsid w:val="00011055"/>
    <w:rsid w:val="000110D8"/>
    <w:rsid w:val="00011517"/>
    <w:rsid w:val="00011659"/>
    <w:rsid w:val="00011F4A"/>
    <w:rsid w:val="00012305"/>
    <w:rsid w:val="0001297D"/>
    <w:rsid w:val="000133DA"/>
    <w:rsid w:val="00013905"/>
    <w:rsid w:val="000155F7"/>
    <w:rsid w:val="00015D1D"/>
    <w:rsid w:val="0002064A"/>
    <w:rsid w:val="0002204C"/>
    <w:rsid w:val="0002241D"/>
    <w:rsid w:val="000235C9"/>
    <w:rsid w:val="00025663"/>
    <w:rsid w:val="0002771F"/>
    <w:rsid w:val="000300E3"/>
    <w:rsid w:val="00031A37"/>
    <w:rsid w:val="00033627"/>
    <w:rsid w:val="00033CCC"/>
    <w:rsid w:val="000342F1"/>
    <w:rsid w:val="00034486"/>
    <w:rsid w:val="00034D61"/>
    <w:rsid w:val="00035471"/>
    <w:rsid w:val="0004067D"/>
    <w:rsid w:val="000406CB"/>
    <w:rsid w:val="00041279"/>
    <w:rsid w:val="00041B7E"/>
    <w:rsid w:val="00042D07"/>
    <w:rsid w:val="00043A2E"/>
    <w:rsid w:val="00043F32"/>
    <w:rsid w:val="00044CA5"/>
    <w:rsid w:val="000461B4"/>
    <w:rsid w:val="00046AD4"/>
    <w:rsid w:val="000501E6"/>
    <w:rsid w:val="00050EA0"/>
    <w:rsid w:val="00051665"/>
    <w:rsid w:val="00051D5E"/>
    <w:rsid w:val="00052A93"/>
    <w:rsid w:val="0005425E"/>
    <w:rsid w:val="0005439B"/>
    <w:rsid w:val="00055A79"/>
    <w:rsid w:val="00056274"/>
    <w:rsid w:val="00056909"/>
    <w:rsid w:val="00060950"/>
    <w:rsid w:val="00060A63"/>
    <w:rsid w:val="00062843"/>
    <w:rsid w:val="0006351D"/>
    <w:rsid w:val="00064F33"/>
    <w:rsid w:val="0006520B"/>
    <w:rsid w:val="00065ACB"/>
    <w:rsid w:val="000667A1"/>
    <w:rsid w:val="00067534"/>
    <w:rsid w:val="00067928"/>
    <w:rsid w:val="00070CD3"/>
    <w:rsid w:val="00072E44"/>
    <w:rsid w:val="00075184"/>
    <w:rsid w:val="000753ED"/>
    <w:rsid w:val="0007729A"/>
    <w:rsid w:val="0007775B"/>
    <w:rsid w:val="0007786C"/>
    <w:rsid w:val="00077C1E"/>
    <w:rsid w:val="00080B97"/>
    <w:rsid w:val="00082101"/>
    <w:rsid w:val="00082BD4"/>
    <w:rsid w:val="00082C17"/>
    <w:rsid w:val="00083938"/>
    <w:rsid w:val="000839FC"/>
    <w:rsid w:val="00083C13"/>
    <w:rsid w:val="00084D74"/>
    <w:rsid w:val="000858DE"/>
    <w:rsid w:val="000871B3"/>
    <w:rsid w:val="0009053B"/>
    <w:rsid w:val="00091C5B"/>
    <w:rsid w:val="00092705"/>
    <w:rsid w:val="00093DD3"/>
    <w:rsid w:val="00096375"/>
    <w:rsid w:val="000A087C"/>
    <w:rsid w:val="000A160E"/>
    <w:rsid w:val="000A18CE"/>
    <w:rsid w:val="000A26C6"/>
    <w:rsid w:val="000A368A"/>
    <w:rsid w:val="000A6AEA"/>
    <w:rsid w:val="000A6B83"/>
    <w:rsid w:val="000B16C3"/>
    <w:rsid w:val="000B1716"/>
    <w:rsid w:val="000B1BD6"/>
    <w:rsid w:val="000B1BF7"/>
    <w:rsid w:val="000B3096"/>
    <w:rsid w:val="000B4362"/>
    <w:rsid w:val="000B48ED"/>
    <w:rsid w:val="000B7EA3"/>
    <w:rsid w:val="000C0322"/>
    <w:rsid w:val="000C17CB"/>
    <w:rsid w:val="000C2AC8"/>
    <w:rsid w:val="000C30D9"/>
    <w:rsid w:val="000C3809"/>
    <w:rsid w:val="000C3E55"/>
    <w:rsid w:val="000C4DE2"/>
    <w:rsid w:val="000C65D6"/>
    <w:rsid w:val="000C7D1C"/>
    <w:rsid w:val="000D3CD5"/>
    <w:rsid w:val="000D4911"/>
    <w:rsid w:val="000D5C14"/>
    <w:rsid w:val="000D78CE"/>
    <w:rsid w:val="000E14F6"/>
    <w:rsid w:val="000E1FA1"/>
    <w:rsid w:val="000E2181"/>
    <w:rsid w:val="000E2B02"/>
    <w:rsid w:val="000E4553"/>
    <w:rsid w:val="000E5BB7"/>
    <w:rsid w:val="000E68DD"/>
    <w:rsid w:val="000E7A46"/>
    <w:rsid w:val="000E7DB2"/>
    <w:rsid w:val="000F1CF1"/>
    <w:rsid w:val="000F1F60"/>
    <w:rsid w:val="000F29D0"/>
    <w:rsid w:val="000F2A41"/>
    <w:rsid w:val="000F2CB3"/>
    <w:rsid w:val="000F2DD3"/>
    <w:rsid w:val="000F376C"/>
    <w:rsid w:val="000F3D8A"/>
    <w:rsid w:val="000F41CA"/>
    <w:rsid w:val="000F5009"/>
    <w:rsid w:val="000F68ED"/>
    <w:rsid w:val="000F72FD"/>
    <w:rsid w:val="000F735E"/>
    <w:rsid w:val="000F7E92"/>
    <w:rsid w:val="00100F67"/>
    <w:rsid w:val="00101BC2"/>
    <w:rsid w:val="001026A2"/>
    <w:rsid w:val="001051E1"/>
    <w:rsid w:val="00106F77"/>
    <w:rsid w:val="00110E73"/>
    <w:rsid w:val="001120DF"/>
    <w:rsid w:val="0011463A"/>
    <w:rsid w:val="00114D10"/>
    <w:rsid w:val="0011563E"/>
    <w:rsid w:val="00115DBA"/>
    <w:rsid w:val="001167A3"/>
    <w:rsid w:val="00116BAE"/>
    <w:rsid w:val="001221BD"/>
    <w:rsid w:val="0012245E"/>
    <w:rsid w:val="00122D43"/>
    <w:rsid w:val="00123A4E"/>
    <w:rsid w:val="00124257"/>
    <w:rsid w:val="00124E7F"/>
    <w:rsid w:val="001258F0"/>
    <w:rsid w:val="00125CF7"/>
    <w:rsid w:val="00126393"/>
    <w:rsid w:val="00131313"/>
    <w:rsid w:val="001316A1"/>
    <w:rsid w:val="001370BC"/>
    <w:rsid w:val="0013753A"/>
    <w:rsid w:val="00137DF2"/>
    <w:rsid w:val="0014186B"/>
    <w:rsid w:val="00142B40"/>
    <w:rsid w:val="001433E4"/>
    <w:rsid w:val="001439A5"/>
    <w:rsid w:val="001440BE"/>
    <w:rsid w:val="001440DA"/>
    <w:rsid w:val="001446F4"/>
    <w:rsid w:val="00144D61"/>
    <w:rsid w:val="00144F7A"/>
    <w:rsid w:val="00145EB6"/>
    <w:rsid w:val="0015008D"/>
    <w:rsid w:val="00150907"/>
    <w:rsid w:val="00150A42"/>
    <w:rsid w:val="00151014"/>
    <w:rsid w:val="00153C0B"/>
    <w:rsid w:val="001543DF"/>
    <w:rsid w:val="00156659"/>
    <w:rsid w:val="00156D75"/>
    <w:rsid w:val="0016025A"/>
    <w:rsid w:val="00163016"/>
    <w:rsid w:val="0016444D"/>
    <w:rsid w:val="00165375"/>
    <w:rsid w:val="001664E6"/>
    <w:rsid w:val="00166DC7"/>
    <w:rsid w:val="001675CF"/>
    <w:rsid w:val="00170237"/>
    <w:rsid w:val="001739BA"/>
    <w:rsid w:val="00174988"/>
    <w:rsid w:val="001749F7"/>
    <w:rsid w:val="00175DBD"/>
    <w:rsid w:val="00175F6B"/>
    <w:rsid w:val="001767BA"/>
    <w:rsid w:val="00177019"/>
    <w:rsid w:val="00177D6F"/>
    <w:rsid w:val="00180FC8"/>
    <w:rsid w:val="0018224C"/>
    <w:rsid w:val="0018291F"/>
    <w:rsid w:val="00183219"/>
    <w:rsid w:val="00183FEF"/>
    <w:rsid w:val="00184008"/>
    <w:rsid w:val="00184212"/>
    <w:rsid w:val="00186A6B"/>
    <w:rsid w:val="00187DCE"/>
    <w:rsid w:val="00190F77"/>
    <w:rsid w:val="00192488"/>
    <w:rsid w:val="0019344C"/>
    <w:rsid w:val="001934EE"/>
    <w:rsid w:val="001945D2"/>
    <w:rsid w:val="00194B7F"/>
    <w:rsid w:val="00195677"/>
    <w:rsid w:val="00195925"/>
    <w:rsid w:val="00196971"/>
    <w:rsid w:val="001A054D"/>
    <w:rsid w:val="001A08A9"/>
    <w:rsid w:val="001A0CBE"/>
    <w:rsid w:val="001A4426"/>
    <w:rsid w:val="001A596F"/>
    <w:rsid w:val="001A5A3B"/>
    <w:rsid w:val="001B14C7"/>
    <w:rsid w:val="001B1F3A"/>
    <w:rsid w:val="001C46EB"/>
    <w:rsid w:val="001C64DD"/>
    <w:rsid w:val="001D1666"/>
    <w:rsid w:val="001D42A7"/>
    <w:rsid w:val="001E04B7"/>
    <w:rsid w:val="001E113A"/>
    <w:rsid w:val="001E14D7"/>
    <w:rsid w:val="001E3DAE"/>
    <w:rsid w:val="001E5981"/>
    <w:rsid w:val="001E6795"/>
    <w:rsid w:val="001E6FA2"/>
    <w:rsid w:val="001E7A8D"/>
    <w:rsid w:val="001F01EA"/>
    <w:rsid w:val="001F056D"/>
    <w:rsid w:val="001F05E1"/>
    <w:rsid w:val="001F142E"/>
    <w:rsid w:val="001F1BEC"/>
    <w:rsid w:val="001F2AC3"/>
    <w:rsid w:val="001F2F42"/>
    <w:rsid w:val="001F30B3"/>
    <w:rsid w:val="001F3759"/>
    <w:rsid w:val="001F3A54"/>
    <w:rsid w:val="001F7900"/>
    <w:rsid w:val="002008E6"/>
    <w:rsid w:val="002017BC"/>
    <w:rsid w:val="002058E9"/>
    <w:rsid w:val="00210A14"/>
    <w:rsid w:val="002114FE"/>
    <w:rsid w:val="00212ED7"/>
    <w:rsid w:val="002137A7"/>
    <w:rsid w:val="00214AD0"/>
    <w:rsid w:val="002155C0"/>
    <w:rsid w:val="002171FE"/>
    <w:rsid w:val="002178AE"/>
    <w:rsid w:val="00221397"/>
    <w:rsid w:val="002224EF"/>
    <w:rsid w:val="00222FE6"/>
    <w:rsid w:val="00224286"/>
    <w:rsid w:val="0022522D"/>
    <w:rsid w:val="002275E0"/>
    <w:rsid w:val="00227B68"/>
    <w:rsid w:val="00230646"/>
    <w:rsid w:val="002306FB"/>
    <w:rsid w:val="00232AD8"/>
    <w:rsid w:val="002342B0"/>
    <w:rsid w:val="0023550A"/>
    <w:rsid w:val="002429AD"/>
    <w:rsid w:val="00243497"/>
    <w:rsid w:val="002442C0"/>
    <w:rsid w:val="00245E47"/>
    <w:rsid w:val="00246BE6"/>
    <w:rsid w:val="0025242E"/>
    <w:rsid w:val="00254D58"/>
    <w:rsid w:val="00255C1A"/>
    <w:rsid w:val="002561AB"/>
    <w:rsid w:val="002563AB"/>
    <w:rsid w:val="00256D8F"/>
    <w:rsid w:val="00257ADC"/>
    <w:rsid w:val="00260DCB"/>
    <w:rsid w:val="00260F3F"/>
    <w:rsid w:val="00263F24"/>
    <w:rsid w:val="00265E4E"/>
    <w:rsid w:val="00267446"/>
    <w:rsid w:val="00271048"/>
    <w:rsid w:val="00273369"/>
    <w:rsid w:val="00273F0F"/>
    <w:rsid w:val="00275227"/>
    <w:rsid w:val="00276761"/>
    <w:rsid w:val="00276B56"/>
    <w:rsid w:val="00283D91"/>
    <w:rsid w:val="0028417C"/>
    <w:rsid w:val="00285728"/>
    <w:rsid w:val="00287728"/>
    <w:rsid w:val="00294E02"/>
    <w:rsid w:val="0029540F"/>
    <w:rsid w:val="002970D8"/>
    <w:rsid w:val="002A09EA"/>
    <w:rsid w:val="002A0F6B"/>
    <w:rsid w:val="002A1E65"/>
    <w:rsid w:val="002A22B3"/>
    <w:rsid w:val="002A3B25"/>
    <w:rsid w:val="002A3D28"/>
    <w:rsid w:val="002B06E6"/>
    <w:rsid w:val="002B0A64"/>
    <w:rsid w:val="002B0D51"/>
    <w:rsid w:val="002B1746"/>
    <w:rsid w:val="002B2486"/>
    <w:rsid w:val="002B2FB1"/>
    <w:rsid w:val="002B3D0E"/>
    <w:rsid w:val="002B4EE3"/>
    <w:rsid w:val="002B5BB8"/>
    <w:rsid w:val="002C245C"/>
    <w:rsid w:val="002C2752"/>
    <w:rsid w:val="002C2B31"/>
    <w:rsid w:val="002C3BE2"/>
    <w:rsid w:val="002C418F"/>
    <w:rsid w:val="002C466B"/>
    <w:rsid w:val="002C4C5E"/>
    <w:rsid w:val="002C4FC3"/>
    <w:rsid w:val="002D1DAD"/>
    <w:rsid w:val="002D3660"/>
    <w:rsid w:val="002D421D"/>
    <w:rsid w:val="002D60F0"/>
    <w:rsid w:val="002D65E0"/>
    <w:rsid w:val="002D680C"/>
    <w:rsid w:val="002D6D88"/>
    <w:rsid w:val="002D7610"/>
    <w:rsid w:val="002D77F3"/>
    <w:rsid w:val="002E0A8C"/>
    <w:rsid w:val="002E14EC"/>
    <w:rsid w:val="002E2AB4"/>
    <w:rsid w:val="002E37E8"/>
    <w:rsid w:val="002E3C7C"/>
    <w:rsid w:val="002E5C52"/>
    <w:rsid w:val="002E68DB"/>
    <w:rsid w:val="002E6D57"/>
    <w:rsid w:val="002E6DFA"/>
    <w:rsid w:val="002E7D5E"/>
    <w:rsid w:val="002F0953"/>
    <w:rsid w:val="002F0D72"/>
    <w:rsid w:val="002F15DC"/>
    <w:rsid w:val="002F243C"/>
    <w:rsid w:val="002F5FDE"/>
    <w:rsid w:val="002F7D54"/>
    <w:rsid w:val="00302DB1"/>
    <w:rsid w:val="00303214"/>
    <w:rsid w:val="003036D5"/>
    <w:rsid w:val="00304768"/>
    <w:rsid w:val="00304B25"/>
    <w:rsid w:val="00304F22"/>
    <w:rsid w:val="00305A59"/>
    <w:rsid w:val="003102D4"/>
    <w:rsid w:val="003123CA"/>
    <w:rsid w:val="0031293B"/>
    <w:rsid w:val="00314289"/>
    <w:rsid w:val="00314CCD"/>
    <w:rsid w:val="003154BF"/>
    <w:rsid w:val="00315A92"/>
    <w:rsid w:val="00315F51"/>
    <w:rsid w:val="00316258"/>
    <w:rsid w:val="00316CB5"/>
    <w:rsid w:val="0031741E"/>
    <w:rsid w:val="003206B6"/>
    <w:rsid w:val="00320908"/>
    <w:rsid w:val="003238D4"/>
    <w:rsid w:val="00324BFA"/>
    <w:rsid w:val="00324E26"/>
    <w:rsid w:val="003258FC"/>
    <w:rsid w:val="0032612D"/>
    <w:rsid w:val="00330CD0"/>
    <w:rsid w:val="0033174C"/>
    <w:rsid w:val="00331806"/>
    <w:rsid w:val="00333EA2"/>
    <w:rsid w:val="0033563F"/>
    <w:rsid w:val="00335AB9"/>
    <w:rsid w:val="00335B22"/>
    <w:rsid w:val="0033789A"/>
    <w:rsid w:val="00340E84"/>
    <w:rsid w:val="003416AD"/>
    <w:rsid w:val="003426A8"/>
    <w:rsid w:val="00342FBC"/>
    <w:rsid w:val="003444FC"/>
    <w:rsid w:val="0034546C"/>
    <w:rsid w:val="00345605"/>
    <w:rsid w:val="00345FA7"/>
    <w:rsid w:val="003461C5"/>
    <w:rsid w:val="00346222"/>
    <w:rsid w:val="00346C4F"/>
    <w:rsid w:val="00346D40"/>
    <w:rsid w:val="0034795C"/>
    <w:rsid w:val="00350C30"/>
    <w:rsid w:val="00350F17"/>
    <w:rsid w:val="003513E9"/>
    <w:rsid w:val="00351FAD"/>
    <w:rsid w:val="00352418"/>
    <w:rsid w:val="00352B8D"/>
    <w:rsid w:val="00353552"/>
    <w:rsid w:val="0035367D"/>
    <w:rsid w:val="00353D89"/>
    <w:rsid w:val="0035475C"/>
    <w:rsid w:val="00355699"/>
    <w:rsid w:val="00356059"/>
    <w:rsid w:val="00356BE0"/>
    <w:rsid w:val="003604F0"/>
    <w:rsid w:val="003612DE"/>
    <w:rsid w:val="00361D36"/>
    <w:rsid w:val="00362968"/>
    <w:rsid w:val="00362E63"/>
    <w:rsid w:val="00363D53"/>
    <w:rsid w:val="00363DEC"/>
    <w:rsid w:val="00364AC3"/>
    <w:rsid w:val="0036550C"/>
    <w:rsid w:val="003658C9"/>
    <w:rsid w:val="00365FBC"/>
    <w:rsid w:val="003660F4"/>
    <w:rsid w:val="00367FBB"/>
    <w:rsid w:val="00370E5B"/>
    <w:rsid w:val="00370EE8"/>
    <w:rsid w:val="00371417"/>
    <w:rsid w:val="00371DD2"/>
    <w:rsid w:val="003730A6"/>
    <w:rsid w:val="003750D5"/>
    <w:rsid w:val="00375F7B"/>
    <w:rsid w:val="003774B9"/>
    <w:rsid w:val="003823F5"/>
    <w:rsid w:val="00383B96"/>
    <w:rsid w:val="00385ADF"/>
    <w:rsid w:val="00387D41"/>
    <w:rsid w:val="003923CF"/>
    <w:rsid w:val="003937E9"/>
    <w:rsid w:val="00393923"/>
    <w:rsid w:val="003939B1"/>
    <w:rsid w:val="00394E7E"/>
    <w:rsid w:val="00394F44"/>
    <w:rsid w:val="003960BB"/>
    <w:rsid w:val="003967BC"/>
    <w:rsid w:val="00397AD3"/>
    <w:rsid w:val="003A09AB"/>
    <w:rsid w:val="003A1046"/>
    <w:rsid w:val="003A1ACE"/>
    <w:rsid w:val="003A1C52"/>
    <w:rsid w:val="003A3A41"/>
    <w:rsid w:val="003A6116"/>
    <w:rsid w:val="003A62B3"/>
    <w:rsid w:val="003B0B2C"/>
    <w:rsid w:val="003B0B9D"/>
    <w:rsid w:val="003B0D84"/>
    <w:rsid w:val="003B274B"/>
    <w:rsid w:val="003B3257"/>
    <w:rsid w:val="003B38BF"/>
    <w:rsid w:val="003B578F"/>
    <w:rsid w:val="003B67CC"/>
    <w:rsid w:val="003C0492"/>
    <w:rsid w:val="003C08A6"/>
    <w:rsid w:val="003C0B04"/>
    <w:rsid w:val="003C150D"/>
    <w:rsid w:val="003C3F45"/>
    <w:rsid w:val="003C4150"/>
    <w:rsid w:val="003C4190"/>
    <w:rsid w:val="003C5124"/>
    <w:rsid w:val="003C5CF8"/>
    <w:rsid w:val="003C7985"/>
    <w:rsid w:val="003C7F53"/>
    <w:rsid w:val="003D3BF6"/>
    <w:rsid w:val="003D4866"/>
    <w:rsid w:val="003D53B5"/>
    <w:rsid w:val="003D5539"/>
    <w:rsid w:val="003D5F12"/>
    <w:rsid w:val="003D5F7B"/>
    <w:rsid w:val="003D61EF"/>
    <w:rsid w:val="003D7000"/>
    <w:rsid w:val="003D732A"/>
    <w:rsid w:val="003E029C"/>
    <w:rsid w:val="003E1C7A"/>
    <w:rsid w:val="003E1F84"/>
    <w:rsid w:val="003E2C2E"/>
    <w:rsid w:val="003E4D93"/>
    <w:rsid w:val="003E5571"/>
    <w:rsid w:val="003E7319"/>
    <w:rsid w:val="003F210C"/>
    <w:rsid w:val="003F22CE"/>
    <w:rsid w:val="003F45AA"/>
    <w:rsid w:val="003F4C93"/>
    <w:rsid w:val="003F62C5"/>
    <w:rsid w:val="004017F9"/>
    <w:rsid w:val="004031A6"/>
    <w:rsid w:val="004035A2"/>
    <w:rsid w:val="00406000"/>
    <w:rsid w:val="0040728D"/>
    <w:rsid w:val="0041012B"/>
    <w:rsid w:val="00410410"/>
    <w:rsid w:val="00410A1E"/>
    <w:rsid w:val="00410DF9"/>
    <w:rsid w:val="00411F8E"/>
    <w:rsid w:val="00413CC3"/>
    <w:rsid w:val="0041440A"/>
    <w:rsid w:val="00414D4B"/>
    <w:rsid w:val="00414EDD"/>
    <w:rsid w:val="00414F46"/>
    <w:rsid w:val="00417AFD"/>
    <w:rsid w:val="00422F4B"/>
    <w:rsid w:val="004236BD"/>
    <w:rsid w:val="0042431E"/>
    <w:rsid w:val="00425369"/>
    <w:rsid w:val="00431DDB"/>
    <w:rsid w:val="004320CF"/>
    <w:rsid w:val="00432922"/>
    <w:rsid w:val="00433726"/>
    <w:rsid w:val="00433F08"/>
    <w:rsid w:val="004345B7"/>
    <w:rsid w:val="00440D60"/>
    <w:rsid w:val="00441F62"/>
    <w:rsid w:val="00442C95"/>
    <w:rsid w:val="00443327"/>
    <w:rsid w:val="00444A42"/>
    <w:rsid w:val="00444CC2"/>
    <w:rsid w:val="004458E0"/>
    <w:rsid w:val="004464F5"/>
    <w:rsid w:val="00450134"/>
    <w:rsid w:val="00452475"/>
    <w:rsid w:val="004539A0"/>
    <w:rsid w:val="004542DA"/>
    <w:rsid w:val="00454355"/>
    <w:rsid w:val="0045501D"/>
    <w:rsid w:val="004557B0"/>
    <w:rsid w:val="00457D74"/>
    <w:rsid w:val="004603CF"/>
    <w:rsid w:val="004619F1"/>
    <w:rsid w:val="004637C0"/>
    <w:rsid w:val="00465245"/>
    <w:rsid w:val="00465509"/>
    <w:rsid w:val="00466B1F"/>
    <w:rsid w:val="0047059F"/>
    <w:rsid w:val="0047125B"/>
    <w:rsid w:val="00472B0A"/>
    <w:rsid w:val="00473290"/>
    <w:rsid w:val="0047408E"/>
    <w:rsid w:val="00474E95"/>
    <w:rsid w:val="00475C77"/>
    <w:rsid w:val="00476F87"/>
    <w:rsid w:val="00477ABC"/>
    <w:rsid w:val="00482159"/>
    <w:rsid w:val="0048366E"/>
    <w:rsid w:val="00483BB3"/>
    <w:rsid w:val="00483C20"/>
    <w:rsid w:val="00483EA6"/>
    <w:rsid w:val="00484C9C"/>
    <w:rsid w:val="0048508E"/>
    <w:rsid w:val="00485F33"/>
    <w:rsid w:val="00487F0A"/>
    <w:rsid w:val="00491D4B"/>
    <w:rsid w:val="004929CE"/>
    <w:rsid w:val="00494301"/>
    <w:rsid w:val="0049580A"/>
    <w:rsid w:val="004A01C1"/>
    <w:rsid w:val="004A077A"/>
    <w:rsid w:val="004A2863"/>
    <w:rsid w:val="004A3F62"/>
    <w:rsid w:val="004A5816"/>
    <w:rsid w:val="004A5B68"/>
    <w:rsid w:val="004A5E5B"/>
    <w:rsid w:val="004A7398"/>
    <w:rsid w:val="004A797D"/>
    <w:rsid w:val="004B2551"/>
    <w:rsid w:val="004B499D"/>
    <w:rsid w:val="004B4B25"/>
    <w:rsid w:val="004B6415"/>
    <w:rsid w:val="004C200E"/>
    <w:rsid w:val="004C4FBF"/>
    <w:rsid w:val="004C5DDA"/>
    <w:rsid w:val="004C7076"/>
    <w:rsid w:val="004D32D1"/>
    <w:rsid w:val="004D32E8"/>
    <w:rsid w:val="004D3937"/>
    <w:rsid w:val="004D3DA3"/>
    <w:rsid w:val="004D4508"/>
    <w:rsid w:val="004D5BA3"/>
    <w:rsid w:val="004E1A41"/>
    <w:rsid w:val="004E1A5F"/>
    <w:rsid w:val="004E1E90"/>
    <w:rsid w:val="004E2414"/>
    <w:rsid w:val="004E2A0F"/>
    <w:rsid w:val="004E4592"/>
    <w:rsid w:val="004E49CC"/>
    <w:rsid w:val="004E5864"/>
    <w:rsid w:val="004E5A96"/>
    <w:rsid w:val="004E6772"/>
    <w:rsid w:val="004E7279"/>
    <w:rsid w:val="004F1A50"/>
    <w:rsid w:val="004F2F6B"/>
    <w:rsid w:val="004F3A35"/>
    <w:rsid w:val="004F5019"/>
    <w:rsid w:val="004F58A6"/>
    <w:rsid w:val="004F5CF3"/>
    <w:rsid w:val="004F666B"/>
    <w:rsid w:val="004F673E"/>
    <w:rsid w:val="004F7F8D"/>
    <w:rsid w:val="0050097E"/>
    <w:rsid w:val="00501203"/>
    <w:rsid w:val="005019FC"/>
    <w:rsid w:val="00501A70"/>
    <w:rsid w:val="00502D64"/>
    <w:rsid w:val="005059BC"/>
    <w:rsid w:val="00505AB6"/>
    <w:rsid w:val="00505D6D"/>
    <w:rsid w:val="00506758"/>
    <w:rsid w:val="0050706B"/>
    <w:rsid w:val="005071BC"/>
    <w:rsid w:val="0051278A"/>
    <w:rsid w:val="00513A17"/>
    <w:rsid w:val="005165E8"/>
    <w:rsid w:val="0051754E"/>
    <w:rsid w:val="00520349"/>
    <w:rsid w:val="00521123"/>
    <w:rsid w:val="00521185"/>
    <w:rsid w:val="005211E6"/>
    <w:rsid w:val="00522125"/>
    <w:rsid w:val="00522378"/>
    <w:rsid w:val="0052589F"/>
    <w:rsid w:val="00527A2D"/>
    <w:rsid w:val="00532F20"/>
    <w:rsid w:val="0053327F"/>
    <w:rsid w:val="00536CC5"/>
    <w:rsid w:val="0054150A"/>
    <w:rsid w:val="005422C9"/>
    <w:rsid w:val="0054328C"/>
    <w:rsid w:val="00543945"/>
    <w:rsid w:val="00544E4E"/>
    <w:rsid w:val="0054716D"/>
    <w:rsid w:val="0054769A"/>
    <w:rsid w:val="00547A5C"/>
    <w:rsid w:val="0055285F"/>
    <w:rsid w:val="00553655"/>
    <w:rsid w:val="005537F0"/>
    <w:rsid w:val="0055579B"/>
    <w:rsid w:val="00555BB2"/>
    <w:rsid w:val="0055726B"/>
    <w:rsid w:val="00560DFC"/>
    <w:rsid w:val="00561421"/>
    <w:rsid w:val="005664ED"/>
    <w:rsid w:val="005674EB"/>
    <w:rsid w:val="00570BDE"/>
    <w:rsid w:val="00572DCB"/>
    <w:rsid w:val="005740E6"/>
    <w:rsid w:val="00574A2B"/>
    <w:rsid w:val="0057502F"/>
    <w:rsid w:val="00576BA0"/>
    <w:rsid w:val="00577AF1"/>
    <w:rsid w:val="005812A1"/>
    <w:rsid w:val="00582D9C"/>
    <w:rsid w:val="0058672C"/>
    <w:rsid w:val="00587503"/>
    <w:rsid w:val="00590A12"/>
    <w:rsid w:val="00590F8F"/>
    <w:rsid w:val="0059147F"/>
    <w:rsid w:val="0059595F"/>
    <w:rsid w:val="005A24D6"/>
    <w:rsid w:val="005A2843"/>
    <w:rsid w:val="005A3C40"/>
    <w:rsid w:val="005A3F94"/>
    <w:rsid w:val="005A4E77"/>
    <w:rsid w:val="005A5A55"/>
    <w:rsid w:val="005A5C4C"/>
    <w:rsid w:val="005A7B54"/>
    <w:rsid w:val="005B0200"/>
    <w:rsid w:val="005B0215"/>
    <w:rsid w:val="005B040F"/>
    <w:rsid w:val="005B107F"/>
    <w:rsid w:val="005B13DD"/>
    <w:rsid w:val="005B1955"/>
    <w:rsid w:val="005B1C3F"/>
    <w:rsid w:val="005B256F"/>
    <w:rsid w:val="005B5290"/>
    <w:rsid w:val="005B5306"/>
    <w:rsid w:val="005B6DBC"/>
    <w:rsid w:val="005B7B6E"/>
    <w:rsid w:val="005C0DA9"/>
    <w:rsid w:val="005C20A1"/>
    <w:rsid w:val="005C223B"/>
    <w:rsid w:val="005C4005"/>
    <w:rsid w:val="005C481A"/>
    <w:rsid w:val="005C5220"/>
    <w:rsid w:val="005D1E46"/>
    <w:rsid w:val="005D227A"/>
    <w:rsid w:val="005D2C6D"/>
    <w:rsid w:val="005D3928"/>
    <w:rsid w:val="005D4076"/>
    <w:rsid w:val="005D5273"/>
    <w:rsid w:val="005D6D8D"/>
    <w:rsid w:val="005D748E"/>
    <w:rsid w:val="005E0199"/>
    <w:rsid w:val="005E0D06"/>
    <w:rsid w:val="005E11D2"/>
    <w:rsid w:val="005E2087"/>
    <w:rsid w:val="005E2192"/>
    <w:rsid w:val="005E2973"/>
    <w:rsid w:val="005E2E44"/>
    <w:rsid w:val="005E347C"/>
    <w:rsid w:val="005E4BB3"/>
    <w:rsid w:val="005E57C7"/>
    <w:rsid w:val="005E71BA"/>
    <w:rsid w:val="005F04F6"/>
    <w:rsid w:val="005F19F3"/>
    <w:rsid w:val="005F21AB"/>
    <w:rsid w:val="005F5A73"/>
    <w:rsid w:val="005F6B68"/>
    <w:rsid w:val="005F706F"/>
    <w:rsid w:val="005F7193"/>
    <w:rsid w:val="005F7918"/>
    <w:rsid w:val="005F7D85"/>
    <w:rsid w:val="00600054"/>
    <w:rsid w:val="006000CA"/>
    <w:rsid w:val="006016F7"/>
    <w:rsid w:val="00601CF1"/>
    <w:rsid w:val="00601F63"/>
    <w:rsid w:val="006023C5"/>
    <w:rsid w:val="00602EFF"/>
    <w:rsid w:val="00602FFA"/>
    <w:rsid w:val="006037A0"/>
    <w:rsid w:val="006042F4"/>
    <w:rsid w:val="00604D23"/>
    <w:rsid w:val="006055F0"/>
    <w:rsid w:val="0060646C"/>
    <w:rsid w:val="00606784"/>
    <w:rsid w:val="0060763F"/>
    <w:rsid w:val="006100F5"/>
    <w:rsid w:val="006121ED"/>
    <w:rsid w:val="006130F0"/>
    <w:rsid w:val="00613DF7"/>
    <w:rsid w:val="006160B5"/>
    <w:rsid w:val="00616803"/>
    <w:rsid w:val="006206D8"/>
    <w:rsid w:val="0062178A"/>
    <w:rsid w:val="00621C71"/>
    <w:rsid w:val="00622B7D"/>
    <w:rsid w:val="00622E04"/>
    <w:rsid w:val="006234FC"/>
    <w:rsid w:val="006235E8"/>
    <w:rsid w:val="0062406D"/>
    <w:rsid w:val="00624521"/>
    <w:rsid w:val="00624DEF"/>
    <w:rsid w:val="006257F9"/>
    <w:rsid w:val="00626750"/>
    <w:rsid w:val="00626C19"/>
    <w:rsid w:val="0062764A"/>
    <w:rsid w:val="006276E7"/>
    <w:rsid w:val="00627B43"/>
    <w:rsid w:val="00630CB8"/>
    <w:rsid w:val="00630CBC"/>
    <w:rsid w:val="00632153"/>
    <w:rsid w:val="00632194"/>
    <w:rsid w:val="006340FF"/>
    <w:rsid w:val="0063597B"/>
    <w:rsid w:val="006419E2"/>
    <w:rsid w:val="006456D8"/>
    <w:rsid w:val="006472AE"/>
    <w:rsid w:val="00647AC3"/>
    <w:rsid w:val="00651547"/>
    <w:rsid w:val="00651B16"/>
    <w:rsid w:val="00652C16"/>
    <w:rsid w:val="0065348C"/>
    <w:rsid w:val="006573F1"/>
    <w:rsid w:val="00657F0B"/>
    <w:rsid w:val="00660004"/>
    <w:rsid w:val="00660399"/>
    <w:rsid w:val="006604AA"/>
    <w:rsid w:val="00660502"/>
    <w:rsid w:val="00663297"/>
    <w:rsid w:val="006641C9"/>
    <w:rsid w:val="006645F8"/>
    <w:rsid w:val="00665EB1"/>
    <w:rsid w:val="00666CAC"/>
    <w:rsid w:val="006676D5"/>
    <w:rsid w:val="0067025C"/>
    <w:rsid w:val="0067079F"/>
    <w:rsid w:val="00671201"/>
    <w:rsid w:val="00671401"/>
    <w:rsid w:val="00671763"/>
    <w:rsid w:val="00673221"/>
    <w:rsid w:val="006744CD"/>
    <w:rsid w:val="00674645"/>
    <w:rsid w:val="00675178"/>
    <w:rsid w:val="00675448"/>
    <w:rsid w:val="00676606"/>
    <w:rsid w:val="00676F6F"/>
    <w:rsid w:val="00677021"/>
    <w:rsid w:val="00677E6B"/>
    <w:rsid w:val="006803F7"/>
    <w:rsid w:val="00680AB2"/>
    <w:rsid w:val="00680C14"/>
    <w:rsid w:val="00682ADC"/>
    <w:rsid w:val="00683A67"/>
    <w:rsid w:val="00683F5B"/>
    <w:rsid w:val="00684B14"/>
    <w:rsid w:val="00685A63"/>
    <w:rsid w:val="00686E1F"/>
    <w:rsid w:val="00687884"/>
    <w:rsid w:val="0069023F"/>
    <w:rsid w:val="00690533"/>
    <w:rsid w:val="00691223"/>
    <w:rsid w:val="006915DB"/>
    <w:rsid w:val="00692CAF"/>
    <w:rsid w:val="006950B9"/>
    <w:rsid w:val="00695AA0"/>
    <w:rsid w:val="006969DF"/>
    <w:rsid w:val="00696D53"/>
    <w:rsid w:val="006974F3"/>
    <w:rsid w:val="006A1C1B"/>
    <w:rsid w:val="006A359E"/>
    <w:rsid w:val="006A4D33"/>
    <w:rsid w:val="006A541E"/>
    <w:rsid w:val="006A57E6"/>
    <w:rsid w:val="006A5A5A"/>
    <w:rsid w:val="006A6EBF"/>
    <w:rsid w:val="006A70FB"/>
    <w:rsid w:val="006A7680"/>
    <w:rsid w:val="006A7FFC"/>
    <w:rsid w:val="006B0165"/>
    <w:rsid w:val="006B27F3"/>
    <w:rsid w:val="006B2C72"/>
    <w:rsid w:val="006B2CE0"/>
    <w:rsid w:val="006B46B6"/>
    <w:rsid w:val="006B573E"/>
    <w:rsid w:val="006B5C6E"/>
    <w:rsid w:val="006B64D5"/>
    <w:rsid w:val="006B72B2"/>
    <w:rsid w:val="006B74BE"/>
    <w:rsid w:val="006B7FD4"/>
    <w:rsid w:val="006C0F58"/>
    <w:rsid w:val="006C0FDA"/>
    <w:rsid w:val="006C10AF"/>
    <w:rsid w:val="006C357C"/>
    <w:rsid w:val="006C5B33"/>
    <w:rsid w:val="006C5C0E"/>
    <w:rsid w:val="006C636F"/>
    <w:rsid w:val="006D07CB"/>
    <w:rsid w:val="006D0977"/>
    <w:rsid w:val="006D152D"/>
    <w:rsid w:val="006D1818"/>
    <w:rsid w:val="006D2552"/>
    <w:rsid w:val="006D2BCB"/>
    <w:rsid w:val="006D32ED"/>
    <w:rsid w:val="006D3C0C"/>
    <w:rsid w:val="006D449F"/>
    <w:rsid w:val="006D62C0"/>
    <w:rsid w:val="006D6AE9"/>
    <w:rsid w:val="006D6EC9"/>
    <w:rsid w:val="006D7D40"/>
    <w:rsid w:val="006E0223"/>
    <w:rsid w:val="006E1A07"/>
    <w:rsid w:val="006E1A2D"/>
    <w:rsid w:val="006E3DA7"/>
    <w:rsid w:val="006E40D7"/>
    <w:rsid w:val="006E472B"/>
    <w:rsid w:val="006E616C"/>
    <w:rsid w:val="006E683B"/>
    <w:rsid w:val="006E70D3"/>
    <w:rsid w:val="006F02F2"/>
    <w:rsid w:val="006F0411"/>
    <w:rsid w:val="006F10F5"/>
    <w:rsid w:val="006F4021"/>
    <w:rsid w:val="006F51A0"/>
    <w:rsid w:val="006F608A"/>
    <w:rsid w:val="006F6A8F"/>
    <w:rsid w:val="006F7727"/>
    <w:rsid w:val="007001D4"/>
    <w:rsid w:val="00700AF6"/>
    <w:rsid w:val="00701EBD"/>
    <w:rsid w:val="00702512"/>
    <w:rsid w:val="007048CC"/>
    <w:rsid w:val="00706E1D"/>
    <w:rsid w:val="0070751A"/>
    <w:rsid w:val="0071314F"/>
    <w:rsid w:val="007153C4"/>
    <w:rsid w:val="0071766E"/>
    <w:rsid w:val="00721A37"/>
    <w:rsid w:val="00722184"/>
    <w:rsid w:val="00722C93"/>
    <w:rsid w:val="00722E65"/>
    <w:rsid w:val="007238C3"/>
    <w:rsid w:val="00723FE3"/>
    <w:rsid w:val="007260FB"/>
    <w:rsid w:val="00727B90"/>
    <w:rsid w:val="007301B3"/>
    <w:rsid w:val="00730F6B"/>
    <w:rsid w:val="00732B93"/>
    <w:rsid w:val="00732C66"/>
    <w:rsid w:val="00733AC3"/>
    <w:rsid w:val="007345A1"/>
    <w:rsid w:val="00735798"/>
    <w:rsid w:val="00736003"/>
    <w:rsid w:val="007361F8"/>
    <w:rsid w:val="00736D4B"/>
    <w:rsid w:val="0074374E"/>
    <w:rsid w:val="0074539D"/>
    <w:rsid w:val="00746801"/>
    <w:rsid w:val="00746B21"/>
    <w:rsid w:val="00750644"/>
    <w:rsid w:val="00751C80"/>
    <w:rsid w:val="00751E93"/>
    <w:rsid w:val="00751FE8"/>
    <w:rsid w:val="0075251A"/>
    <w:rsid w:val="007533DF"/>
    <w:rsid w:val="00753864"/>
    <w:rsid w:val="00757926"/>
    <w:rsid w:val="00760809"/>
    <w:rsid w:val="007624E2"/>
    <w:rsid w:val="007626A4"/>
    <w:rsid w:val="00762B9A"/>
    <w:rsid w:val="0076650E"/>
    <w:rsid w:val="007666F2"/>
    <w:rsid w:val="00766FF0"/>
    <w:rsid w:val="00770E44"/>
    <w:rsid w:val="00770F08"/>
    <w:rsid w:val="00771D58"/>
    <w:rsid w:val="007745C0"/>
    <w:rsid w:val="00774C1E"/>
    <w:rsid w:val="00775C62"/>
    <w:rsid w:val="00777ECD"/>
    <w:rsid w:val="0078046D"/>
    <w:rsid w:val="0078175D"/>
    <w:rsid w:val="00781D14"/>
    <w:rsid w:val="0078242D"/>
    <w:rsid w:val="00783473"/>
    <w:rsid w:val="007839A7"/>
    <w:rsid w:val="00783CB4"/>
    <w:rsid w:val="00784CE2"/>
    <w:rsid w:val="00786F6F"/>
    <w:rsid w:val="00787AD9"/>
    <w:rsid w:val="00787E3F"/>
    <w:rsid w:val="007903F4"/>
    <w:rsid w:val="007908B7"/>
    <w:rsid w:val="00790D10"/>
    <w:rsid w:val="00793105"/>
    <w:rsid w:val="00793D34"/>
    <w:rsid w:val="007951BD"/>
    <w:rsid w:val="007951FF"/>
    <w:rsid w:val="007962E4"/>
    <w:rsid w:val="00796DD7"/>
    <w:rsid w:val="007A0221"/>
    <w:rsid w:val="007A065A"/>
    <w:rsid w:val="007A1023"/>
    <w:rsid w:val="007A2245"/>
    <w:rsid w:val="007A3B71"/>
    <w:rsid w:val="007A46E5"/>
    <w:rsid w:val="007A5A63"/>
    <w:rsid w:val="007A78EB"/>
    <w:rsid w:val="007B10E5"/>
    <w:rsid w:val="007B1133"/>
    <w:rsid w:val="007B1E42"/>
    <w:rsid w:val="007B23E2"/>
    <w:rsid w:val="007B2C61"/>
    <w:rsid w:val="007B3763"/>
    <w:rsid w:val="007B3A6E"/>
    <w:rsid w:val="007B4C29"/>
    <w:rsid w:val="007B50E0"/>
    <w:rsid w:val="007B5122"/>
    <w:rsid w:val="007B514F"/>
    <w:rsid w:val="007B594D"/>
    <w:rsid w:val="007B62C3"/>
    <w:rsid w:val="007B6BAF"/>
    <w:rsid w:val="007B6E1F"/>
    <w:rsid w:val="007B7CF8"/>
    <w:rsid w:val="007C029A"/>
    <w:rsid w:val="007C0821"/>
    <w:rsid w:val="007C1B5A"/>
    <w:rsid w:val="007C2832"/>
    <w:rsid w:val="007C2907"/>
    <w:rsid w:val="007C3B9D"/>
    <w:rsid w:val="007C3D3A"/>
    <w:rsid w:val="007C4054"/>
    <w:rsid w:val="007C417A"/>
    <w:rsid w:val="007C560E"/>
    <w:rsid w:val="007C64F3"/>
    <w:rsid w:val="007C786B"/>
    <w:rsid w:val="007D202E"/>
    <w:rsid w:val="007D26C8"/>
    <w:rsid w:val="007D2B76"/>
    <w:rsid w:val="007D2B8B"/>
    <w:rsid w:val="007D3118"/>
    <w:rsid w:val="007D4CCE"/>
    <w:rsid w:val="007D5406"/>
    <w:rsid w:val="007D6AC4"/>
    <w:rsid w:val="007D6C6B"/>
    <w:rsid w:val="007D7300"/>
    <w:rsid w:val="007E0067"/>
    <w:rsid w:val="007E0F46"/>
    <w:rsid w:val="007E5420"/>
    <w:rsid w:val="007E64DE"/>
    <w:rsid w:val="007E716F"/>
    <w:rsid w:val="007F0E20"/>
    <w:rsid w:val="007F4142"/>
    <w:rsid w:val="007F580C"/>
    <w:rsid w:val="007F5C5C"/>
    <w:rsid w:val="007F60E4"/>
    <w:rsid w:val="007F75A2"/>
    <w:rsid w:val="00800228"/>
    <w:rsid w:val="00801622"/>
    <w:rsid w:val="00802556"/>
    <w:rsid w:val="00802714"/>
    <w:rsid w:val="00802FCB"/>
    <w:rsid w:val="00803057"/>
    <w:rsid w:val="00803337"/>
    <w:rsid w:val="00804361"/>
    <w:rsid w:val="00806351"/>
    <w:rsid w:val="008078A3"/>
    <w:rsid w:val="00807AAC"/>
    <w:rsid w:val="00807AAE"/>
    <w:rsid w:val="00807E60"/>
    <w:rsid w:val="008102C9"/>
    <w:rsid w:val="00810AC3"/>
    <w:rsid w:val="00812453"/>
    <w:rsid w:val="00813F4F"/>
    <w:rsid w:val="00814D7A"/>
    <w:rsid w:val="00815080"/>
    <w:rsid w:val="008154F6"/>
    <w:rsid w:val="0081605E"/>
    <w:rsid w:val="008165E5"/>
    <w:rsid w:val="00817457"/>
    <w:rsid w:val="0082035C"/>
    <w:rsid w:val="00821CAB"/>
    <w:rsid w:val="00822835"/>
    <w:rsid w:val="00822F81"/>
    <w:rsid w:val="00823879"/>
    <w:rsid w:val="00823E92"/>
    <w:rsid w:val="008242C0"/>
    <w:rsid w:val="00825423"/>
    <w:rsid w:val="00825510"/>
    <w:rsid w:val="008263AF"/>
    <w:rsid w:val="00827653"/>
    <w:rsid w:val="008278A5"/>
    <w:rsid w:val="00827CB9"/>
    <w:rsid w:val="00830086"/>
    <w:rsid w:val="00830512"/>
    <w:rsid w:val="00830B24"/>
    <w:rsid w:val="008315E2"/>
    <w:rsid w:val="00833B24"/>
    <w:rsid w:val="0083448B"/>
    <w:rsid w:val="00834CF1"/>
    <w:rsid w:val="0083595F"/>
    <w:rsid w:val="008361D7"/>
    <w:rsid w:val="00836A57"/>
    <w:rsid w:val="00836B93"/>
    <w:rsid w:val="00840439"/>
    <w:rsid w:val="00841830"/>
    <w:rsid w:val="00841E91"/>
    <w:rsid w:val="00841EB6"/>
    <w:rsid w:val="00843693"/>
    <w:rsid w:val="008447B3"/>
    <w:rsid w:val="00845561"/>
    <w:rsid w:val="00845966"/>
    <w:rsid w:val="00846EF5"/>
    <w:rsid w:val="00850427"/>
    <w:rsid w:val="00850AE5"/>
    <w:rsid w:val="00851ED7"/>
    <w:rsid w:val="00852E73"/>
    <w:rsid w:val="00855908"/>
    <w:rsid w:val="00855B57"/>
    <w:rsid w:val="00855EF7"/>
    <w:rsid w:val="008575A4"/>
    <w:rsid w:val="008605EF"/>
    <w:rsid w:val="00860D34"/>
    <w:rsid w:val="00860EDF"/>
    <w:rsid w:val="008621AA"/>
    <w:rsid w:val="0086246F"/>
    <w:rsid w:val="00862731"/>
    <w:rsid w:val="00862E2E"/>
    <w:rsid w:val="0086423A"/>
    <w:rsid w:val="00864C5E"/>
    <w:rsid w:val="00865868"/>
    <w:rsid w:val="00867FD3"/>
    <w:rsid w:val="00870A9C"/>
    <w:rsid w:val="00872425"/>
    <w:rsid w:val="00874466"/>
    <w:rsid w:val="00875346"/>
    <w:rsid w:val="0087679A"/>
    <w:rsid w:val="0087754A"/>
    <w:rsid w:val="00880BD6"/>
    <w:rsid w:val="008814B6"/>
    <w:rsid w:val="0088208B"/>
    <w:rsid w:val="008823CC"/>
    <w:rsid w:val="00882833"/>
    <w:rsid w:val="00882973"/>
    <w:rsid w:val="00882C15"/>
    <w:rsid w:val="00885D40"/>
    <w:rsid w:val="00886E5F"/>
    <w:rsid w:val="00890B65"/>
    <w:rsid w:val="008914CE"/>
    <w:rsid w:val="00891D1E"/>
    <w:rsid w:val="00892221"/>
    <w:rsid w:val="008939A4"/>
    <w:rsid w:val="00893E25"/>
    <w:rsid w:val="0089716B"/>
    <w:rsid w:val="00897B39"/>
    <w:rsid w:val="008A1FE1"/>
    <w:rsid w:val="008A380D"/>
    <w:rsid w:val="008A3913"/>
    <w:rsid w:val="008A3FAB"/>
    <w:rsid w:val="008A5D05"/>
    <w:rsid w:val="008A5F31"/>
    <w:rsid w:val="008A7F57"/>
    <w:rsid w:val="008B0ED7"/>
    <w:rsid w:val="008B0F74"/>
    <w:rsid w:val="008B2B13"/>
    <w:rsid w:val="008C06B3"/>
    <w:rsid w:val="008C2BDE"/>
    <w:rsid w:val="008C4037"/>
    <w:rsid w:val="008D0189"/>
    <w:rsid w:val="008D0543"/>
    <w:rsid w:val="008D1A79"/>
    <w:rsid w:val="008D1DAC"/>
    <w:rsid w:val="008D34C5"/>
    <w:rsid w:val="008D3818"/>
    <w:rsid w:val="008D3D87"/>
    <w:rsid w:val="008D3FDC"/>
    <w:rsid w:val="008D4556"/>
    <w:rsid w:val="008D65CC"/>
    <w:rsid w:val="008D6736"/>
    <w:rsid w:val="008E0346"/>
    <w:rsid w:val="008E0C52"/>
    <w:rsid w:val="008E2419"/>
    <w:rsid w:val="008E3881"/>
    <w:rsid w:val="008E3B3C"/>
    <w:rsid w:val="008E61F3"/>
    <w:rsid w:val="008E64F3"/>
    <w:rsid w:val="008F041D"/>
    <w:rsid w:val="008F0AD8"/>
    <w:rsid w:val="008F0DCC"/>
    <w:rsid w:val="008F310C"/>
    <w:rsid w:val="008F3B15"/>
    <w:rsid w:val="008F4DC1"/>
    <w:rsid w:val="008F53AF"/>
    <w:rsid w:val="008F64C0"/>
    <w:rsid w:val="00900D24"/>
    <w:rsid w:val="00901AE1"/>
    <w:rsid w:val="009029E3"/>
    <w:rsid w:val="00904F95"/>
    <w:rsid w:val="009051CE"/>
    <w:rsid w:val="00905285"/>
    <w:rsid w:val="00905BD3"/>
    <w:rsid w:val="00907090"/>
    <w:rsid w:val="00907114"/>
    <w:rsid w:val="009076F0"/>
    <w:rsid w:val="00907F26"/>
    <w:rsid w:val="009116FA"/>
    <w:rsid w:val="00911F67"/>
    <w:rsid w:val="0091258B"/>
    <w:rsid w:val="00914285"/>
    <w:rsid w:val="00914B35"/>
    <w:rsid w:val="00914D38"/>
    <w:rsid w:val="009156B5"/>
    <w:rsid w:val="00915E42"/>
    <w:rsid w:val="0091707C"/>
    <w:rsid w:val="00920961"/>
    <w:rsid w:val="009216D3"/>
    <w:rsid w:val="00921D24"/>
    <w:rsid w:val="00922373"/>
    <w:rsid w:val="009223B4"/>
    <w:rsid w:val="0092450C"/>
    <w:rsid w:val="00924E80"/>
    <w:rsid w:val="0092589C"/>
    <w:rsid w:val="0092669E"/>
    <w:rsid w:val="00926886"/>
    <w:rsid w:val="00927632"/>
    <w:rsid w:val="009305AC"/>
    <w:rsid w:val="009309E4"/>
    <w:rsid w:val="009323CA"/>
    <w:rsid w:val="00933AE3"/>
    <w:rsid w:val="00933E4A"/>
    <w:rsid w:val="00933EBA"/>
    <w:rsid w:val="00934658"/>
    <w:rsid w:val="00934900"/>
    <w:rsid w:val="00935D11"/>
    <w:rsid w:val="009364C5"/>
    <w:rsid w:val="00936DD3"/>
    <w:rsid w:val="00937C33"/>
    <w:rsid w:val="00937FCA"/>
    <w:rsid w:val="00940CC2"/>
    <w:rsid w:val="00941CA6"/>
    <w:rsid w:val="0094405B"/>
    <w:rsid w:val="00944A9A"/>
    <w:rsid w:val="00946732"/>
    <w:rsid w:val="00946EC3"/>
    <w:rsid w:val="009513C4"/>
    <w:rsid w:val="009537E6"/>
    <w:rsid w:val="00953AD6"/>
    <w:rsid w:val="00953F84"/>
    <w:rsid w:val="00954A01"/>
    <w:rsid w:val="00955C9A"/>
    <w:rsid w:val="009568A8"/>
    <w:rsid w:val="00960977"/>
    <w:rsid w:val="0096165C"/>
    <w:rsid w:val="009629C3"/>
    <w:rsid w:val="00962D68"/>
    <w:rsid w:val="00964692"/>
    <w:rsid w:val="00970E0D"/>
    <w:rsid w:val="00971C1C"/>
    <w:rsid w:val="00971C91"/>
    <w:rsid w:val="0097233B"/>
    <w:rsid w:val="00973752"/>
    <w:rsid w:val="00973DA4"/>
    <w:rsid w:val="00974034"/>
    <w:rsid w:val="00974076"/>
    <w:rsid w:val="00974519"/>
    <w:rsid w:val="0097528F"/>
    <w:rsid w:val="00975F75"/>
    <w:rsid w:val="00983615"/>
    <w:rsid w:val="009854E0"/>
    <w:rsid w:val="00985C93"/>
    <w:rsid w:val="00987D99"/>
    <w:rsid w:val="009910B8"/>
    <w:rsid w:val="00991C25"/>
    <w:rsid w:val="00992B1B"/>
    <w:rsid w:val="00993D71"/>
    <w:rsid w:val="00995CAD"/>
    <w:rsid w:val="00996D0D"/>
    <w:rsid w:val="00997E05"/>
    <w:rsid w:val="009A0088"/>
    <w:rsid w:val="009A2FB7"/>
    <w:rsid w:val="009A3452"/>
    <w:rsid w:val="009A4D26"/>
    <w:rsid w:val="009A7583"/>
    <w:rsid w:val="009A79C5"/>
    <w:rsid w:val="009A7A38"/>
    <w:rsid w:val="009B1790"/>
    <w:rsid w:val="009B1D67"/>
    <w:rsid w:val="009B2B9C"/>
    <w:rsid w:val="009B4B87"/>
    <w:rsid w:val="009B4C41"/>
    <w:rsid w:val="009B569C"/>
    <w:rsid w:val="009B61F5"/>
    <w:rsid w:val="009B78A6"/>
    <w:rsid w:val="009C182A"/>
    <w:rsid w:val="009C1C46"/>
    <w:rsid w:val="009C1F2F"/>
    <w:rsid w:val="009C377B"/>
    <w:rsid w:val="009C7023"/>
    <w:rsid w:val="009D14F8"/>
    <w:rsid w:val="009D1778"/>
    <w:rsid w:val="009D23C6"/>
    <w:rsid w:val="009D2C9E"/>
    <w:rsid w:val="009D35AA"/>
    <w:rsid w:val="009D405F"/>
    <w:rsid w:val="009D4EBE"/>
    <w:rsid w:val="009D4F8C"/>
    <w:rsid w:val="009D515A"/>
    <w:rsid w:val="009D6DC2"/>
    <w:rsid w:val="009E0C93"/>
    <w:rsid w:val="009E10FD"/>
    <w:rsid w:val="009E19AF"/>
    <w:rsid w:val="009E2F19"/>
    <w:rsid w:val="009E4DB9"/>
    <w:rsid w:val="009E5CFF"/>
    <w:rsid w:val="009E65BF"/>
    <w:rsid w:val="009E6B1D"/>
    <w:rsid w:val="009F078A"/>
    <w:rsid w:val="009F1946"/>
    <w:rsid w:val="009F3B36"/>
    <w:rsid w:val="00A0007C"/>
    <w:rsid w:val="00A0263D"/>
    <w:rsid w:val="00A03D9A"/>
    <w:rsid w:val="00A042B2"/>
    <w:rsid w:val="00A044B1"/>
    <w:rsid w:val="00A0510C"/>
    <w:rsid w:val="00A05BD3"/>
    <w:rsid w:val="00A06B79"/>
    <w:rsid w:val="00A101CB"/>
    <w:rsid w:val="00A10242"/>
    <w:rsid w:val="00A12FC8"/>
    <w:rsid w:val="00A1393A"/>
    <w:rsid w:val="00A16374"/>
    <w:rsid w:val="00A16727"/>
    <w:rsid w:val="00A16B43"/>
    <w:rsid w:val="00A16C42"/>
    <w:rsid w:val="00A2056C"/>
    <w:rsid w:val="00A20C1A"/>
    <w:rsid w:val="00A223A9"/>
    <w:rsid w:val="00A2240D"/>
    <w:rsid w:val="00A22DA1"/>
    <w:rsid w:val="00A2588E"/>
    <w:rsid w:val="00A25BD7"/>
    <w:rsid w:val="00A31339"/>
    <w:rsid w:val="00A31DAE"/>
    <w:rsid w:val="00A32042"/>
    <w:rsid w:val="00A325B1"/>
    <w:rsid w:val="00A328D9"/>
    <w:rsid w:val="00A35022"/>
    <w:rsid w:val="00A351F2"/>
    <w:rsid w:val="00A35DEF"/>
    <w:rsid w:val="00A40C37"/>
    <w:rsid w:val="00A40C3E"/>
    <w:rsid w:val="00A422EF"/>
    <w:rsid w:val="00A432E4"/>
    <w:rsid w:val="00A44765"/>
    <w:rsid w:val="00A44986"/>
    <w:rsid w:val="00A45DA0"/>
    <w:rsid w:val="00A45F15"/>
    <w:rsid w:val="00A50A00"/>
    <w:rsid w:val="00A51ACD"/>
    <w:rsid w:val="00A52F1F"/>
    <w:rsid w:val="00A535C1"/>
    <w:rsid w:val="00A53727"/>
    <w:rsid w:val="00A5489F"/>
    <w:rsid w:val="00A54BD5"/>
    <w:rsid w:val="00A56E01"/>
    <w:rsid w:val="00A5761A"/>
    <w:rsid w:val="00A618FD"/>
    <w:rsid w:val="00A63587"/>
    <w:rsid w:val="00A6377E"/>
    <w:rsid w:val="00A641F7"/>
    <w:rsid w:val="00A647A6"/>
    <w:rsid w:val="00A65837"/>
    <w:rsid w:val="00A65A10"/>
    <w:rsid w:val="00A66C40"/>
    <w:rsid w:val="00A6740E"/>
    <w:rsid w:val="00A70E0A"/>
    <w:rsid w:val="00A71C38"/>
    <w:rsid w:val="00A725A6"/>
    <w:rsid w:val="00A72AE1"/>
    <w:rsid w:val="00A72E0C"/>
    <w:rsid w:val="00A72F5C"/>
    <w:rsid w:val="00A72FB2"/>
    <w:rsid w:val="00A74354"/>
    <w:rsid w:val="00A743B3"/>
    <w:rsid w:val="00A75D9A"/>
    <w:rsid w:val="00A77389"/>
    <w:rsid w:val="00A802F6"/>
    <w:rsid w:val="00A80A26"/>
    <w:rsid w:val="00A81077"/>
    <w:rsid w:val="00A837C7"/>
    <w:rsid w:val="00A83EED"/>
    <w:rsid w:val="00A8492C"/>
    <w:rsid w:val="00A84C6C"/>
    <w:rsid w:val="00A859EC"/>
    <w:rsid w:val="00A85B60"/>
    <w:rsid w:val="00A8640F"/>
    <w:rsid w:val="00A8656E"/>
    <w:rsid w:val="00A875A2"/>
    <w:rsid w:val="00A876BC"/>
    <w:rsid w:val="00A87FB3"/>
    <w:rsid w:val="00A91ACF"/>
    <w:rsid w:val="00A9226F"/>
    <w:rsid w:val="00A9244D"/>
    <w:rsid w:val="00A93E86"/>
    <w:rsid w:val="00A94773"/>
    <w:rsid w:val="00A94B49"/>
    <w:rsid w:val="00A9510E"/>
    <w:rsid w:val="00A95A12"/>
    <w:rsid w:val="00AA0DE0"/>
    <w:rsid w:val="00AA1524"/>
    <w:rsid w:val="00AA201B"/>
    <w:rsid w:val="00AA2783"/>
    <w:rsid w:val="00AA29CF"/>
    <w:rsid w:val="00AA2EE1"/>
    <w:rsid w:val="00AA5CB9"/>
    <w:rsid w:val="00AA72B0"/>
    <w:rsid w:val="00AA7740"/>
    <w:rsid w:val="00AB1ABA"/>
    <w:rsid w:val="00AB1DDB"/>
    <w:rsid w:val="00AB1DF1"/>
    <w:rsid w:val="00AB2191"/>
    <w:rsid w:val="00AB2D60"/>
    <w:rsid w:val="00AB381B"/>
    <w:rsid w:val="00AB3D15"/>
    <w:rsid w:val="00AB45E3"/>
    <w:rsid w:val="00AB4785"/>
    <w:rsid w:val="00AB51ED"/>
    <w:rsid w:val="00AB7FB1"/>
    <w:rsid w:val="00AC05AD"/>
    <w:rsid w:val="00AC3691"/>
    <w:rsid w:val="00AC3D0A"/>
    <w:rsid w:val="00AC4ED5"/>
    <w:rsid w:val="00AC59A0"/>
    <w:rsid w:val="00AC607B"/>
    <w:rsid w:val="00AC6C47"/>
    <w:rsid w:val="00AC6D88"/>
    <w:rsid w:val="00AD448C"/>
    <w:rsid w:val="00AD4B10"/>
    <w:rsid w:val="00AD702A"/>
    <w:rsid w:val="00AE099A"/>
    <w:rsid w:val="00AE0F77"/>
    <w:rsid w:val="00AE346C"/>
    <w:rsid w:val="00AE3BAB"/>
    <w:rsid w:val="00AE4830"/>
    <w:rsid w:val="00AE4BF9"/>
    <w:rsid w:val="00AF0A45"/>
    <w:rsid w:val="00AF1390"/>
    <w:rsid w:val="00AF2077"/>
    <w:rsid w:val="00AF29EA"/>
    <w:rsid w:val="00AF3D25"/>
    <w:rsid w:val="00AF4C24"/>
    <w:rsid w:val="00AF63DC"/>
    <w:rsid w:val="00AF69C1"/>
    <w:rsid w:val="00AF6F72"/>
    <w:rsid w:val="00AF74E9"/>
    <w:rsid w:val="00B011B2"/>
    <w:rsid w:val="00B01543"/>
    <w:rsid w:val="00B05218"/>
    <w:rsid w:val="00B054E3"/>
    <w:rsid w:val="00B05B23"/>
    <w:rsid w:val="00B10D2E"/>
    <w:rsid w:val="00B12256"/>
    <w:rsid w:val="00B13190"/>
    <w:rsid w:val="00B13A22"/>
    <w:rsid w:val="00B1505B"/>
    <w:rsid w:val="00B15402"/>
    <w:rsid w:val="00B16FFA"/>
    <w:rsid w:val="00B21940"/>
    <w:rsid w:val="00B2265F"/>
    <w:rsid w:val="00B22A26"/>
    <w:rsid w:val="00B2391D"/>
    <w:rsid w:val="00B23C07"/>
    <w:rsid w:val="00B250D4"/>
    <w:rsid w:val="00B30DDD"/>
    <w:rsid w:val="00B313E8"/>
    <w:rsid w:val="00B31D0B"/>
    <w:rsid w:val="00B32282"/>
    <w:rsid w:val="00B328F1"/>
    <w:rsid w:val="00B32F27"/>
    <w:rsid w:val="00B3499A"/>
    <w:rsid w:val="00B35E72"/>
    <w:rsid w:val="00B40C76"/>
    <w:rsid w:val="00B40F7E"/>
    <w:rsid w:val="00B417C7"/>
    <w:rsid w:val="00B425AD"/>
    <w:rsid w:val="00B42B27"/>
    <w:rsid w:val="00B43EBE"/>
    <w:rsid w:val="00B44E38"/>
    <w:rsid w:val="00B45CE0"/>
    <w:rsid w:val="00B47697"/>
    <w:rsid w:val="00B47B15"/>
    <w:rsid w:val="00B50D9A"/>
    <w:rsid w:val="00B521D4"/>
    <w:rsid w:val="00B5397E"/>
    <w:rsid w:val="00B56CFD"/>
    <w:rsid w:val="00B573D6"/>
    <w:rsid w:val="00B57673"/>
    <w:rsid w:val="00B6007A"/>
    <w:rsid w:val="00B61679"/>
    <w:rsid w:val="00B62573"/>
    <w:rsid w:val="00B632C3"/>
    <w:rsid w:val="00B6397E"/>
    <w:rsid w:val="00B646D0"/>
    <w:rsid w:val="00B65D0C"/>
    <w:rsid w:val="00B661A8"/>
    <w:rsid w:val="00B678C8"/>
    <w:rsid w:val="00B67ABB"/>
    <w:rsid w:val="00B67CA3"/>
    <w:rsid w:val="00B71A68"/>
    <w:rsid w:val="00B77B87"/>
    <w:rsid w:val="00B80AF6"/>
    <w:rsid w:val="00B81134"/>
    <w:rsid w:val="00B83349"/>
    <w:rsid w:val="00B846EC"/>
    <w:rsid w:val="00B84FBD"/>
    <w:rsid w:val="00B86137"/>
    <w:rsid w:val="00B86909"/>
    <w:rsid w:val="00B871EE"/>
    <w:rsid w:val="00B87D7D"/>
    <w:rsid w:val="00B90A0E"/>
    <w:rsid w:val="00B92069"/>
    <w:rsid w:val="00B92760"/>
    <w:rsid w:val="00B92F1F"/>
    <w:rsid w:val="00B92F7A"/>
    <w:rsid w:val="00B94C65"/>
    <w:rsid w:val="00B9668D"/>
    <w:rsid w:val="00B966F8"/>
    <w:rsid w:val="00B96731"/>
    <w:rsid w:val="00B9788E"/>
    <w:rsid w:val="00B97895"/>
    <w:rsid w:val="00BA1669"/>
    <w:rsid w:val="00BA2A31"/>
    <w:rsid w:val="00BA3064"/>
    <w:rsid w:val="00BA3102"/>
    <w:rsid w:val="00BA3282"/>
    <w:rsid w:val="00BA3805"/>
    <w:rsid w:val="00BA4757"/>
    <w:rsid w:val="00BA575A"/>
    <w:rsid w:val="00BA59C5"/>
    <w:rsid w:val="00BA6E44"/>
    <w:rsid w:val="00BA6F72"/>
    <w:rsid w:val="00BA73C4"/>
    <w:rsid w:val="00BA76DB"/>
    <w:rsid w:val="00BB061D"/>
    <w:rsid w:val="00BB0DEF"/>
    <w:rsid w:val="00BB1342"/>
    <w:rsid w:val="00BB2C30"/>
    <w:rsid w:val="00BB31B0"/>
    <w:rsid w:val="00BB3F29"/>
    <w:rsid w:val="00BB4503"/>
    <w:rsid w:val="00BB45C4"/>
    <w:rsid w:val="00BB585A"/>
    <w:rsid w:val="00BB601A"/>
    <w:rsid w:val="00BC1411"/>
    <w:rsid w:val="00BC250A"/>
    <w:rsid w:val="00BC25E6"/>
    <w:rsid w:val="00BC28D9"/>
    <w:rsid w:val="00BC2BD9"/>
    <w:rsid w:val="00BC560A"/>
    <w:rsid w:val="00BC6064"/>
    <w:rsid w:val="00BC686E"/>
    <w:rsid w:val="00BC68B0"/>
    <w:rsid w:val="00BC7EB9"/>
    <w:rsid w:val="00BD1176"/>
    <w:rsid w:val="00BD1594"/>
    <w:rsid w:val="00BD159A"/>
    <w:rsid w:val="00BD176F"/>
    <w:rsid w:val="00BD1B5F"/>
    <w:rsid w:val="00BD2087"/>
    <w:rsid w:val="00BD23B2"/>
    <w:rsid w:val="00BD251C"/>
    <w:rsid w:val="00BD2716"/>
    <w:rsid w:val="00BD28A3"/>
    <w:rsid w:val="00BD2A6D"/>
    <w:rsid w:val="00BD2BBF"/>
    <w:rsid w:val="00BD36FF"/>
    <w:rsid w:val="00BD4E8C"/>
    <w:rsid w:val="00BD57EF"/>
    <w:rsid w:val="00BD5B16"/>
    <w:rsid w:val="00BD60EA"/>
    <w:rsid w:val="00BD660E"/>
    <w:rsid w:val="00BD6B23"/>
    <w:rsid w:val="00BE0A1B"/>
    <w:rsid w:val="00BE0B86"/>
    <w:rsid w:val="00BE1D39"/>
    <w:rsid w:val="00BE27A5"/>
    <w:rsid w:val="00BE3647"/>
    <w:rsid w:val="00BE505E"/>
    <w:rsid w:val="00BE63CE"/>
    <w:rsid w:val="00BE66D4"/>
    <w:rsid w:val="00BE6ADD"/>
    <w:rsid w:val="00BE6B3B"/>
    <w:rsid w:val="00BE6E6E"/>
    <w:rsid w:val="00BE7AAC"/>
    <w:rsid w:val="00BF0988"/>
    <w:rsid w:val="00BF1927"/>
    <w:rsid w:val="00BF3D59"/>
    <w:rsid w:val="00BF462D"/>
    <w:rsid w:val="00BF7E68"/>
    <w:rsid w:val="00C015C3"/>
    <w:rsid w:val="00C0183E"/>
    <w:rsid w:val="00C0331C"/>
    <w:rsid w:val="00C0657B"/>
    <w:rsid w:val="00C10730"/>
    <w:rsid w:val="00C10831"/>
    <w:rsid w:val="00C108DA"/>
    <w:rsid w:val="00C10BB6"/>
    <w:rsid w:val="00C11384"/>
    <w:rsid w:val="00C123D4"/>
    <w:rsid w:val="00C12B05"/>
    <w:rsid w:val="00C13AA8"/>
    <w:rsid w:val="00C13CF4"/>
    <w:rsid w:val="00C13E5E"/>
    <w:rsid w:val="00C14013"/>
    <w:rsid w:val="00C14B23"/>
    <w:rsid w:val="00C17948"/>
    <w:rsid w:val="00C219A0"/>
    <w:rsid w:val="00C24280"/>
    <w:rsid w:val="00C25B36"/>
    <w:rsid w:val="00C30159"/>
    <w:rsid w:val="00C30B65"/>
    <w:rsid w:val="00C310B0"/>
    <w:rsid w:val="00C32156"/>
    <w:rsid w:val="00C325FB"/>
    <w:rsid w:val="00C33736"/>
    <w:rsid w:val="00C33E77"/>
    <w:rsid w:val="00C33F17"/>
    <w:rsid w:val="00C3424B"/>
    <w:rsid w:val="00C34B73"/>
    <w:rsid w:val="00C34BCF"/>
    <w:rsid w:val="00C34F76"/>
    <w:rsid w:val="00C34FA4"/>
    <w:rsid w:val="00C352D2"/>
    <w:rsid w:val="00C35830"/>
    <w:rsid w:val="00C36BAF"/>
    <w:rsid w:val="00C4076F"/>
    <w:rsid w:val="00C40BAC"/>
    <w:rsid w:val="00C42FCD"/>
    <w:rsid w:val="00C42FFE"/>
    <w:rsid w:val="00C44AAA"/>
    <w:rsid w:val="00C46509"/>
    <w:rsid w:val="00C47BEE"/>
    <w:rsid w:val="00C505D9"/>
    <w:rsid w:val="00C51155"/>
    <w:rsid w:val="00C5256A"/>
    <w:rsid w:val="00C533BA"/>
    <w:rsid w:val="00C54357"/>
    <w:rsid w:val="00C554C6"/>
    <w:rsid w:val="00C573F0"/>
    <w:rsid w:val="00C57BDB"/>
    <w:rsid w:val="00C60DDC"/>
    <w:rsid w:val="00C6120D"/>
    <w:rsid w:val="00C65987"/>
    <w:rsid w:val="00C66634"/>
    <w:rsid w:val="00C6680F"/>
    <w:rsid w:val="00C70045"/>
    <w:rsid w:val="00C72FFA"/>
    <w:rsid w:val="00C74AF2"/>
    <w:rsid w:val="00C75A74"/>
    <w:rsid w:val="00C82CD5"/>
    <w:rsid w:val="00C877CC"/>
    <w:rsid w:val="00C87E5E"/>
    <w:rsid w:val="00C9185A"/>
    <w:rsid w:val="00C93C80"/>
    <w:rsid w:val="00C947C0"/>
    <w:rsid w:val="00C95707"/>
    <w:rsid w:val="00C95D3D"/>
    <w:rsid w:val="00C95DFE"/>
    <w:rsid w:val="00C9704F"/>
    <w:rsid w:val="00CA0EA4"/>
    <w:rsid w:val="00CA2866"/>
    <w:rsid w:val="00CA5852"/>
    <w:rsid w:val="00CA5C3F"/>
    <w:rsid w:val="00CA6CF4"/>
    <w:rsid w:val="00CA6F9C"/>
    <w:rsid w:val="00CA703C"/>
    <w:rsid w:val="00CA707C"/>
    <w:rsid w:val="00CA71B1"/>
    <w:rsid w:val="00CB5AAA"/>
    <w:rsid w:val="00CB74DA"/>
    <w:rsid w:val="00CB7BAA"/>
    <w:rsid w:val="00CB7C2B"/>
    <w:rsid w:val="00CC1576"/>
    <w:rsid w:val="00CC3052"/>
    <w:rsid w:val="00CC356F"/>
    <w:rsid w:val="00CC36BD"/>
    <w:rsid w:val="00CC62EC"/>
    <w:rsid w:val="00CC6782"/>
    <w:rsid w:val="00CD0239"/>
    <w:rsid w:val="00CD31F5"/>
    <w:rsid w:val="00CD3CDA"/>
    <w:rsid w:val="00CD449D"/>
    <w:rsid w:val="00CD515C"/>
    <w:rsid w:val="00CD5BC9"/>
    <w:rsid w:val="00CE08CE"/>
    <w:rsid w:val="00CE1026"/>
    <w:rsid w:val="00CE1EE1"/>
    <w:rsid w:val="00CE243C"/>
    <w:rsid w:val="00CE2E6A"/>
    <w:rsid w:val="00CE3505"/>
    <w:rsid w:val="00CE4E7B"/>
    <w:rsid w:val="00CE531E"/>
    <w:rsid w:val="00CE6F86"/>
    <w:rsid w:val="00CF0FA6"/>
    <w:rsid w:val="00CF15BB"/>
    <w:rsid w:val="00CF2A94"/>
    <w:rsid w:val="00CF48E6"/>
    <w:rsid w:val="00CF4E59"/>
    <w:rsid w:val="00CF5050"/>
    <w:rsid w:val="00CF6C40"/>
    <w:rsid w:val="00D00C38"/>
    <w:rsid w:val="00D0199F"/>
    <w:rsid w:val="00D021F9"/>
    <w:rsid w:val="00D06493"/>
    <w:rsid w:val="00D07D86"/>
    <w:rsid w:val="00D11687"/>
    <w:rsid w:val="00D12935"/>
    <w:rsid w:val="00D134EB"/>
    <w:rsid w:val="00D1384E"/>
    <w:rsid w:val="00D14961"/>
    <w:rsid w:val="00D157EB"/>
    <w:rsid w:val="00D17F6D"/>
    <w:rsid w:val="00D2049D"/>
    <w:rsid w:val="00D22352"/>
    <w:rsid w:val="00D2270B"/>
    <w:rsid w:val="00D2396A"/>
    <w:rsid w:val="00D24B41"/>
    <w:rsid w:val="00D24FE7"/>
    <w:rsid w:val="00D26F30"/>
    <w:rsid w:val="00D27DFB"/>
    <w:rsid w:val="00D306DF"/>
    <w:rsid w:val="00D3136C"/>
    <w:rsid w:val="00D316F9"/>
    <w:rsid w:val="00D31FD4"/>
    <w:rsid w:val="00D339C6"/>
    <w:rsid w:val="00D3481C"/>
    <w:rsid w:val="00D3498E"/>
    <w:rsid w:val="00D35B38"/>
    <w:rsid w:val="00D36FD6"/>
    <w:rsid w:val="00D37F33"/>
    <w:rsid w:val="00D402B4"/>
    <w:rsid w:val="00D40C8E"/>
    <w:rsid w:val="00D41C69"/>
    <w:rsid w:val="00D42B06"/>
    <w:rsid w:val="00D45721"/>
    <w:rsid w:val="00D46205"/>
    <w:rsid w:val="00D46B9C"/>
    <w:rsid w:val="00D477BA"/>
    <w:rsid w:val="00D54B60"/>
    <w:rsid w:val="00D54EB3"/>
    <w:rsid w:val="00D55300"/>
    <w:rsid w:val="00D56B21"/>
    <w:rsid w:val="00D574EF"/>
    <w:rsid w:val="00D576B1"/>
    <w:rsid w:val="00D60759"/>
    <w:rsid w:val="00D60890"/>
    <w:rsid w:val="00D608D2"/>
    <w:rsid w:val="00D618E8"/>
    <w:rsid w:val="00D62EBD"/>
    <w:rsid w:val="00D638C5"/>
    <w:rsid w:val="00D642B6"/>
    <w:rsid w:val="00D65191"/>
    <w:rsid w:val="00D65915"/>
    <w:rsid w:val="00D66C7F"/>
    <w:rsid w:val="00D6761B"/>
    <w:rsid w:val="00D70259"/>
    <w:rsid w:val="00D70AC0"/>
    <w:rsid w:val="00D71BCD"/>
    <w:rsid w:val="00D75172"/>
    <w:rsid w:val="00D76845"/>
    <w:rsid w:val="00D77155"/>
    <w:rsid w:val="00D80161"/>
    <w:rsid w:val="00D80EF1"/>
    <w:rsid w:val="00D82461"/>
    <w:rsid w:val="00D8288F"/>
    <w:rsid w:val="00D83FCF"/>
    <w:rsid w:val="00D85794"/>
    <w:rsid w:val="00D85982"/>
    <w:rsid w:val="00D87D83"/>
    <w:rsid w:val="00D92538"/>
    <w:rsid w:val="00D92F36"/>
    <w:rsid w:val="00D93F0E"/>
    <w:rsid w:val="00D96348"/>
    <w:rsid w:val="00D9745D"/>
    <w:rsid w:val="00D974D8"/>
    <w:rsid w:val="00DA036C"/>
    <w:rsid w:val="00DA19D6"/>
    <w:rsid w:val="00DA2D3F"/>
    <w:rsid w:val="00DA2EB9"/>
    <w:rsid w:val="00DA38EB"/>
    <w:rsid w:val="00DA3A10"/>
    <w:rsid w:val="00DA44DA"/>
    <w:rsid w:val="00DA4E71"/>
    <w:rsid w:val="00DA5C6E"/>
    <w:rsid w:val="00DA6E86"/>
    <w:rsid w:val="00DA7D02"/>
    <w:rsid w:val="00DB02DC"/>
    <w:rsid w:val="00DB06C9"/>
    <w:rsid w:val="00DB1EA1"/>
    <w:rsid w:val="00DB3765"/>
    <w:rsid w:val="00DB5512"/>
    <w:rsid w:val="00DB5F9A"/>
    <w:rsid w:val="00DB752D"/>
    <w:rsid w:val="00DC089E"/>
    <w:rsid w:val="00DC125A"/>
    <w:rsid w:val="00DC2556"/>
    <w:rsid w:val="00DC25DF"/>
    <w:rsid w:val="00DC2CEC"/>
    <w:rsid w:val="00DC3FC2"/>
    <w:rsid w:val="00DC5A61"/>
    <w:rsid w:val="00DD04A4"/>
    <w:rsid w:val="00DD0558"/>
    <w:rsid w:val="00DD057B"/>
    <w:rsid w:val="00DD33AF"/>
    <w:rsid w:val="00DD3D49"/>
    <w:rsid w:val="00DE1BDE"/>
    <w:rsid w:val="00DE28C2"/>
    <w:rsid w:val="00DE5053"/>
    <w:rsid w:val="00DE5ECA"/>
    <w:rsid w:val="00DE62A3"/>
    <w:rsid w:val="00DE641C"/>
    <w:rsid w:val="00DE6B4C"/>
    <w:rsid w:val="00DF1149"/>
    <w:rsid w:val="00DF1233"/>
    <w:rsid w:val="00DF18E5"/>
    <w:rsid w:val="00DF30C3"/>
    <w:rsid w:val="00DF3D38"/>
    <w:rsid w:val="00DF4732"/>
    <w:rsid w:val="00DF60A3"/>
    <w:rsid w:val="00E01AE9"/>
    <w:rsid w:val="00E01C8D"/>
    <w:rsid w:val="00E0311A"/>
    <w:rsid w:val="00E047D1"/>
    <w:rsid w:val="00E04FF9"/>
    <w:rsid w:val="00E05181"/>
    <w:rsid w:val="00E07F98"/>
    <w:rsid w:val="00E11168"/>
    <w:rsid w:val="00E14D36"/>
    <w:rsid w:val="00E151FD"/>
    <w:rsid w:val="00E16191"/>
    <w:rsid w:val="00E1663E"/>
    <w:rsid w:val="00E17FCB"/>
    <w:rsid w:val="00E20E16"/>
    <w:rsid w:val="00E21C26"/>
    <w:rsid w:val="00E238EF"/>
    <w:rsid w:val="00E24635"/>
    <w:rsid w:val="00E25944"/>
    <w:rsid w:val="00E25AE1"/>
    <w:rsid w:val="00E26643"/>
    <w:rsid w:val="00E267DB"/>
    <w:rsid w:val="00E30611"/>
    <w:rsid w:val="00E31BB5"/>
    <w:rsid w:val="00E32A64"/>
    <w:rsid w:val="00E34517"/>
    <w:rsid w:val="00E3481D"/>
    <w:rsid w:val="00E34B37"/>
    <w:rsid w:val="00E34D8F"/>
    <w:rsid w:val="00E35093"/>
    <w:rsid w:val="00E37225"/>
    <w:rsid w:val="00E40A23"/>
    <w:rsid w:val="00E40CB8"/>
    <w:rsid w:val="00E40E27"/>
    <w:rsid w:val="00E421CE"/>
    <w:rsid w:val="00E45335"/>
    <w:rsid w:val="00E465EA"/>
    <w:rsid w:val="00E46F63"/>
    <w:rsid w:val="00E470B6"/>
    <w:rsid w:val="00E50030"/>
    <w:rsid w:val="00E51C07"/>
    <w:rsid w:val="00E5268D"/>
    <w:rsid w:val="00E53588"/>
    <w:rsid w:val="00E54E02"/>
    <w:rsid w:val="00E54EDB"/>
    <w:rsid w:val="00E569AE"/>
    <w:rsid w:val="00E56E23"/>
    <w:rsid w:val="00E578AC"/>
    <w:rsid w:val="00E61243"/>
    <w:rsid w:val="00E6230C"/>
    <w:rsid w:val="00E62562"/>
    <w:rsid w:val="00E6360F"/>
    <w:rsid w:val="00E63B70"/>
    <w:rsid w:val="00E65CF5"/>
    <w:rsid w:val="00E65E23"/>
    <w:rsid w:val="00E662C3"/>
    <w:rsid w:val="00E66DC6"/>
    <w:rsid w:val="00E71179"/>
    <w:rsid w:val="00E71FDB"/>
    <w:rsid w:val="00E72A96"/>
    <w:rsid w:val="00E72DE3"/>
    <w:rsid w:val="00E74D5F"/>
    <w:rsid w:val="00E75A5F"/>
    <w:rsid w:val="00E76198"/>
    <w:rsid w:val="00E7630F"/>
    <w:rsid w:val="00E76F72"/>
    <w:rsid w:val="00E810CF"/>
    <w:rsid w:val="00E81120"/>
    <w:rsid w:val="00E8228E"/>
    <w:rsid w:val="00E8307E"/>
    <w:rsid w:val="00E8429A"/>
    <w:rsid w:val="00E846E6"/>
    <w:rsid w:val="00E860CE"/>
    <w:rsid w:val="00E86212"/>
    <w:rsid w:val="00E87248"/>
    <w:rsid w:val="00E8773A"/>
    <w:rsid w:val="00E87949"/>
    <w:rsid w:val="00E87E79"/>
    <w:rsid w:val="00E90AE4"/>
    <w:rsid w:val="00E9203F"/>
    <w:rsid w:val="00E923A1"/>
    <w:rsid w:val="00E946EB"/>
    <w:rsid w:val="00E94DEA"/>
    <w:rsid w:val="00E950E3"/>
    <w:rsid w:val="00E95725"/>
    <w:rsid w:val="00EA0907"/>
    <w:rsid w:val="00EA15BA"/>
    <w:rsid w:val="00EA1CB7"/>
    <w:rsid w:val="00EA2C81"/>
    <w:rsid w:val="00EA31EE"/>
    <w:rsid w:val="00EA3817"/>
    <w:rsid w:val="00EA4AE3"/>
    <w:rsid w:val="00EA4E56"/>
    <w:rsid w:val="00EA53A1"/>
    <w:rsid w:val="00EA58BF"/>
    <w:rsid w:val="00EA5EF0"/>
    <w:rsid w:val="00EA77A6"/>
    <w:rsid w:val="00EB0189"/>
    <w:rsid w:val="00EB024F"/>
    <w:rsid w:val="00EB217F"/>
    <w:rsid w:val="00EB2734"/>
    <w:rsid w:val="00EB32B2"/>
    <w:rsid w:val="00EB3842"/>
    <w:rsid w:val="00EB4030"/>
    <w:rsid w:val="00EB427A"/>
    <w:rsid w:val="00EB432D"/>
    <w:rsid w:val="00EB570C"/>
    <w:rsid w:val="00EB5EEB"/>
    <w:rsid w:val="00EB74C3"/>
    <w:rsid w:val="00EB78EF"/>
    <w:rsid w:val="00EC08F5"/>
    <w:rsid w:val="00EC3966"/>
    <w:rsid w:val="00EC55EE"/>
    <w:rsid w:val="00EC579A"/>
    <w:rsid w:val="00EC6B46"/>
    <w:rsid w:val="00ED021D"/>
    <w:rsid w:val="00ED061C"/>
    <w:rsid w:val="00ED08F9"/>
    <w:rsid w:val="00ED0A94"/>
    <w:rsid w:val="00ED44C6"/>
    <w:rsid w:val="00ED5C2E"/>
    <w:rsid w:val="00ED6E54"/>
    <w:rsid w:val="00ED711C"/>
    <w:rsid w:val="00EE0047"/>
    <w:rsid w:val="00EE051E"/>
    <w:rsid w:val="00EE4AF4"/>
    <w:rsid w:val="00EE4B8D"/>
    <w:rsid w:val="00EE4E07"/>
    <w:rsid w:val="00EE5D58"/>
    <w:rsid w:val="00EE6856"/>
    <w:rsid w:val="00EE7788"/>
    <w:rsid w:val="00EF0AA3"/>
    <w:rsid w:val="00EF1A03"/>
    <w:rsid w:val="00EF24CF"/>
    <w:rsid w:val="00EF31BD"/>
    <w:rsid w:val="00EF31F6"/>
    <w:rsid w:val="00EF328C"/>
    <w:rsid w:val="00EF6104"/>
    <w:rsid w:val="00EF6378"/>
    <w:rsid w:val="00EF7D77"/>
    <w:rsid w:val="00F0093A"/>
    <w:rsid w:val="00F00FB3"/>
    <w:rsid w:val="00F03E65"/>
    <w:rsid w:val="00F04FDD"/>
    <w:rsid w:val="00F05B34"/>
    <w:rsid w:val="00F05FE2"/>
    <w:rsid w:val="00F06B54"/>
    <w:rsid w:val="00F07026"/>
    <w:rsid w:val="00F07496"/>
    <w:rsid w:val="00F11446"/>
    <w:rsid w:val="00F11CF2"/>
    <w:rsid w:val="00F1281C"/>
    <w:rsid w:val="00F13029"/>
    <w:rsid w:val="00F14B20"/>
    <w:rsid w:val="00F14E4F"/>
    <w:rsid w:val="00F1536D"/>
    <w:rsid w:val="00F154CF"/>
    <w:rsid w:val="00F15EE2"/>
    <w:rsid w:val="00F17F02"/>
    <w:rsid w:val="00F2040C"/>
    <w:rsid w:val="00F218E1"/>
    <w:rsid w:val="00F30002"/>
    <w:rsid w:val="00F30005"/>
    <w:rsid w:val="00F30116"/>
    <w:rsid w:val="00F30AE4"/>
    <w:rsid w:val="00F34018"/>
    <w:rsid w:val="00F34290"/>
    <w:rsid w:val="00F343D8"/>
    <w:rsid w:val="00F3547D"/>
    <w:rsid w:val="00F37DBE"/>
    <w:rsid w:val="00F40B66"/>
    <w:rsid w:val="00F42B89"/>
    <w:rsid w:val="00F44317"/>
    <w:rsid w:val="00F45E50"/>
    <w:rsid w:val="00F47DE9"/>
    <w:rsid w:val="00F51E26"/>
    <w:rsid w:val="00F51F4B"/>
    <w:rsid w:val="00F52EED"/>
    <w:rsid w:val="00F5316E"/>
    <w:rsid w:val="00F54DE8"/>
    <w:rsid w:val="00F56DD6"/>
    <w:rsid w:val="00F60982"/>
    <w:rsid w:val="00F60ED2"/>
    <w:rsid w:val="00F6108A"/>
    <w:rsid w:val="00F61227"/>
    <w:rsid w:val="00F61523"/>
    <w:rsid w:val="00F61F47"/>
    <w:rsid w:val="00F62132"/>
    <w:rsid w:val="00F62ECC"/>
    <w:rsid w:val="00F63295"/>
    <w:rsid w:val="00F66160"/>
    <w:rsid w:val="00F712A7"/>
    <w:rsid w:val="00F7162D"/>
    <w:rsid w:val="00F71B12"/>
    <w:rsid w:val="00F740F9"/>
    <w:rsid w:val="00F76682"/>
    <w:rsid w:val="00F76F2E"/>
    <w:rsid w:val="00F77CDE"/>
    <w:rsid w:val="00F77EE5"/>
    <w:rsid w:val="00F8446B"/>
    <w:rsid w:val="00F84DD6"/>
    <w:rsid w:val="00F8524A"/>
    <w:rsid w:val="00F86663"/>
    <w:rsid w:val="00F86C64"/>
    <w:rsid w:val="00F87CEB"/>
    <w:rsid w:val="00F9093B"/>
    <w:rsid w:val="00F909C7"/>
    <w:rsid w:val="00F90A34"/>
    <w:rsid w:val="00F91257"/>
    <w:rsid w:val="00F9189D"/>
    <w:rsid w:val="00F92DAA"/>
    <w:rsid w:val="00F940D2"/>
    <w:rsid w:val="00F95391"/>
    <w:rsid w:val="00F9753B"/>
    <w:rsid w:val="00FA04E5"/>
    <w:rsid w:val="00FA0E8F"/>
    <w:rsid w:val="00FA167A"/>
    <w:rsid w:val="00FA3CA7"/>
    <w:rsid w:val="00FA552C"/>
    <w:rsid w:val="00FA7CAB"/>
    <w:rsid w:val="00FB15CC"/>
    <w:rsid w:val="00FB160A"/>
    <w:rsid w:val="00FB1922"/>
    <w:rsid w:val="00FB5B5F"/>
    <w:rsid w:val="00FB6BC9"/>
    <w:rsid w:val="00FC1667"/>
    <w:rsid w:val="00FC2162"/>
    <w:rsid w:val="00FC25BE"/>
    <w:rsid w:val="00FC32B9"/>
    <w:rsid w:val="00FC3532"/>
    <w:rsid w:val="00FC469A"/>
    <w:rsid w:val="00FC674F"/>
    <w:rsid w:val="00FC712E"/>
    <w:rsid w:val="00FC728D"/>
    <w:rsid w:val="00FC785B"/>
    <w:rsid w:val="00FD00F2"/>
    <w:rsid w:val="00FD0A26"/>
    <w:rsid w:val="00FD0D5E"/>
    <w:rsid w:val="00FD0DE8"/>
    <w:rsid w:val="00FD2AC5"/>
    <w:rsid w:val="00FD2AD2"/>
    <w:rsid w:val="00FD3C0B"/>
    <w:rsid w:val="00FD4329"/>
    <w:rsid w:val="00FD47C1"/>
    <w:rsid w:val="00FD59EC"/>
    <w:rsid w:val="00FD61A8"/>
    <w:rsid w:val="00FD6263"/>
    <w:rsid w:val="00FD6462"/>
    <w:rsid w:val="00FD6CC1"/>
    <w:rsid w:val="00FD793C"/>
    <w:rsid w:val="00FE0894"/>
    <w:rsid w:val="00FE2128"/>
    <w:rsid w:val="00FE3D4A"/>
    <w:rsid w:val="00FE483C"/>
    <w:rsid w:val="00FE4EE5"/>
    <w:rsid w:val="00FE5129"/>
    <w:rsid w:val="00FE6CE4"/>
    <w:rsid w:val="00FE72EA"/>
    <w:rsid w:val="00FE7415"/>
    <w:rsid w:val="00FF19D9"/>
    <w:rsid w:val="00FF1D41"/>
    <w:rsid w:val="00FF38A2"/>
    <w:rsid w:val="00FF3977"/>
    <w:rsid w:val="00FF4222"/>
    <w:rsid w:val="00FF515F"/>
    <w:rsid w:val="00FF5230"/>
    <w:rsid w:val="00FF55A1"/>
    <w:rsid w:val="00FF5ADC"/>
    <w:rsid w:val="00FF6787"/>
    <w:rsid w:val="00FF6C21"/>
    <w:rsid w:val="00FF750C"/>
    <w:rsid w:val="066D33B5"/>
    <w:rsid w:val="079363E3"/>
    <w:rsid w:val="07E19E8D"/>
    <w:rsid w:val="088C926C"/>
    <w:rsid w:val="0ADCE348"/>
    <w:rsid w:val="0CBA611E"/>
    <w:rsid w:val="0D8F3456"/>
    <w:rsid w:val="0E107D0D"/>
    <w:rsid w:val="0EF2DF9D"/>
    <w:rsid w:val="100D69EF"/>
    <w:rsid w:val="12436CE7"/>
    <w:rsid w:val="12A58590"/>
    <w:rsid w:val="15A7586E"/>
    <w:rsid w:val="1898930F"/>
    <w:rsid w:val="1AA8D082"/>
    <w:rsid w:val="1BF8AB40"/>
    <w:rsid w:val="1C26442F"/>
    <w:rsid w:val="1D70D18E"/>
    <w:rsid w:val="1EAE7C9E"/>
    <w:rsid w:val="20CC1F04"/>
    <w:rsid w:val="220B9758"/>
    <w:rsid w:val="225DEE58"/>
    <w:rsid w:val="24059380"/>
    <w:rsid w:val="2433C0E1"/>
    <w:rsid w:val="25E07C21"/>
    <w:rsid w:val="25F09091"/>
    <w:rsid w:val="2849605A"/>
    <w:rsid w:val="28FF0B72"/>
    <w:rsid w:val="2940FE9B"/>
    <w:rsid w:val="29CF54EC"/>
    <w:rsid w:val="29FE8CA1"/>
    <w:rsid w:val="2BF30AE9"/>
    <w:rsid w:val="2C11BB06"/>
    <w:rsid w:val="2C707491"/>
    <w:rsid w:val="2C8FCF87"/>
    <w:rsid w:val="2D41E01A"/>
    <w:rsid w:val="2D437CC9"/>
    <w:rsid w:val="2DCE6161"/>
    <w:rsid w:val="2FDBCFA4"/>
    <w:rsid w:val="301CC138"/>
    <w:rsid w:val="3090A3D9"/>
    <w:rsid w:val="32ACD0D6"/>
    <w:rsid w:val="34502013"/>
    <w:rsid w:val="34C342C0"/>
    <w:rsid w:val="34DCE774"/>
    <w:rsid w:val="386C5A15"/>
    <w:rsid w:val="38B8990F"/>
    <w:rsid w:val="39AB7831"/>
    <w:rsid w:val="3A527C71"/>
    <w:rsid w:val="3B2FC9BF"/>
    <w:rsid w:val="3D1A846A"/>
    <w:rsid w:val="3E7A6309"/>
    <w:rsid w:val="3E9F1DBB"/>
    <w:rsid w:val="3EDAB465"/>
    <w:rsid w:val="43E1C8E2"/>
    <w:rsid w:val="467032AB"/>
    <w:rsid w:val="48B3A76D"/>
    <w:rsid w:val="48C5FF10"/>
    <w:rsid w:val="493F6F53"/>
    <w:rsid w:val="4A0D1A42"/>
    <w:rsid w:val="4C70D79F"/>
    <w:rsid w:val="4C9EB781"/>
    <w:rsid w:val="525A4931"/>
    <w:rsid w:val="5791F5DB"/>
    <w:rsid w:val="5BBBB60D"/>
    <w:rsid w:val="5BBCE4A3"/>
    <w:rsid w:val="5CFA7797"/>
    <w:rsid w:val="5D313546"/>
    <w:rsid w:val="5E1F9AA8"/>
    <w:rsid w:val="5EB7E387"/>
    <w:rsid w:val="5FE45888"/>
    <w:rsid w:val="6065ADCC"/>
    <w:rsid w:val="60DD0CA4"/>
    <w:rsid w:val="60F4B066"/>
    <w:rsid w:val="61C23068"/>
    <w:rsid w:val="64846F11"/>
    <w:rsid w:val="65668568"/>
    <w:rsid w:val="657D0890"/>
    <w:rsid w:val="67426174"/>
    <w:rsid w:val="67503BA5"/>
    <w:rsid w:val="67E5EC42"/>
    <w:rsid w:val="69531230"/>
    <w:rsid w:val="6991816E"/>
    <w:rsid w:val="69BB6295"/>
    <w:rsid w:val="6A074A0E"/>
    <w:rsid w:val="6C4AA8FC"/>
    <w:rsid w:val="6CDF06FF"/>
    <w:rsid w:val="6D4283C1"/>
    <w:rsid w:val="6D6FA0BB"/>
    <w:rsid w:val="6DE0A62C"/>
    <w:rsid w:val="71A85CC4"/>
    <w:rsid w:val="71C7CA76"/>
    <w:rsid w:val="733D2B3D"/>
    <w:rsid w:val="74720A4A"/>
    <w:rsid w:val="75451134"/>
    <w:rsid w:val="7553E451"/>
    <w:rsid w:val="76574C3E"/>
    <w:rsid w:val="7665200D"/>
    <w:rsid w:val="770CC680"/>
    <w:rsid w:val="78042799"/>
    <w:rsid w:val="790BEC6B"/>
    <w:rsid w:val="7A21F65D"/>
    <w:rsid w:val="7A5C3650"/>
    <w:rsid w:val="7B3D7A90"/>
    <w:rsid w:val="7ED918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3739F"/>
  <w15:docId w15:val="{81957A91-609C-44CA-9175-BADFA2F1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C10AF"/>
    <w:pPr>
      <w:keepNext/>
      <w:keepLines/>
      <w:spacing w:before="480" w:after="0" w:line="240" w:lineRule="auto"/>
      <w:outlineLvl w:val="0"/>
    </w:pPr>
    <w:rPr>
      <w:rFonts w:ascii="Arial" w:eastAsiaTheme="majorEastAsia" w:hAnsi="Arial" w:cstheme="majorBidi"/>
      <w:b/>
      <w:bCs/>
      <w:sz w:val="28"/>
      <w:szCs w:val="28"/>
      <w:lang w:eastAsia="en-GB"/>
    </w:rPr>
  </w:style>
  <w:style w:type="paragraph" w:styleId="Heading2">
    <w:name w:val="heading 2"/>
    <w:basedOn w:val="Normal"/>
    <w:next w:val="Normal"/>
    <w:link w:val="Heading2Char"/>
    <w:autoRedefine/>
    <w:unhideWhenUsed/>
    <w:qFormat/>
    <w:rsid w:val="00E860CE"/>
    <w:pPr>
      <w:keepNext/>
      <w:keepLines/>
      <w:widowControl w:val="0"/>
      <w:autoSpaceDE w:val="0"/>
      <w:autoSpaceDN w:val="0"/>
      <w:spacing w:before="40" w:after="0" w:line="240" w:lineRule="auto"/>
      <w:outlineLvl w:val="1"/>
    </w:pPr>
    <w:rPr>
      <w:rFonts w:ascii="Arial" w:eastAsiaTheme="majorEastAsia" w:hAnsi="Arial" w:cstheme="majorBidi"/>
      <w:b/>
      <w:bCs/>
      <w:sz w:val="28"/>
      <w:szCs w:val="32"/>
    </w:rPr>
  </w:style>
  <w:style w:type="paragraph" w:styleId="Heading3">
    <w:name w:val="heading 3"/>
    <w:basedOn w:val="Normal"/>
    <w:next w:val="Normal"/>
    <w:link w:val="Heading3Char"/>
    <w:qFormat/>
    <w:rsid w:val="00814D7A"/>
    <w:pPr>
      <w:keepNext/>
      <w:spacing w:before="240" w:after="60" w:line="240" w:lineRule="auto"/>
      <w:outlineLvl w:val="2"/>
    </w:pPr>
    <w:rPr>
      <w:rFonts w:ascii="Arial" w:eastAsia="Times New Roman" w:hAnsi="Arial" w:cs="Arial"/>
      <w:b/>
      <w:bCs/>
      <w:sz w:val="26"/>
      <w:szCs w:val="26"/>
      <w:lang w:val="en-IE"/>
    </w:rPr>
  </w:style>
  <w:style w:type="paragraph" w:styleId="Heading4">
    <w:name w:val="heading 4"/>
    <w:basedOn w:val="Normal"/>
    <w:next w:val="Normal"/>
    <w:link w:val="Heading4Char"/>
    <w:qFormat/>
    <w:rsid w:val="00814D7A"/>
    <w:pPr>
      <w:keepNext/>
      <w:spacing w:before="240" w:after="60" w:line="240" w:lineRule="auto"/>
      <w:outlineLvl w:val="3"/>
    </w:pPr>
    <w:rPr>
      <w:rFonts w:ascii="Times New Roman" w:eastAsia="Times New Roman" w:hAnsi="Times New Roman" w:cs="Times New Roman"/>
      <w:b/>
      <w:bCs/>
      <w:sz w:val="28"/>
      <w:szCs w:val="28"/>
      <w:lang w:val="en-IE"/>
    </w:rPr>
  </w:style>
  <w:style w:type="paragraph" w:styleId="Heading5">
    <w:name w:val="heading 5"/>
    <w:basedOn w:val="Normal"/>
    <w:link w:val="Heading5Char"/>
    <w:qFormat/>
    <w:rsid w:val="00814D7A"/>
    <w:pPr>
      <w:spacing w:before="100" w:beforeAutospacing="1" w:after="100" w:afterAutospacing="1" w:line="240" w:lineRule="auto"/>
      <w:outlineLvl w:val="4"/>
    </w:pPr>
    <w:rPr>
      <w:rFonts w:ascii="Times New Roman" w:eastAsia="Times New Roman" w:hAnsi="Times New Roman" w:cs="Times New Roman"/>
      <w:b/>
      <w:bCs/>
      <w:color w:val="000000"/>
      <w:sz w:val="20"/>
      <w:szCs w:val="20"/>
      <w:lang w:val="en-IE"/>
    </w:rPr>
  </w:style>
  <w:style w:type="paragraph" w:styleId="Heading6">
    <w:name w:val="heading 6"/>
    <w:basedOn w:val="Normal"/>
    <w:next w:val="Normal"/>
    <w:link w:val="Heading6Char"/>
    <w:qFormat/>
    <w:rsid w:val="00814D7A"/>
    <w:pPr>
      <w:spacing w:before="240" w:after="60" w:line="240" w:lineRule="auto"/>
      <w:outlineLvl w:val="5"/>
    </w:pPr>
    <w:rPr>
      <w:rFonts w:ascii="Times New Roman" w:eastAsia="Times New Roman" w:hAnsi="Times New Roman" w:cs="Times New Roman"/>
      <w:b/>
      <w:bCs/>
      <w:lang w:val="en-IE"/>
    </w:rPr>
  </w:style>
  <w:style w:type="paragraph" w:styleId="Heading7">
    <w:name w:val="heading 7"/>
    <w:basedOn w:val="Normal"/>
    <w:next w:val="Normal"/>
    <w:link w:val="Heading7Char"/>
    <w:qFormat/>
    <w:rsid w:val="00814D7A"/>
    <w:pPr>
      <w:spacing w:before="240" w:after="60" w:line="240" w:lineRule="auto"/>
      <w:outlineLvl w:val="6"/>
    </w:pPr>
    <w:rPr>
      <w:rFonts w:ascii="Times New Roman" w:eastAsia="Times New Roman" w:hAnsi="Times New Roman" w:cs="Times New Roman"/>
      <w:sz w:val="24"/>
      <w:szCs w:val="24"/>
      <w:lang w:val="en-IE"/>
    </w:rPr>
  </w:style>
  <w:style w:type="paragraph" w:styleId="Heading8">
    <w:name w:val="heading 8"/>
    <w:basedOn w:val="Normal"/>
    <w:next w:val="Normal"/>
    <w:link w:val="Heading8Char"/>
    <w:qFormat/>
    <w:rsid w:val="00814D7A"/>
    <w:pPr>
      <w:keepNext/>
      <w:spacing w:after="320" w:line="360" w:lineRule="auto"/>
      <w:jc w:val="both"/>
      <w:outlineLvl w:val="7"/>
    </w:pPr>
    <w:rPr>
      <w:rFonts w:ascii="Arial" w:eastAsia="Times New Roman" w:hAnsi="Arial" w:cs="Arial"/>
      <w:b/>
      <w:bCs/>
      <w:color w:val="000000"/>
      <w:sz w:val="24"/>
      <w:szCs w:val="24"/>
      <w:u w:val="single"/>
      <w:lang w:val="en-IE"/>
    </w:rPr>
  </w:style>
  <w:style w:type="paragraph" w:styleId="Heading9">
    <w:name w:val="heading 9"/>
    <w:basedOn w:val="Normal"/>
    <w:next w:val="Normal"/>
    <w:link w:val="Heading9Char"/>
    <w:qFormat/>
    <w:rsid w:val="00814D7A"/>
    <w:pPr>
      <w:spacing w:before="240" w:after="60" w:line="240" w:lineRule="auto"/>
      <w:outlineLvl w:val="8"/>
    </w:pPr>
    <w:rPr>
      <w:rFonts w:ascii="Arial" w:eastAsia="Times New Roman" w:hAnsi="Arial" w:cs="Arial"/>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w:basedOn w:val="Normal"/>
    <w:link w:val="ListParagraphChar"/>
    <w:uiPriority w:val="34"/>
    <w:qFormat/>
    <w:rsid w:val="00D642B6"/>
    <w:pPr>
      <w:ind w:left="720"/>
      <w:contextualSpacing/>
    </w:pPr>
  </w:style>
  <w:style w:type="character" w:styleId="CommentReference">
    <w:name w:val="annotation reference"/>
    <w:basedOn w:val="DefaultParagraphFont"/>
    <w:uiPriority w:val="99"/>
    <w:unhideWhenUsed/>
    <w:rsid w:val="00660502"/>
    <w:rPr>
      <w:sz w:val="16"/>
      <w:szCs w:val="16"/>
    </w:rPr>
  </w:style>
  <w:style w:type="paragraph" w:styleId="CommentText">
    <w:name w:val="annotation text"/>
    <w:basedOn w:val="Normal"/>
    <w:link w:val="CommentTextChar"/>
    <w:uiPriority w:val="99"/>
    <w:unhideWhenUsed/>
    <w:rsid w:val="00660502"/>
    <w:pPr>
      <w:spacing w:line="240" w:lineRule="auto"/>
    </w:pPr>
    <w:rPr>
      <w:sz w:val="20"/>
      <w:szCs w:val="20"/>
    </w:rPr>
  </w:style>
  <w:style w:type="character" w:customStyle="1" w:styleId="CommentTextChar">
    <w:name w:val="Comment Text Char"/>
    <w:basedOn w:val="DefaultParagraphFont"/>
    <w:link w:val="CommentText"/>
    <w:uiPriority w:val="99"/>
    <w:rsid w:val="00660502"/>
    <w:rPr>
      <w:sz w:val="20"/>
      <w:szCs w:val="20"/>
    </w:rPr>
  </w:style>
  <w:style w:type="paragraph" w:styleId="CommentSubject">
    <w:name w:val="annotation subject"/>
    <w:basedOn w:val="CommentText"/>
    <w:next w:val="CommentText"/>
    <w:link w:val="CommentSubjectChar"/>
    <w:semiHidden/>
    <w:unhideWhenUsed/>
    <w:rsid w:val="00660502"/>
    <w:rPr>
      <w:b/>
      <w:bCs/>
    </w:rPr>
  </w:style>
  <w:style w:type="character" w:customStyle="1" w:styleId="CommentSubjectChar">
    <w:name w:val="Comment Subject Char"/>
    <w:basedOn w:val="CommentTextChar"/>
    <w:link w:val="CommentSubject"/>
    <w:semiHidden/>
    <w:rsid w:val="00660502"/>
    <w:rPr>
      <w:b/>
      <w:bCs/>
      <w:sz w:val="20"/>
      <w:szCs w:val="20"/>
    </w:rPr>
  </w:style>
  <w:style w:type="paragraph" w:styleId="BalloonText">
    <w:name w:val="Balloon Text"/>
    <w:basedOn w:val="Normal"/>
    <w:link w:val="BalloonTextChar"/>
    <w:semiHidden/>
    <w:unhideWhenUsed/>
    <w:rsid w:val="006605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502"/>
    <w:rPr>
      <w:rFonts w:ascii="Segoe UI" w:hAnsi="Segoe UI" w:cs="Segoe UI"/>
      <w:sz w:val="18"/>
      <w:szCs w:val="18"/>
    </w:rPr>
  </w:style>
  <w:style w:type="character" w:customStyle="1" w:styleId="Heading1Char">
    <w:name w:val="Heading 1 Char"/>
    <w:basedOn w:val="DefaultParagraphFont"/>
    <w:link w:val="Heading1"/>
    <w:rsid w:val="006C10AF"/>
    <w:rPr>
      <w:rFonts w:ascii="Arial" w:eastAsiaTheme="majorEastAsia" w:hAnsi="Arial" w:cstheme="majorBidi"/>
      <w:b/>
      <w:bCs/>
      <w:sz w:val="28"/>
      <w:szCs w:val="28"/>
      <w:lang w:eastAsia="en-GB"/>
    </w:rPr>
  </w:style>
  <w:style w:type="paragraph" w:styleId="TOC1">
    <w:name w:val="toc 1"/>
    <w:basedOn w:val="Normal"/>
    <w:next w:val="Normal"/>
    <w:autoRedefine/>
    <w:uiPriority w:val="39"/>
    <w:unhideWhenUsed/>
    <w:qFormat/>
    <w:rsid w:val="001A4426"/>
    <w:pPr>
      <w:tabs>
        <w:tab w:val="left" w:pos="851"/>
        <w:tab w:val="right" w:leader="dot" w:pos="8460"/>
      </w:tabs>
      <w:spacing w:after="0" w:line="240" w:lineRule="auto"/>
    </w:pPr>
    <w:rPr>
      <w:rFonts w:ascii="Arial" w:eastAsia="Times New Roman" w:hAnsi="Arial" w:cs="Arial"/>
      <w:b/>
      <w:noProof/>
      <w:lang w:val="en-US" w:bidi="hi-IN"/>
    </w:rPr>
  </w:style>
  <w:style w:type="paragraph" w:styleId="Header">
    <w:name w:val="header"/>
    <w:basedOn w:val="Normal"/>
    <w:link w:val="HeaderChar"/>
    <w:rsid w:val="00970E0D"/>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rsid w:val="00970E0D"/>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qFormat/>
    <w:rsid w:val="00970E0D"/>
    <w:pPr>
      <w:spacing w:after="100"/>
      <w:ind w:left="440"/>
    </w:pPr>
  </w:style>
  <w:style w:type="character" w:styleId="Emphasis">
    <w:name w:val="Emphasis"/>
    <w:uiPriority w:val="20"/>
    <w:qFormat/>
    <w:rsid w:val="00970E0D"/>
    <w:rPr>
      <w:i/>
      <w:iCs/>
    </w:rPr>
  </w:style>
  <w:style w:type="paragraph" w:customStyle="1" w:styleId="western">
    <w:name w:val="western"/>
    <w:basedOn w:val="Normal"/>
    <w:rsid w:val="00970E0D"/>
    <w:pPr>
      <w:suppressAutoHyphens/>
      <w:spacing w:before="280" w:after="119" w:line="240" w:lineRule="auto"/>
    </w:pPr>
    <w:rPr>
      <w:rFonts w:ascii="Arial" w:eastAsia="Times New Roman" w:hAnsi="Arial" w:cs="Arial"/>
      <w:color w:val="000000"/>
      <w:lang w:eastAsia="zh-CN"/>
    </w:rPr>
  </w:style>
  <w:style w:type="character" w:customStyle="1" w:styleId="ListParagraphChar">
    <w:name w:val="List Paragraph Char"/>
    <w:aliases w:val="Body Char"/>
    <w:basedOn w:val="DefaultParagraphFont"/>
    <w:link w:val="ListParagraph"/>
    <w:uiPriority w:val="34"/>
    <w:locked/>
    <w:rsid w:val="00970E0D"/>
  </w:style>
  <w:style w:type="paragraph" w:styleId="BodyText">
    <w:name w:val="Body Text"/>
    <w:basedOn w:val="Normal"/>
    <w:link w:val="BodyTextChar"/>
    <w:unhideWhenUsed/>
    <w:qFormat/>
    <w:rsid w:val="00EA53A1"/>
    <w:pPr>
      <w:widowControl w:val="0"/>
      <w:autoSpaceDE w:val="0"/>
      <w:autoSpaceDN w:val="0"/>
      <w:spacing w:after="0" w:line="240" w:lineRule="auto"/>
    </w:pPr>
    <w:rPr>
      <w:rFonts w:ascii="Georgia" w:eastAsia="Georgia" w:hAnsi="Georgia" w:cs="Georgia"/>
      <w:sz w:val="24"/>
      <w:szCs w:val="24"/>
    </w:rPr>
  </w:style>
  <w:style w:type="character" w:customStyle="1" w:styleId="BodyTextChar">
    <w:name w:val="Body Text Char"/>
    <w:basedOn w:val="DefaultParagraphFont"/>
    <w:link w:val="BodyText"/>
    <w:rsid w:val="00EA53A1"/>
    <w:rPr>
      <w:rFonts w:ascii="Georgia" w:eastAsia="Georgia" w:hAnsi="Georgia" w:cs="Georgia"/>
      <w:sz w:val="24"/>
      <w:szCs w:val="24"/>
    </w:rPr>
  </w:style>
  <w:style w:type="character" w:styleId="Hyperlink">
    <w:name w:val="Hyperlink"/>
    <w:basedOn w:val="DefaultParagraphFont"/>
    <w:uiPriority w:val="99"/>
    <w:unhideWhenUsed/>
    <w:rsid w:val="000F2CB3"/>
    <w:rPr>
      <w:color w:val="0563C1" w:themeColor="hyperlink"/>
      <w:u w:val="single"/>
    </w:rPr>
  </w:style>
  <w:style w:type="paragraph" w:styleId="TOC2">
    <w:name w:val="toc 2"/>
    <w:basedOn w:val="Normal"/>
    <w:next w:val="Normal"/>
    <w:autoRedefine/>
    <w:uiPriority w:val="39"/>
    <w:unhideWhenUsed/>
    <w:qFormat/>
    <w:rsid w:val="001A4426"/>
    <w:pPr>
      <w:tabs>
        <w:tab w:val="left" w:pos="851"/>
        <w:tab w:val="right" w:leader="dot" w:pos="9016"/>
      </w:tabs>
      <w:spacing w:after="100"/>
      <w:ind w:left="220"/>
    </w:pPr>
  </w:style>
  <w:style w:type="character" w:customStyle="1" w:styleId="Heading2Char">
    <w:name w:val="Heading 2 Char"/>
    <w:basedOn w:val="DefaultParagraphFont"/>
    <w:link w:val="Heading2"/>
    <w:rsid w:val="00E860CE"/>
    <w:rPr>
      <w:rFonts w:ascii="Arial" w:eastAsiaTheme="majorEastAsia" w:hAnsi="Arial" w:cstheme="majorBidi"/>
      <w:b/>
      <w:bCs/>
      <w:sz w:val="28"/>
      <w:szCs w:val="32"/>
    </w:rPr>
  </w:style>
  <w:style w:type="character" w:customStyle="1" w:styleId="Heading3Char">
    <w:name w:val="Heading 3 Char"/>
    <w:basedOn w:val="DefaultParagraphFont"/>
    <w:link w:val="Heading3"/>
    <w:rsid w:val="00814D7A"/>
    <w:rPr>
      <w:rFonts w:ascii="Arial" w:eastAsia="Times New Roman" w:hAnsi="Arial" w:cs="Arial"/>
      <w:b/>
      <w:bCs/>
      <w:sz w:val="26"/>
      <w:szCs w:val="26"/>
      <w:lang w:val="en-IE"/>
    </w:rPr>
  </w:style>
  <w:style w:type="character" w:customStyle="1" w:styleId="Heading4Char">
    <w:name w:val="Heading 4 Char"/>
    <w:basedOn w:val="DefaultParagraphFont"/>
    <w:link w:val="Heading4"/>
    <w:rsid w:val="00814D7A"/>
    <w:rPr>
      <w:rFonts w:ascii="Times New Roman" w:eastAsia="Times New Roman" w:hAnsi="Times New Roman" w:cs="Times New Roman"/>
      <w:b/>
      <w:bCs/>
      <w:sz w:val="28"/>
      <w:szCs w:val="28"/>
      <w:lang w:val="en-IE"/>
    </w:rPr>
  </w:style>
  <w:style w:type="character" w:customStyle="1" w:styleId="Heading5Char">
    <w:name w:val="Heading 5 Char"/>
    <w:basedOn w:val="DefaultParagraphFont"/>
    <w:link w:val="Heading5"/>
    <w:rsid w:val="00814D7A"/>
    <w:rPr>
      <w:rFonts w:ascii="Times New Roman" w:eastAsia="Times New Roman" w:hAnsi="Times New Roman" w:cs="Times New Roman"/>
      <w:b/>
      <w:bCs/>
      <w:color w:val="000000"/>
      <w:sz w:val="20"/>
      <w:szCs w:val="20"/>
      <w:lang w:val="en-IE"/>
    </w:rPr>
  </w:style>
  <w:style w:type="character" w:customStyle="1" w:styleId="Heading6Char">
    <w:name w:val="Heading 6 Char"/>
    <w:basedOn w:val="DefaultParagraphFont"/>
    <w:link w:val="Heading6"/>
    <w:rsid w:val="00814D7A"/>
    <w:rPr>
      <w:rFonts w:ascii="Times New Roman" w:eastAsia="Times New Roman" w:hAnsi="Times New Roman" w:cs="Times New Roman"/>
      <w:b/>
      <w:bCs/>
      <w:lang w:val="en-IE"/>
    </w:rPr>
  </w:style>
  <w:style w:type="character" w:customStyle="1" w:styleId="Heading7Char">
    <w:name w:val="Heading 7 Char"/>
    <w:basedOn w:val="DefaultParagraphFont"/>
    <w:link w:val="Heading7"/>
    <w:rsid w:val="00814D7A"/>
    <w:rPr>
      <w:rFonts w:ascii="Times New Roman" w:eastAsia="Times New Roman" w:hAnsi="Times New Roman" w:cs="Times New Roman"/>
      <w:sz w:val="24"/>
      <w:szCs w:val="24"/>
      <w:lang w:val="en-IE"/>
    </w:rPr>
  </w:style>
  <w:style w:type="character" w:customStyle="1" w:styleId="Heading8Char">
    <w:name w:val="Heading 8 Char"/>
    <w:basedOn w:val="DefaultParagraphFont"/>
    <w:link w:val="Heading8"/>
    <w:rsid w:val="00814D7A"/>
    <w:rPr>
      <w:rFonts w:ascii="Arial" w:eastAsia="Times New Roman" w:hAnsi="Arial" w:cs="Arial"/>
      <w:b/>
      <w:bCs/>
      <w:color w:val="000000"/>
      <w:sz w:val="24"/>
      <w:szCs w:val="24"/>
      <w:u w:val="single"/>
      <w:lang w:val="en-IE"/>
    </w:rPr>
  </w:style>
  <w:style w:type="character" w:customStyle="1" w:styleId="Heading9Char">
    <w:name w:val="Heading 9 Char"/>
    <w:basedOn w:val="DefaultParagraphFont"/>
    <w:link w:val="Heading9"/>
    <w:rsid w:val="00814D7A"/>
    <w:rPr>
      <w:rFonts w:ascii="Arial" w:eastAsia="Times New Roman" w:hAnsi="Arial" w:cs="Arial"/>
      <w:lang w:val="en-IE"/>
    </w:rPr>
  </w:style>
  <w:style w:type="paragraph" w:customStyle="1" w:styleId="TableParagraph">
    <w:name w:val="Table Paragraph"/>
    <w:basedOn w:val="Normal"/>
    <w:uiPriority w:val="1"/>
    <w:qFormat/>
    <w:rsid w:val="00814D7A"/>
    <w:pPr>
      <w:widowControl w:val="0"/>
      <w:autoSpaceDE w:val="0"/>
      <w:autoSpaceDN w:val="0"/>
      <w:spacing w:after="0" w:line="240" w:lineRule="auto"/>
    </w:pPr>
    <w:rPr>
      <w:rFonts w:ascii="Georgia" w:eastAsia="Georgia" w:hAnsi="Georgia" w:cs="Georgia"/>
    </w:rPr>
  </w:style>
  <w:style w:type="paragraph" w:styleId="NormalWeb">
    <w:name w:val="Normal (Web)"/>
    <w:basedOn w:val="Normal"/>
    <w:uiPriority w:val="99"/>
    <w:rsid w:val="00814D7A"/>
    <w:pPr>
      <w:spacing w:before="100" w:beforeAutospacing="1" w:after="100" w:afterAutospacing="1" w:line="240" w:lineRule="auto"/>
    </w:pPr>
    <w:rPr>
      <w:rFonts w:ascii="Times New Roman" w:eastAsia="Times New Roman" w:hAnsi="Times New Roman" w:cs="Times New Roman"/>
      <w:sz w:val="24"/>
      <w:szCs w:val="24"/>
      <w:lang w:val="en-IE"/>
    </w:rPr>
  </w:style>
  <w:style w:type="character" w:styleId="Strong">
    <w:name w:val="Strong"/>
    <w:qFormat/>
    <w:rsid w:val="00814D7A"/>
    <w:rPr>
      <w:b/>
      <w:bCs/>
    </w:rPr>
  </w:style>
  <w:style w:type="paragraph" w:styleId="BodyText2">
    <w:name w:val="Body Text 2"/>
    <w:basedOn w:val="Normal"/>
    <w:link w:val="BodyText2Char"/>
    <w:unhideWhenUsed/>
    <w:rsid w:val="00814D7A"/>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814D7A"/>
    <w:rPr>
      <w:rFonts w:ascii="Times New Roman" w:eastAsia="Times New Roman" w:hAnsi="Times New Roman" w:cs="Times New Roman"/>
      <w:sz w:val="24"/>
      <w:szCs w:val="24"/>
      <w:lang w:eastAsia="en-GB"/>
    </w:rPr>
  </w:style>
  <w:style w:type="paragraph" w:customStyle="1" w:styleId="TextBody">
    <w:name w:val="Text Body"/>
    <w:basedOn w:val="Normal"/>
    <w:rsid w:val="00814D7A"/>
    <w:pPr>
      <w:suppressAutoHyphens/>
      <w:spacing w:after="140" w:line="288" w:lineRule="auto"/>
      <w:jc w:val="both"/>
    </w:pPr>
    <w:rPr>
      <w:rFonts w:ascii="Arial" w:eastAsia="Liberation Serif" w:hAnsi="Arial" w:cs="Liberation Serif"/>
      <w:color w:val="000000"/>
      <w:sz w:val="24"/>
      <w:szCs w:val="24"/>
      <w:lang w:eastAsia="ar-SA" w:bidi="hi-IN"/>
    </w:rPr>
  </w:style>
  <w:style w:type="paragraph" w:customStyle="1" w:styleId="tate">
    <w:name w:val="tate"/>
    <w:basedOn w:val="Normal"/>
    <w:rsid w:val="00814D7A"/>
    <w:pPr>
      <w:suppressAutoHyphens/>
      <w:spacing w:after="0" w:line="240" w:lineRule="auto"/>
      <w:jc w:val="both"/>
    </w:pPr>
    <w:rPr>
      <w:rFonts w:ascii="Arial" w:eastAsia="Liberation Serif" w:hAnsi="Arial" w:cs="Liberation Serif"/>
      <w:color w:val="000000"/>
      <w:sz w:val="24"/>
      <w:szCs w:val="24"/>
      <w:lang w:eastAsia="ar-SA" w:bidi="hi-IN"/>
    </w:rPr>
  </w:style>
  <w:style w:type="paragraph" w:styleId="TOC4">
    <w:name w:val="toc 4"/>
    <w:basedOn w:val="Normal"/>
    <w:next w:val="Normal"/>
    <w:autoRedefine/>
    <w:uiPriority w:val="39"/>
    <w:unhideWhenUsed/>
    <w:rsid w:val="00814D7A"/>
    <w:pPr>
      <w:spacing w:after="100"/>
      <w:ind w:left="660"/>
    </w:pPr>
    <w:rPr>
      <w:rFonts w:eastAsiaTheme="minorEastAsia"/>
      <w:lang w:eastAsia="en-GB"/>
    </w:rPr>
  </w:style>
  <w:style w:type="paragraph" w:styleId="TOC5">
    <w:name w:val="toc 5"/>
    <w:basedOn w:val="Normal"/>
    <w:next w:val="Normal"/>
    <w:autoRedefine/>
    <w:uiPriority w:val="39"/>
    <w:unhideWhenUsed/>
    <w:rsid w:val="00814D7A"/>
    <w:pPr>
      <w:spacing w:after="100"/>
      <w:ind w:left="880"/>
    </w:pPr>
    <w:rPr>
      <w:rFonts w:eastAsiaTheme="minorEastAsia"/>
      <w:lang w:eastAsia="en-GB"/>
    </w:rPr>
  </w:style>
  <w:style w:type="paragraph" w:styleId="TOC6">
    <w:name w:val="toc 6"/>
    <w:basedOn w:val="Normal"/>
    <w:next w:val="Normal"/>
    <w:autoRedefine/>
    <w:uiPriority w:val="39"/>
    <w:unhideWhenUsed/>
    <w:rsid w:val="00814D7A"/>
    <w:pPr>
      <w:spacing w:after="100"/>
      <w:ind w:left="1100"/>
    </w:pPr>
    <w:rPr>
      <w:rFonts w:eastAsiaTheme="minorEastAsia"/>
      <w:lang w:eastAsia="en-GB"/>
    </w:rPr>
  </w:style>
  <w:style w:type="paragraph" w:styleId="TOC7">
    <w:name w:val="toc 7"/>
    <w:basedOn w:val="Normal"/>
    <w:next w:val="Normal"/>
    <w:autoRedefine/>
    <w:uiPriority w:val="39"/>
    <w:unhideWhenUsed/>
    <w:rsid w:val="00814D7A"/>
    <w:pPr>
      <w:spacing w:after="100"/>
      <w:ind w:left="1320"/>
    </w:pPr>
    <w:rPr>
      <w:rFonts w:eastAsiaTheme="minorEastAsia"/>
      <w:lang w:eastAsia="en-GB"/>
    </w:rPr>
  </w:style>
  <w:style w:type="paragraph" w:styleId="TOC8">
    <w:name w:val="toc 8"/>
    <w:basedOn w:val="Normal"/>
    <w:next w:val="Normal"/>
    <w:autoRedefine/>
    <w:uiPriority w:val="39"/>
    <w:unhideWhenUsed/>
    <w:rsid w:val="00814D7A"/>
    <w:pPr>
      <w:spacing w:after="100"/>
      <w:ind w:left="1540"/>
    </w:pPr>
    <w:rPr>
      <w:rFonts w:eastAsiaTheme="minorEastAsia"/>
      <w:lang w:eastAsia="en-GB"/>
    </w:rPr>
  </w:style>
  <w:style w:type="paragraph" w:styleId="TOC9">
    <w:name w:val="toc 9"/>
    <w:basedOn w:val="Normal"/>
    <w:next w:val="Normal"/>
    <w:autoRedefine/>
    <w:uiPriority w:val="39"/>
    <w:unhideWhenUsed/>
    <w:rsid w:val="00814D7A"/>
    <w:pPr>
      <w:spacing w:after="100"/>
      <w:ind w:left="1760"/>
    </w:pPr>
    <w:rPr>
      <w:rFonts w:eastAsiaTheme="minorEastAsia"/>
      <w:lang w:eastAsia="en-GB"/>
    </w:rPr>
  </w:style>
  <w:style w:type="table" w:styleId="TableGrid">
    <w:name w:val="Table Grid"/>
    <w:basedOn w:val="TableNormal"/>
    <w:uiPriority w:val="39"/>
    <w:rsid w:val="00814D7A"/>
    <w:pPr>
      <w:spacing w:after="0" w:line="240" w:lineRule="auto"/>
    </w:pPr>
    <w:rPr>
      <w:rFonts w:ascii="Liberation Serif" w:eastAsia="SimSun" w:hAnsi="Liberation Serif" w:cs="Mangal"/>
      <w:sz w:val="20"/>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AGS 2010 Firearms Audit"/>
    <w:link w:val="NoSpacingChar"/>
    <w:qFormat/>
    <w:rsid w:val="00814D7A"/>
    <w:pPr>
      <w:spacing w:after="0" w:line="240" w:lineRule="auto"/>
    </w:pPr>
    <w:rPr>
      <w:rFonts w:ascii="Arial" w:hAnsi="Arial"/>
      <w:sz w:val="24"/>
    </w:rPr>
  </w:style>
  <w:style w:type="paragraph" w:styleId="BodyText3">
    <w:name w:val="Body Text 3"/>
    <w:basedOn w:val="Normal"/>
    <w:link w:val="BodyText3Char"/>
    <w:unhideWhenUsed/>
    <w:rsid w:val="00814D7A"/>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814D7A"/>
    <w:rPr>
      <w:rFonts w:ascii="Times New Roman" w:eastAsia="Times New Roman" w:hAnsi="Times New Roman" w:cs="Times New Roman"/>
      <w:sz w:val="16"/>
      <w:szCs w:val="16"/>
      <w:lang w:eastAsia="en-GB"/>
    </w:rPr>
  </w:style>
  <w:style w:type="character" w:customStyle="1" w:styleId="bodytext1">
    <w:name w:val="bodytext1"/>
    <w:rsid w:val="00814D7A"/>
    <w:rPr>
      <w:rFonts w:ascii="Verdana" w:hAnsi="Verdana" w:hint="default"/>
      <w:color w:val="43515E"/>
      <w:sz w:val="17"/>
      <w:szCs w:val="17"/>
    </w:rPr>
  </w:style>
  <w:style w:type="paragraph" w:customStyle="1" w:styleId="bodytext0">
    <w:name w:val="bodytext"/>
    <w:basedOn w:val="Normal"/>
    <w:rsid w:val="00814D7A"/>
    <w:pPr>
      <w:spacing w:before="100" w:beforeAutospacing="1" w:after="100" w:afterAutospacing="1" w:line="240" w:lineRule="atLeast"/>
    </w:pPr>
    <w:rPr>
      <w:rFonts w:ascii="Verdana" w:eastAsia="Times New Roman" w:hAnsi="Verdana" w:cs="Times New Roman"/>
      <w:color w:val="43515E"/>
      <w:sz w:val="17"/>
      <w:szCs w:val="17"/>
      <w:lang w:val="en-IE"/>
    </w:rPr>
  </w:style>
  <w:style w:type="paragraph" w:customStyle="1" w:styleId="heading">
    <w:name w:val="heading"/>
    <w:basedOn w:val="Normal"/>
    <w:rsid w:val="00814D7A"/>
    <w:pPr>
      <w:spacing w:before="100" w:beforeAutospacing="1" w:after="100" w:afterAutospacing="1" w:line="240" w:lineRule="auto"/>
    </w:pPr>
    <w:rPr>
      <w:rFonts w:ascii="Verdana" w:eastAsia="Times New Roman" w:hAnsi="Verdana" w:cs="Times New Roman"/>
      <w:b/>
      <w:bCs/>
      <w:color w:val="666666"/>
      <w:sz w:val="23"/>
      <w:szCs w:val="23"/>
      <w:lang w:val="en-IE"/>
    </w:rPr>
  </w:style>
  <w:style w:type="paragraph" w:styleId="Footer">
    <w:name w:val="footer"/>
    <w:basedOn w:val="Normal"/>
    <w:link w:val="FooterChar"/>
    <w:uiPriority w:val="99"/>
    <w:rsid w:val="00814D7A"/>
    <w:pPr>
      <w:tabs>
        <w:tab w:val="center" w:pos="4320"/>
        <w:tab w:val="right" w:pos="8640"/>
      </w:tabs>
      <w:spacing w:after="0" w:line="240" w:lineRule="auto"/>
    </w:pPr>
    <w:rPr>
      <w:rFonts w:ascii="Times New Roman" w:eastAsia="Times New Roman" w:hAnsi="Times New Roman" w:cs="Times New Roman"/>
      <w:sz w:val="24"/>
      <w:szCs w:val="24"/>
      <w:lang w:val="en-IE"/>
    </w:rPr>
  </w:style>
  <w:style w:type="character" w:customStyle="1" w:styleId="FooterChar">
    <w:name w:val="Footer Char"/>
    <w:basedOn w:val="DefaultParagraphFont"/>
    <w:link w:val="Footer"/>
    <w:uiPriority w:val="99"/>
    <w:rsid w:val="00814D7A"/>
    <w:rPr>
      <w:rFonts w:ascii="Times New Roman" w:eastAsia="Times New Roman" w:hAnsi="Times New Roman" w:cs="Times New Roman"/>
      <w:sz w:val="24"/>
      <w:szCs w:val="24"/>
      <w:lang w:val="en-IE"/>
    </w:rPr>
  </w:style>
  <w:style w:type="character" w:styleId="PageNumber">
    <w:name w:val="page number"/>
    <w:basedOn w:val="DefaultParagraphFont"/>
    <w:rsid w:val="00814D7A"/>
  </w:style>
  <w:style w:type="paragraph" w:styleId="DocumentMap">
    <w:name w:val="Document Map"/>
    <w:basedOn w:val="Normal"/>
    <w:link w:val="DocumentMapChar"/>
    <w:semiHidden/>
    <w:rsid w:val="00814D7A"/>
    <w:pPr>
      <w:shd w:val="clear" w:color="auto" w:fill="000080"/>
      <w:spacing w:after="0" w:line="240" w:lineRule="auto"/>
    </w:pPr>
    <w:rPr>
      <w:rFonts w:ascii="Tahoma" w:eastAsia="Times New Roman" w:hAnsi="Tahoma" w:cs="Tahoma"/>
      <w:sz w:val="20"/>
      <w:szCs w:val="20"/>
      <w:lang w:val="en-IE"/>
    </w:rPr>
  </w:style>
  <w:style w:type="character" w:customStyle="1" w:styleId="DocumentMapChar">
    <w:name w:val="Document Map Char"/>
    <w:basedOn w:val="DefaultParagraphFont"/>
    <w:link w:val="DocumentMap"/>
    <w:semiHidden/>
    <w:rsid w:val="00814D7A"/>
    <w:rPr>
      <w:rFonts w:ascii="Tahoma" w:eastAsia="Times New Roman" w:hAnsi="Tahoma" w:cs="Tahoma"/>
      <w:sz w:val="20"/>
      <w:szCs w:val="20"/>
      <w:shd w:val="clear" w:color="auto" w:fill="000080"/>
      <w:lang w:val="en-IE"/>
    </w:rPr>
  </w:style>
  <w:style w:type="character" w:styleId="FollowedHyperlink">
    <w:name w:val="FollowedHyperlink"/>
    <w:uiPriority w:val="99"/>
    <w:rsid w:val="00814D7A"/>
    <w:rPr>
      <w:color w:val="800080"/>
      <w:u w:val="single"/>
    </w:rPr>
  </w:style>
  <w:style w:type="paragraph" w:styleId="BodyTextIndent">
    <w:name w:val="Body Text Indent"/>
    <w:basedOn w:val="Normal"/>
    <w:link w:val="BodyTextIndentChar"/>
    <w:rsid w:val="00814D7A"/>
    <w:pPr>
      <w:spacing w:after="120" w:line="240" w:lineRule="auto"/>
      <w:ind w:left="283"/>
    </w:pPr>
    <w:rPr>
      <w:rFonts w:ascii="Times New Roman" w:eastAsia="Times New Roman" w:hAnsi="Times New Roman" w:cs="Times New Roman"/>
      <w:sz w:val="24"/>
      <w:szCs w:val="24"/>
      <w:lang w:val="en-IE"/>
    </w:rPr>
  </w:style>
  <w:style w:type="character" w:customStyle="1" w:styleId="BodyTextIndentChar">
    <w:name w:val="Body Text Indent Char"/>
    <w:basedOn w:val="DefaultParagraphFont"/>
    <w:link w:val="BodyTextIndent"/>
    <w:rsid w:val="00814D7A"/>
    <w:rPr>
      <w:rFonts w:ascii="Times New Roman" w:eastAsia="Times New Roman" w:hAnsi="Times New Roman" w:cs="Times New Roman"/>
      <w:sz w:val="24"/>
      <w:szCs w:val="24"/>
      <w:lang w:val="en-IE"/>
    </w:rPr>
  </w:style>
  <w:style w:type="paragraph" w:styleId="Caption">
    <w:name w:val="caption"/>
    <w:basedOn w:val="Normal"/>
    <w:next w:val="Normal"/>
    <w:qFormat/>
    <w:rsid w:val="00814D7A"/>
    <w:pPr>
      <w:spacing w:after="0" w:line="240" w:lineRule="auto"/>
      <w:jc w:val="center"/>
    </w:pPr>
    <w:rPr>
      <w:rFonts w:ascii="Arial" w:eastAsia="Times New Roman" w:hAnsi="Arial" w:cs="Times New Roman"/>
      <w:b/>
      <w:color w:val="0000FF"/>
      <w:sz w:val="28"/>
      <w:szCs w:val="20"/>
    </w:rPr>
  </w:style>
  <w:style w:type="paragraph" w:customStyle="1" w:styleId="blocktext">
    <w:name w:val="blocktext"/>
    <w:basedOn w:val="Normal"/>
    <w:rsid w:val="00814D7A"/>
    <w:pPr>
      <w:spacing w:before="100" w:beforeAutospacing="1" w:after="100" w:afterAutospacing="1" w:line="240" w:lineRule="auto"/>
      <w:ind w:left="720" w:right="720"/>
      <w:jc w:val="both"/>
    </w:pPr>
    <w:rPr>
      <w:rFonts w:ascii="Arial" w:eastAsia="Times New Roman" w:hAnsi="Arial" w:cs="Arial"/>
      <w:color w:val="000000"/>
      <w:sz w:val="20"/>
      <w:szCs w:val="20"/>
      <w:lang w:val="en-IE"/>
    </w:rPr>
  </w:style>
  <w:style w:type="paragraph" w:customStyle="1" w:styleId="headmb12b">
    <w:name w:val="headmb12b"/>
    <w:basedOn w:val="Normal"/>
    <w:rsid w:val="00814D7A"/>
    <w:pPr>
      <w:spacing w:before="100" w:beforeAutospacing="1" w:after="100" w:afterAutospacing="1" w:line="240" w:lineRule="auto"/>
      <w:ind w:left="720" w:right="720"/>
      <w:jc w:val="both"/>
    </w:pPr>
    <w:rPr>
      <w:rFonts w:ascii="Arial" w:eastAsia="Times New Roman" w:hAnsi="Arial" w:cs="Arial"/>
      <w:b/>
      <w:bCs/>
      <w:color w:val="336699"/>
      <w:sz w:val="24"/>
      <w:szCs w:val="24"/>
      <w:lang w:val="en-IE"/>
    </w:rPr>
  </w:style>
  <w:style w:type="paragraph" w:customStyle="1" w:styleId="block1">
    <w:name w:val="block1"/>
    <w:basedOn w:val="Normal"/>
    <w:rsid w:val="00814D7A"/>
    <w:pPr>
      <w:spacing w:before="100" w:beforeAutospacing="1" w:after="100" w:afterAutospacing="1" w:line="240" w:lineRule="auto"/>
      <w:ind w:left="720" w:right="720"/>
    </w:pPr>
    <w:rPr>
      <w:rFonts w:ascii="Times New Roman" w:eastAsia="Times New Roman" w:hAnsi="Times New Roman" w:cs="Times New Roman"/>
      <w:sz w:val="24"/>
      <w:szCs w:val="24"/>
      <w:lang w:val="en-IE"/>
    </w:rPr>
  </w:style>
  <w:style w:type="paragraph" w:styleId="Title">
    <w:name w:val="Title"/>
    <w:basedOn w:val="Normal"/>
    <w:link w:val="TitleChar1"/>
    <w:qFormat/>
    <w:rsid w:val="00814D7A"/>
    <w:pPr>
      <w:spacing w:after="120" w:line="240" w:lineRule="auto"/>
      <w:jc w:val="center"/>
    </w:pPr>
    <w:rPr>
      <w:rFonts w:ascii="Arial" w:eastAsia="Times New Roman" w:hAnsi="Arial" w:cs="Times New Roman"/>
      <w:b/>
      <w:sz w:val="26"/>
      <w:szCs w:val="20"/>
      <w:lang w:val="en-IE"/>
    </w:rPr>
  </w:style>
  <w:style w:type="character" w:customStyle="1" w:styleId="TitleChar">
    <w:name w:val="Title Char"/>
    <w:basedOn w:val="DefaultParagraphFont"/>
    <w:rsid w:val="00814D7A"/>
    <w:rPr>
      <w:rFonts w:asciiTheme="majorHAnsi" w:eastAsiaTheme="majorEastAsia" w:hAnsiTheme="majorHAnsi" w:cstheme="majorBidi"/>
      <w:spacing w:val="-10"/>
      <w:kern w:val="28"/>
      <w:sz w:val="56"/>
      <w:szCs w:val="56"/>
    </w:rPr>
  </w:style>
  <w:style w:type="paragraph" w:customStyle="1" w:styleId="DefaultText">
    <w:name w:val="Default Text"/>
    <w:basedOn w:val="Normal"/>
    <w:rsid w:val="00814D7A"/>
    <w:pPr>
      <w:spacing w:after="0" w:line="240" w:lineRule="auto"/>
      <w:jc w:val="both"/>
    </w:pPr>
    <w:rPr>
      <w:rFonts w:ascii="Times New Roman" w:eastAsia="Times New Roman" w:hAnsi="Times New Roman" w:cs="Times New Roman"/>
      <w:sz w:val="24"/>
      <w:szCs w:val="20"/>
      <w:lang w:val="en-AU"/>
    </w:rPr>
  </w:style>
  <w:style w:type="paragraph" w:customStyle="1" w:styleId="TableText">
    <w:name w:val="Table Text"/>
    <w:basedOn w:val="Normal"/>
    <w:rsid w:val="00814D7A"/>
    <w:pPr>
      <w:spacing w:after="0" w:line="240" w:lineRule="auto"/>
    </w:pPr>
    <w:rPr>
      <w:rFonts w:ascii="Times New Roman" w:eastAsia="Times New Roman" w:hAnsi="Times New Roman" w:cs="Times New Roman"/>
      <w:sz w:val="20"/>
      <w:szCs w:val="20"/>
      <w:lang w:val="en-AU"/>
    </w:rPr>
  </w:style>
  <w:style w:type="character" w:customStyle="1" w:styleId="StyleBold">
    <w:name w:val="Style Bold"/>
    <w:rsid w:val="00814D7A"/>
    <w:rPr>
      <w:b/>
      <w:bCs/>
      <w:color w:val="auto"/>
    </w:rPr>
  </w:style>
  <w:style w:type="paragraph" w:customStyle="1" w:styleId="sectionhead">
    <w:name w:val="sectionhead"/>
    <w:basedOn w:val="Normal"/>
    <w:rsid w:val="00814D7A"/>
    <w:pPr>
      <w:spacing w:after="0" w:line="240" w:lineRule="auto"/>
    </w:pPr>
    <w:rPr>
      <w:rFonts w:ascii="Verdana" w:eastAsia="Times New Roman" w:hAnsi="Verdana" w:cs="Times New Roman"/>
      <w:b/>
      <w:bCs/>
      <w:color w:val="9DABB8"/>
      <w:sz w:val="17"/>
      <w:szCs w:val="17"/>
      <w:lang w:val="en-IE"/>
    </w:rPr>
  </w:style>
  <w:style w:type="character" w:customStyle="1" w:styleId="sectionhead1">
    <w:name w:val="sectionhead1"/>
    <w:rsid w:val="00814D7A"/>
    <w:rPr>
      <w:rFonts w:ascii="Verdana" w:hAnsi="Verdana" w:hint="default"/>
      <w:b/>
      <w:bCs/>
      <w:color w:val="9DABB8"/>
      <w:sz w:val="17"/>
      <w:szCs w:val="17"/>
    </w:rPr>
  </w:style>
  <w:style w:type="paragraph" w:customStyle="1" w:styleId="CharCharCharChar">
    <w:name w:val="Char Char Char Char"/>
    <w:basedOn w:val="Normal"/>
    <w:semiHidden/>
    <w:rsid w:val="00814D7A"/>
    <w:pPr>
      <w:spacing w:line="240" w:lineRule="exact"/>
    </w:pPr>
    <w:rPr>
      <w:rFonts w:ascii="Verdana" w:eastAsia="Times New Roman" w:hAnsi="Verdana" w:cs="Times New Roman"/>
      <w:sz w:val="20"/>
      <w:szCs w:val="20"/>
    </w:rPr>
  </w:style>
  <w:style w:type="paragraph" w:styleId="BodyTextIndent2">
    <w:name w:val="Body Text Indent 2"/>
    <w:basedOn w:val="Normal"/>
    <w:link w:val="BodyTextIndent2Char"/>
    <w:rsid w:val="00814D7A"/>
    <w:pPr>
      <w:spacing w:after="120" w:line="480" w:lineRule="auto"/>
      <w:ind w:left="283"/>
    </w:pPr>
    <w:rPr>
      <w:rFonts w:ascii="Times New Roman" w:eastAsia="Times New Roman" w:hAnsi="Times New Roman" w:cs="Times New Roman"/>
      <w:sz w:val="24"/>
      <w:szCs w:val="24"/>
      <w:lang w:val="en-IE"/>
    </w:rPr>
  </w:style>
  <w:style w:type="character" w:customStyle="1" w:styleId="BodyTextIndent2Char">
    <w:name w:val="Body Text Indent 2 Char"/>
    <w:basedOn w:val="DefaultParagraphFont"/>
    <w:link w:val="BodyTextIndent2"/>
    <w:rsid w:val="00814D7A"/>
    <w:rPr>
      <w:rFonts w:ascii="Times New Roman" w:eastAsia="Times New Roman" w:hAnsi="Times New Roman" w:cs="Times New Roman"/>
      <w:sz w:val="24"/>
      <w:szCs w:val="24"/>
      <w:lang w:val="en-IE"/>
    </w:rPr>
  </w:style>
  <w:style w:type="paragraph" w:styleId="BodyTextIndent3">
    <w:name w:val="Body Text Indent 3"/>
    <w:basedOn w:val="Normal"/>
    <w:link w:val="BodyTextIndent3Char"/>
    <w:rsid w:val="00814D7A"/>
    <w:pPr>
      <w:spacing w:after="120" w:line="240" w:lineRule="auto"/>
      <w:ind w:left="283"/>
    </w:pPr>
    <w:rPr>
      <w:rFonts w:ascii="Times New Roman" w:eastAsia="Times New Roman" w:hAnsi="Times New Roman" w:cs="Times New Roman"/>
      <w:sz w:val="16"/>
      <w:szCs w:val="16"/>
      <w:lang w:val="en-IE"/>
    </w:rPr>
  </w:style>
  <w:style w:type="character" w:customStyle="1" w:styleId="BodyTextIndent3Char">
    <w:name w:val="Body Text Indent 3 Char"/>
    <w:basedOn w:val="DefaultParagraphFont"/>
    <w:link w:val="BodyTextIndent3"/>
    <w:rsid w:val="00814D7A"/>
    <w:rPr>
      <w:rFonts w:ascii="Times New Roman" w:eastAsia="Times New Roman" w:hAnsi="Times New Roman" w:cs="Times New Roman"/>
      <w:sz w:val="16"/>
      <w:szCs w:val="16"/>
      <w:lang w:val="en-IE"/>
    </w:rPr>
  </w:style>
  <w:style w:type="paragraph" w:customStyle="1" w:styleId="para1">
    <w:name w:val="para1"/>
    <w:basedOn w:val="Normal"/>
    <w:rsid w:val="00814D7A"/>
    <w:pPr>
      <w:spacing w:after="0" w:line="240" w:lineRule="auto"/>
      <w:ind w:left="1418" w:hanging="709"/>
    </w:pPr>
    <w:rPr>
      <w:rFonts w:ascii="Times New Roman" w:eastAsia="Times New Roman" w:hAnsi="Times New Roman" w:cs="Times New Roman"/>
      <w:sz w:val="24"/>
      <w:szCs w:val="20"/>
    </w:rPr>
  </w:style>
  <w:style w:type="paragraph" w:customStyle="1" w:styleId="Style1">
    <w:name w:val="Style1"/>
    <w:basedOn w:val="Normal"/>
    <w:rsid w:val="00814D7A"/>
    <w:pPr>
      <w:spacing w:after="0" w:line="240" w:lineRule="auto"/>
    </w:pPr>
    <w:rPr>
      <w:rFonts w:ascii="Optane" w:eastAsia="Times New Roman" w:hAnsi="Optane" w:cs="Times New Roman"/>
      <w:b/>
      <w:caps/>
      <w:sz w:val="24"/>
      <w:szCs w:val="20"/>
      <w14:shadow w14:blurRad="50800" w14:dist="38100" w14:dir="2700000" w14:sx="100000" w14:sy="100000" w14:kx="0" w14:ky="0" w14:algn="tl">
        <w14:srgbClr w14:val="000000">
          <w14:alpha w14:val="60000"/>
        </w14:srgbClr>
      </w14:shadow>
    </w:rPr>
  </w:style>
  <w:style w:type="paragraph" w:customStyle="1" w:styleId="WW-PlainText">
    <w:name w:val="WW-Plain Text"/>
    <w:basedOn w:val="Normal"/>
    <w:rsid w:val="00814D7A"/>
    <w:pPr>
      <w:suppressAutoHyphens/>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IE" w:eastAsia="en-IE"/>
    </w:rPr>
  </w:style>
  <w:style w:type="character" w:customStyle="1" w:styleId="first-para">
    <w:name w:val="first-para"/>
    <w:basedOn w:val="DefaultParagraphFont"/>
    <w:rsid w:val="00814D7A"/>
  </w:style>
  <w:style w:type="character" w:customStyle="1" w:styleId="apple-style-span">
    <w:name w:val="apple-style-span"/>
    <w:rsid w:val="00814D7A"/>
  </w:style>
  <w:style w:type="paragraph" w:styleId="PlainText">
    <w:name w:val="Plain Text"/>
    <w:basedOn w:val="Normal"/>
    <w:link w:val="PlainTextChar"/>
    <w:unhideWhenUsed/>
    <w:rsid w:val="00814D7A"/>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PlainTextChar">
    <w:name w:val="Plain Text Char"/>
    <w:basedOn w:val="DefaultParagraphFont"/>
    <w:link w:val="PlainText"/>
    <w:rsid w:val="00814D7A"/>
    <w:rPr>
      <w:rFonts w:ascii="Times New Roman" w:eastAsia="Times New Roman" w:hAnsi="Times New Roman" w:cs="Times New Roman"/>
      <w:sz w:val="24"/>
      <w:szCs w:val="24"/>
      <w:lang w:val="x-none" w:eastAsia="x-none"/>
    </w:rPr>
  </w:style>
  <w:style w:type="character" w:customStyle="1" w:styleId="apple-converted-space">
    <w:name w:val="apple-converted-space"/>
    <w:rsid w:val="00814D7A"/>
  </w:style>
  <w:style w:type="paragraph" w:styleId="Revision">
    <w:name w:val="Revision"/>
    <w:hidden/>
    <w:uiPriority w:val="99"/>
    <w:semiHidden/>
    <w:rsid w:val="00814D7A"/>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aliases w:val="AGS 2010 Firearms Audit Char"/>
    <w:link w:val="NoSpacing"/>
    <w:uiPriority w:val="1"/>
    <w:rsid w:val="00814D7A"/>
    <w:rPr>
      <w:rFonts w:ascii="Arial" w:hAnsi="Arial"/>
      <w:sz w:val="24"/>
    </w:rPr>
  </w:style>
  <w:style w:type="paragraph" w:styleId="TOCHeading">
    <w:name w:val="TOC Heading"/>
    <w:basedOn w:val="Heading1"/>
    <w:next w:val="Normal"/>
    <w:uiPriority w:val="39"/>
    <w:unhideWhenUsed/>
    <w:qFormat/>
    <w:rsid w:val="00814D7A"/>
    <w:pPr>
      <w:spacing w:before="240" w:line="259" w:lineRule="auto"/>
      <w:outlineLvl w:val="9"/>
    </w:pPr>
    <w:rPr>
      <w:rFonts w:asciiTheme="majorHAnsi" w:hAnsiTheme="majorHAnsi"/>
      <w:b w:val="0"/>
      <w:bCs w:val="0"/>
      <w:sz w:val="32"/>
      <w:szCs w:val="32"/>
      <w:lang w:val="en-US" w:eastAsia="en-US"/>
    </w:rPr>
  </w:style>
  <w:style w:type="table" w:customStyle="1" w:styleId="TableGrid1">
    <w:name w:val="Table Grid1"/>
    <w:basedOn w:val="TableNormal"/>
    <w:next w:val="TableGrid"/>
    <w:uiPriority w:val="39"/>
    <w:rsid w:val="00814D7A"/>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14D7A"/>
    <w:rPr>
      <w:color w:val="808080"/>
      <w:shd w:val="clear" w:color="auto" w:fill="E6E6E6"/>
    </w:rPr>
  </w:style>
  <w:style w:type="paragraph" w:styleId="EndnoteText">
    <w:name w:val="endnote text"/>
    <w:basedOn w:val="Normal"/>
    <w:link w:val="EndnoteTextChar"/>
    <w:rsid w:val="00814D7A"/>
    <w:pPr>
      <w:spacing w:after="0" w:line="240" w:lineRule="auto"/>
    </w:pPr>
    <w:rPr>
      <w:rFonts w:ascii="Times New Roman" w:eastAsia="Times New Roman" w:hAnsi="Times New Roman" w:cs="Times New Roman"/>
      <w:sz w:val="20"/>
      <w:szCs w:val="20"/>
      <w:lang w:val="en-IE"/>
    </w:rPr>
  </w:style>
  <w:style w:type="character" w:customStyle="1" w:styleId="EndnoteTextChar">
    <w:name w:val="Endnote Text Char"/>
    <w:basedOn w:val="DefaultParagraphFont"/>
    <w:link w:val="EndnoteText"/>
    <w:rsid w:val="00814D7A"/>
    <w:rPr>
      <w:rFonts w:ascii="Times New Roman" w:eastAsia="Times New Roman" w:hAnsi="Times New Roman" w:cs="Times New Roman"/>
      <w:sz w:val="20"/>
      <w:szCs w:val="20"/>
      <w:lang w:val="en-IE"/>
    </w:rPr>
  </w:style>
  <w:style w:type="character" w:styleId="EndnoteReference">
    <w:name w:val="endnote reference"/>
    <w:basedOn w:val="DefaultParagraphFont"/>
    <w:rsid w:val="00814D7A"/>
    <w:rPr>
      <w:vertAlign w:val="superscript"/>
    </w:rPr>
  </w:style>
  <w:style w:type="numbering" w:customStyle="1" w:styleId="NoList1">
    <w:name w:val="No List1"/>
    <w:next w:val="NoList"/>
    <w:uiPriority w:val="99"/>
    <w:semiHidden/>
    <w:unhideWhenUsed/>
    <w:rsid w:val="00814D7A"/>
  </w:style>
  <w:style w:type="character" w:customStyle="1" w:styleId="WW8Num1z0">
    <w:name w:val="WW8Num1z0"/>
    <w:rsid w:val="00814D7A"/>
    <w:rPr>
      <w:rFonts w:ascii="Times New Roman" w:hAnsi="Times New Roman" w:cs="Times New Roman"/>
    </w:rPr>
  </w:style>
  <w:style w:type="character" w:customStyle="1" w:styleId="WW8Num2z0">
    <w:name w:val="WW8Num2z0"/>
    <w:rsid w:val="00814D7A"/>
    <w:rPr>
      <w:rFonts w:ascii="Symbol" w:hAnsi="Symbol"/>
    </w:rPr>
  </w:style>
  <w:style w:type="character" w:customStyle="1" w:styleId="WW8Num2z1">
    <w:name w:val="WW8Num2z1"/>
    <w:rsid w:val="00814D7A"/>
    <w:rPr>
      <w:rFonts w:ascii="Courier New" w:hAnsi="Courier New"/>
    </w:rPr>
  </w:style>
  <w:style w:type="character" w:customStyle="1" w:styleId="WW8Num2z2">
    <w:name w:val="WW8Num2z2"/>
    <w:rsid w:val="00814D7A"/>
    <w:rPr>
      <w:rFonts w:ascii="Wingdings" w:hAnsi="Wingdings"/>
    </w:rPr>
  </w:style>
  <w:style w:type="character" w:customStyle="1" w:styleId="WW8Num3z0">
    <w:name w:val="WW8Num3z0"/>
    <w:rsid w:val="00814D7A"/>
    <w:rPr>
      <w:rFonts w:ascii="Symbol" w:hAnsi="Symbol"/>
    </w:rPr>
  </w:style>
  <w:style w:type="character" w:customStyle="1" w:styleId="WW8Num3z1">
    <w:name w:val="WW8Num3z1"/>
    <w:rsid w:val="00814D7A"/>
    <w:rPr>
      <w:rFonts w:ascii="Courier New" w:hAnsi="Courier New"/>
    </w:rPr>
  </w:style>
  <w:style w:type="character" w:customStyle="1" w:styleId="WW8Num3z2">
    <w:name w:val="WW8Num3z2"/>
    <w:rsid w:val="00814D7A"/>
    <w:rPr>
      <w:rFonts w:ascii="Wingdings" w:hAnsi="Wingdings"/>
    </w:rPr>
  </w:style>
  <w:style w:type="character" w:customStyle="1" w:styleId="WW8NumSt1z0">
    <w:name w:val="WW8NumSt1z0"/>
    <w:rsid w:val="00814D7A"/>
    <w:rPr>
      <w:rFonts w:ascii="Symbol" w:hAnsi="Symbol"/>
    </w:rPr>
  </w:style>
  <w:style w:type="paragraph" w:customStyle="1" w:styleId="Heading0">
    <w:name w:val="Heading"/>
    <w:basedOn w:val="Normal"/>
    <w:next w:val="BodyText"/>
    <w:rsid w:val="00814D7A"/>
    <w:pPr>
      <w:keepNext/>
      <w:suppressAutoHyphens/>
      <w:autoSpaceDE w:val="0"/>
      <w:spacing w:before="240" w:after="120" w:line="360" w:lineRule="auto"/>
    </w:pPr>
    <w:rPr>
      <w:rFonts w:ascii="Arial" w:eastAsia="MS Mincho" w:hAnsi="Arial" w:cs="Tahoma"/>
      <w:sz w:val="28"/>
      <w:szCs w:val="28"/>
      <w:lang w:eastAsia="ar-SA"/>
    </w:rPr>
  </w:style>
  <w:style w:type="paragraph" w:styleId="List">
    <w:name w:val="List"/>
    <w:basedOn w:val="BodyText"/>
    <w:rsid w:val="00814D7A"/>
    <w:pPr>
      <w:widowControl/>
      <w:suppressAutoHyphens/>
      <w:autoSpaceDN/>
      <w:spacing w:after="120" w:line="360" w:lineRule="auto"/>
    </w:pPr>
    <w:rPr>
      <w:rFonts w:ascii="Times New Roman" w:eastAsia="Times New Roman" w:hAnsi="Times New Roman" w:cs="Tahoma"/>
      <w:sz w:val="20"/>
      <w:szCs w:val="20"/>
      <w:lang w:eastAsia="ar-SA"/>
    </w:rPr>
  </w:style>
  <w:style w:type="paragraph" w:customStyle="1" w:styleId="Index">
    <w:name w:val="Index"/>
    <w:basedOn w:val="Normal"/>
    <w:rsid w:val="00814D7A"/>
    <w:pPr>
      <w:suppressLineNumbers/>
      <w:suppressAutoHyphens/>
      <w:autoSpaceDE w:val="0"/>
      <w:spacing w:after="0" w:line="360" w:lineRule="auto"/>
    </w:pPr>
    <w:rPr>
      <w:rFonts w:ascii="Arial" w:eastAsia="Times New Roman" w:hAnsi="Arial" w:cs="Tahoma"/>
      <w:szCs w:val="20"/>
      <w:lang w:eastAsia="ar-SA"/>
    </w:rPr>
  </w:style>
  <w:style w:type="character" w:customStyle="1" w:styleId="HeaderChar1">
    <w:name w:val="Header Char1"/>
    <w:basedOn w:val="DefaultParagraphFont"/>
    <w:semiHidden/>
    <w:rsid w:val="00814D7A"/>
    <w:rPr>
      <w:rFonts w:ascii="Arial" w:eastAsia="Times New Roman" w:hAnsi="Arial" w:cs="Times New Roman"/>
      <w:szCs w:val="20"/>
      <w:lang w:eastAsia="ar-SA"/>
    </w:rPr>
  </w:style>
  <w:style w:type="character" w:customStyle="1" w:styleId="FooterChar1">
    <w:name w:val="Footer Char1"/>
    <w:basedOn w:val="DefaultParagraphFont"/>
    <w:uiPriority w:val="99"/>
    <w:rsid w:val="00814D7A"/>
    <w:rPr>
      <w:rFonts w:ascii="Arial" w:eastAsia="Times New Roman" w:hAnsi="Arial" w:cs="Times New Roman"/>
      <w:szCs w:val="20"/>
      <w:lang w:eastAsia="ar-SA"/>
    </w:rPr>
  </w:style>
  <w:style w:type="paragraph" w:styleId="Subtitle">
    <w:name w:val="Subtitle"/>
    <w:basedOn w:val="Heading0"/>
    <w:next w:val="BodyText"/>
    <w:link w:val="SubtitleChar"/>
    <w:qFormat/>
    <w:rsid w:val="00814D7A"/>
    <w:pPr>
      <w:jc w:val="center"/>
    </w:pPr>
    <w:rPr>
      <w:i/>
      <w:iCs/>
    </w:rPr>
  </w:style>
  <w:style w:type="character" w:customStyle="1" w:styleId="SubtitleChar">
    <w:name w:val="Subtitle Char"/>
    <w:basedOn w:val="DefaultParagraphFont"/>
    <w:link w:val="Subtitle"/>
    <w:rsid w:val="00814D7A"/>
    <w:rPr>
      <w:rFonts w:ascii="Arial" w:eastAsia="MS Mincho" w:hAnsi="Arial" w:cs="Tahoma"/>
      <w:i/>
      <w:iCs/>
      <w:sz w:val="28"/>
      <w:szCs w:val="28"/>
      <w:lang w:eastAsia="ar-SA"/>
    </w:rPr>
  </w:style>
  <w:style w:type="character" w:customStyle="1" w:styleId="TitleChar1">
    <w:name w:val="Title Char1"/>
    <w:basedOn w:val="DefaultParagraphFont"/>
    <w:link w:val="Title"/>
    <w:rsid w:val="00814D7A"/>
    <w:rPr>
      <w:rFonts w:ascii="Arial" w:eastAsia="Times New Roman" w:hAnsi="Arial" w:cs="Times New Roman"/>
      <w:b/>
      <w:sz w:val="26"/>
      <w:szCs w:val="20"/>
      <w:lang w:val="en-IE"/>
    </w:rPr>
  </w:style>
  <w:style w:type="paragraph" w:customStyle="1" w:styleId="Framecontents">
    <w:name w:val="Frame contents"/>
    <w:basedOn w:val="BodyText"/>
    <w:rsid w:val="00814D7A"/>
    <w:pPr>
      <w:widowControl/>
      <w:suppressAutoHyphens/>
      <w:autoSpaceDN/>
      <w:spacing w:after="120" w:line="360" w:lineRule="auto"/>
    </w:pPr>
    <w:rPr>
      <w:rFonts w:ascii="Times New Roman" w:eastAsia="Times New Roman" w:hAnsi="Times New Roman" w:cs="Times New Roman"/>
      <w:sz w:val="20"/>
      <w:szCs w:val="20"/>
      <w:lang w:eastAsia="ar-SA"/>
    </w:rPr>
  </w:style>
  <w:style w:type="character" w:customStyle="1" w:styleId="FootnoteTextChar">
    <w:name w:val="Footnote Text Char"/>
    <w:link w:val="FootnoteText"/>
    <w:locked/>
    <w:rsid w:val="00814D7A"/>
    <w:rPr>
      <w:rFonts w:ascii="Arial" w:hAnsi="Arial" w:cs="Arial"/>
    </w:rPr>
  </w:style>
  <w:style w:type="paragraph" w:styleId="FootnoteText">
    <w:name w:val="footnote text"/>
    <w:basedOn w:val="Normal"/>
    <w:link w:val="FootnoteTextChar"/>
    <w:rsid w:val="00814D7A"/>
    <w:pPr>
      <w:spacing w:after="0" w:line="360" w:lineRule="auto"/>
    </w:pPr>
    <w:rPr>
      <w:rFonts w:ascii="Arial" w:hAnsi="Arial" w:cs="Arial"/>
    </w:rPr>
  </w:style>
  <w:style w:type="character" w:customStyle="1" w:styleId="FootnoteTextChar1">
    <w:name w:val="Footnote Text Char1"/>
    <w:basedOn w:val="DefaultParagraphFont"/>
    <w:uiPriority w:val="99"/>
    <w:rsid w:val="00814D7A"/>
    <w:rPr>
      <w:sz w:val="20"/>
      <w:szCs w:val="20"/>
    </w:rPr>
  </w:style>
  <w:style w:type="character" w:customStyle="1" w:styleId="CommentTextChar1">
    <w:name w:val="Comment Text Char1"/>
    <w:basedOn w:val="DefaultParagraphFont"/>
    <w:uiPriority w:val="99"/>
    <w:semiHidden/>
    <w:rsid w:val="00814D7A"/>
    <w:rPr>
      <w:sz w:val="20"/>
      <w:szCs w:val="20"/>
      <w:lang w:val="en-US"/>
    </w:rPr>
  </w:style>
  <w:style w:type="character" w:customStyle="1" w:styleId="BodyTextIndentChar1">
    <w:name w:val="Body Text Indent Char1"/>
    <w:basedOn w:val="DefaultParagraphFont"/>
    <w:uiPriority w:val="99"/>
    <w:semiHidden/>
    <w:rsid w:val="00814D7A"/>
    <w:rPr>
      <w:lang w:val="en-US"/>
    </w:rPr>
  </w:style>
  <w:style w:type="character" w:customStyle="1" w:styleId="BodyTextIndent3Char1">
    <w:name w:val="Body Text Indent 3 Char1"/>
    <w:basedOn w:val="DefaultParagraphFont"/>
    <w:uiPriority w:val="99"/>
    <w:semiHidden/>
    <w:rsid w:val="00814D7A"/>
    <w:rPr>
      <w:sz w:val="16"/>
      <w:szCs w:val="16"/>
      <w:lang w:val="en-US"/>
    </w:rPr>
  </w:style>
  <w:style w:type="character" w:customStyle="1" w:styleId="DocumentMapChar1">
    <w:name w:val="Document Map Char1"/>
    <w:basedOn w:val="DefaultParagraphFont"/>
    <w:uiPriority w:val="99"/>
    <w:semiHidden/>
    <w:rsid w:val="00814D7A"/>
    <w:rPr>
      <w:rFonts w:ascii="Segoe UI" w:hAnsi="Segoe UI" w:cs="Segoe UI"/>
      <w:sz w:val="16"/>
      <w:szCs w:val="16"/>
      <w:lang w:val="en-US"/>
    </w:rPr>
  </w:style>
  <w:style w:type="character" w:customStyle="1" w:styleId="PlainTextChar1">
    <w:name w:val="Plain Text Char1"/>
    <w:basedOn w:val="DefaultParagraphFont"/>
    <w:uiPriority w:val="99"/>
    <w:semiHidden/>
    <w:rsid w:val="00814D7A"/>
    <w:rPr>
      <w:rFonts w:ascii="Consolas" w:hAnsi="Consolas" w:cs="Consolas"/>
      <w:sz w:val="21"/>
      <w:szCs w:val="21"/>
      <w:lang w:val="en-US"/>
    </w:rPr>
  </w:style>
  <w:style w:type="character" w:customStyle="1" w:styleId="CommentSubjectChar1">
    <w:name w:val="Comment Subject Char1"/>
    <w:basedOn w:val="CommentTextChar1"/>
    <w:uiPriority w:val="99"/>
    <w:semiHidden/>
    <w:rsid w:val="00814D7A"/>
    <w:rPr>
      <w:b/>
      <w:bCs/>
      <w:sz w:val="20"/>
      <w:szCs w:val="20"/>
      <w:lang w:val="en-US"/>
    </w:rPr>
  </w:style>
  <w:style w:type="character" w:customStyle="1" w:styleId="BalloonTextChar1">
    <w:name w:val="Balloon Text Char1"/>
    <w:basedOn w:val="DefaultParagraphFont"/>
    <w:uiPriority w:val="99"/>
    <w:semiHidden/>
    <w:rsid w:val="00814D7A"/>
    <w:rPr>
      <w:rFonts w:ascii="Segoe UI" w:hAnsi="Segoe UI" w:cs="Segoe UI"/>
      <w:sz w:val="18"/>
      <w:szCs w:val="18"/>
      <w:lang w:val="en-US"/>
    </w:rPr>
  </w:style>
  <w:style w:type="paragraph" w:customStyle="1" w:styleId="appendix">
    <w:name w:val="appendix"/>
    <w:basedOn w:val="Heading1"/>
    <w:rsid w:val="00814D7A"/>
    <w:pPr>
      <w:keepLines w:val="0"/>
      <w:pageBreakBefore/>
      <w:tabs>
        <w:tab w:val="num" w:pos="1440"/>
      </w:tabs>
      <w:spacing w:before="240" w:after="720" w:line="360" w:lineRule="auto"/>
      <w:ind w:left="1440" w:hanging="1440"/>
      <w:jc w:val="both"/>
    </w:pPr>
    <w:rPr>
      <w:rFonts w:ascii="Trebuchet MS" w:eastAsia="Times New Roman" w:hAnsi="Trebuchet MS" w:cs="Trebuchet MS"/>
      <w:caps/>
      <w:sz w:val="20"/>
      <w:szCs w:val="20"/>
      <w:lang w:eastAsia="en-US"/>
    </w:rPr>
  </w:style>
  <w:style w:type="paragraph" w:customStyle="1" w:styleId="RiskAssessment">
    <w:name w:val="Risk Assessment"/>
    <w:basedOn w:val="Heading3"/>
    <w:next w:val="Normal"/>
    <w:rsid w:val="00814D7A"/>
    <w:pPr>
      <w:tabs>
        <w:tab w:val="num" w:pos="720"/>
        <w:tab w:val="num" w:pos="1440"/>
      </w:tabs>
      <w:spacing w:before="120" w:after="240" w:line="360" w:lineRule="auto"/>
      <w:ind w:left="720" w:hanging="720"/>
    </w:pPr>
    <w:rPr>
      <w:rFonts w:ascii="Trebuchet MS" w:hAnsi="Trebuchet MS" w:cs="Trebuchet MS"/>
      <w:i/>
      <w:sz w:val="20"/>
      <w:szCs w:val="20"/>
      <w:lang w:val="en-GB"/>
    </w:rPr>
  </w:style>
  <w:style w:type="paragraph" w:customStyle="1" w:styleId="PRHeading1">
    <w:name w:val="PR Heading 1"/>
    <w:basedOn w:val="Normal"/>
    <w:next w:val="Normal"/>
    <w:autoRedefine/>
    <w:rsid w:val="00814D7A"/>
    <w:pPr>
      <w:pageBreakBefore/>
      <w:tabs>
        <w:tab w:val="num" w:pos="720"/>
      </w:tabs>
      <w:spacing w:after="120" w:line="360" w:lineRule="auto"/>
      <w:ind w:left="432" w:hanging="432"/>
    </w:pPr>
    <w:rPr>
      <w:rFonts w:ascii="Trebuchet MS" w:eastAsia="Times New Roman" w:hAnsi="Trebuchet MS" w:cs="Trebuchet MS"/>
      <w:b/>
      <w:bCs/>
      <w:szCs w:val="20"/>
    </w:rPr>
  </w:style>
  <w:style w:type="paragraph" w:customStyle="1" w:styleId="DRHeading1">
    <w:name w:val="DR Heading 1"/>
    <w:basedOn w:val="PRHeading1"/>
    <w:rsid w:val="00814D7A"/>
  </w:style>
  <w:style w:type="paragraph" w:customStyle="1" w:styleId="Bullets">
    <w:name w:val="Bullets"/>
    <w:basedOn w:val="Normal"/>
    <w:rsid w:val="00814D7A"/>
    <w:pPr>
      <w:tabs>
        <w:tab w:val="num" w:pos="360"/>
      </w:tabs>
      <w:spacing w:after="120" w:line="360" w:lineRule="auto"/>
      <w:ind w:left="360" w:hanging="360"/>
    </w:pPr>
    <w:rPr>
      <w:rFonts w:ascii="Trebuchet MS" w:eastAsia="Times New Roman" w:hAnsi="Trebuchet MS" w:cs="Trebuchet MS"/>
      <w:sz w:val="24"/>
      <w:szCs w:val="24"/>
    </w:rPr>
  </w:style>
  <w:style w:type="paragraph" w:customStyle="1" w:styleId="TableHeading">
    <w:name w:val="Table Heading"/>
    <w:basedOn w:val="Normal"/>
    <w:rsid w:val="00814D7A"/>
    <w:pPr>
      <w:keepNext/>
      <w:keepLines/>
      <w:spacing w:after="120" w:line="360" w:lineRule="auto"/>
    </w:pPr>
    <w:rPr>
      <w:rFonts w:ascii="Trebuchet MS" w:eastAsia="Times New Roman" w:hAnsi="Trebuchet MS" w:cs="Trebuchet MS"/>
      <w:szCs w:val="20"/>
    </w:rPr>
  </w:style>
  <w:style w:type="paragraph" w:customStyle="1" w:styleId="Indent1">
    <w:name w:val="Indent 1"/>
    <w:rsid w:val="00814D7A"/>
    <w:pPr>
      <w:spacing w:after="72" w:line="240" w:lineRule="auto"/>
      <w:ind w:left="720" w:hanging="720"/>
    </w:pPr>
    <w:rPr>
      <w:rFonts w:ascii="Times New Roman" w:eastAsia="Times New Roman" w:hAnsi="Times New Roman" w:cs="Times New Roman"/>
      <w:color w:val="000000"/>
      <w:sz w:val="24"/>
      <w:szCs w:val="24"/>
      <w:lang w:val="en-US"/>
    </w:rPr>
  </w:style>
  <w:style w:type="paragraph" w:customStyle="1" w:styleId="roman">
    <w:name w:val="roman"/>
    <w:rsid w:val="00814D7A"/>
    <w:pPr>
      <w:spacing w:before="72" w:after="72" w:line="240" w:lineRule="auto"/>
      <w:ind w:left="1152"/>
    </w:pPr>
    <w:rPr>
      <w:rFonts w:ascii="Times New Roman" w:eastAsia="Times New Roman" w:hAnsi="Times New Roman" w:cs="Times New Roman"/>
      <w:color w:val="000000"/>
      <w:sz w:val="24"/>
      <w:szCs w:val="24"/>
      <w:lang w:val="en-US"/>
    </w:rPr>
  </w:style>
  <w:style w:type="paragraph" w:customStyle="1" w:styleId="StyleHeading1ArialBoldBlackAfter6pt">
    <w:name w:val="Style Heading 1 + Arial Bold Black After:  6 pt"/>
    <w:basedOn w:val="Heading2"/>
    <w:rsid w:val="00814D7A"/>
    <w:pPr>
      <w:keepLines w:val="0"/>
      <w:autoSpaceDE/>
      <w:autoSpaceDN/>
      <w:spacing w:before="0" w:after="120" w:line="360" w:lineRule="auto"/>
    </w:pPr>
    <w:rPr>
      <w:rFonts w:eastAsia="Times New Roman" w:cs="Times New Roman"/>
      <w:b w:val="0"/>
      <w:bCs w:val="0"/>
      <w:i/>
      <w:color w:val="000000"/>
      <w:sz w:val="22"/>
      <w:szCs w:val="22"/>
    </w:rPr>
  </w:style>
  <w:style w:type="paragraph" w:customStyle="1" w:styleId="Style">
    <w:name w:val="Style"/>
    <w:rsid w:val="00814D7A"/>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814D7A"/>
    <w:pPr>
      <w:autoSpaceDE w:val="0"/>
      <w:autoSpaceDN w:val="0"/>
      <w:adjustRightInd w:val="0"/>
      <w:spacing w:after="0" w:line="240" w:lineRule="auto"/>
    </w:pPr>
    <w:rPr>
      <w:rFonts w:ascii="Helvetica 45 Light" w:eastAsia="Times New Roman" w:hAnsi="Helvetica 45 Light" w:cs="Helvetica 45 Light"/>
      <w:color w:val="000000"/>
      <w:sz w:val="24"/>
      <w:szCs w:val="24"/>
      <w:lang w:val="en-IE"/>
    </w:rPr>
  </w:style>
  <w:style w:type="paragraph" w:customStyle="1" w:styleId="CM20">
    <w:name w:val="CM20"/>
    <w:basedOn w:val="Default"/>
    <w:next w:val="Default"/>
    <w:rsid w:val="00814D7A"/>
    <w:pPr>
      <w:spacing w:after="240"/>
    </w:pPr>
    <w:rPr>
      <w:color w:val="auto"/>
    </w:rPr>
  </w:style>
  <w:style w:type="paragraph" w:customStyle="1" w:styleId="CM2">
    <w:name w:val="CM2"/>
    <w:basedOn w:val="Default"/>
    <w:next w:val="Default"/>
    <w:rsid w:val="00814D7A"/>
    <w:pPr>
      <w:spacing w:line="240" w:lineRule="atLeast"/>
    </w:pPr>
    <w:rPr>
      <w:color w:val="auto"/>
    </w:rPr>
  </w:style>
  <w:style w:type="paragraph" w:customStyle="1" w:styleId="BulletsNew">
    <w:name w:val="Bullets New"/>
    <w:basedOn w:val="Normal"/>
    <w:rsid w:val="00814D7A"/>
    <w:pPr>
      <w:numPr>
        <w:numId w:val="7"/>
      </w:numPr>
      <w:tabs>
        <w:tab w:val="left" w:pos="851"/>
      </w:tabs>
      <w:spacing w:after="100" w:line="360" w:lineRule="auto"/>
    </w:pPr>
    <w:rPr>
      <w:rFonts w:ascii="Garamond" w:eastAsia="Times New Roman" w:hAnsi="Garamond" w:cs="Times New Roman"/>
      <w:szCs w:val="20"/>
    </w:rPr>
  </w:style>
  <w:style w:type="character" w:customStyle="1" w:styleId="ForreviewChar">
    <w:name w:val="For review Char"/>
    <w:rsid w:val="00814D7A"/>
    <w:rPr>
      <w:rFonts w:ascii="Trebuchet MS" w:hAnsi="Trebuchet MS" w:cs="Trebuchet MS" w:hint="default"/>
      <w:b/>
      <w:bCs/>
      <w:color w:val="0000FF"/>
      <w:sz w:val="24"/>
      <w:szCs w:val="24"/>
      <w:lang w:val="en-IE" w:eastAsia="en-US"/>
    </w:rPr>
  </w:style>
  <w:style w:type="paragraph" w:customStyle="1" w:styleId="TableTextHeader">
    <w:name w:val="Table Text Header"/>
    <w:basedOn w:val="Normal"/>
    <w:autoRedefine/>
    <w:rsid w:val="00814D7A"/>
    <w:pPr>
      <w:widowControl w:val="0"/>
      <w:spacing w:before="40" w:after="40" w:line="360" w:lineRule="auto"/>
    </w:pPr>
    <w:rPr>
      <w:rFonts w:ascii="Garamond" w:eastAsia="Times New Roman" w:hAnsi="Garamond" w:cs="Times New Roman"/>
      <w:b/>
      <w:kern w:val="28"/>
      <w:szCs w:val="20"/>
    </w:rPr>
  </w:style>
  <w:style w:type="paragraph" w:customStyle="1" w:styleId="TableTextCentred">
    <w:name w:val="Table Text Centred"/>
    <w:basedOn w:val="Normal"/>
    <w:next w:val="Normal"/>
    <w:autoRedefine/>
    <w:rsid w:val="00814D7A"/>
    <w:pPr>
      <w:spacing w:after="220" w:line="360" w:lineRule="auto"/>
      <w:ind w:left="425"/>
    </w:pPr>
    <w:rPr>
      <w:rFonts w:ascii="Garamond" w:eastAsia="Times New Roman" w:hAnsi="Garamond" w:cs="Times New Roman"/>
      <w:b/>
      <w:bCs/>
      <w:szCs w:val="20"/>
    </w:rPr>
  </w:style>
  <w:style w:type="paragraph" w:customStyle="1" w:styleId="TableTextLeft">
    <w:name w:val="Table Text Left"/>
    <w:basedOn w:val="Normal"/>
    <w:autoRedefine/>
    <w:rsid w:val="00814D7A"/>
    <w:pPr>
      <w:widowControl w:val="0"/>
      <w:spacing w:after="220" w:line="360" w:lineRule="auto"/>
      <w:ind w:right="601"/>
    </w:pPr>
    <w:rPr>
      <w:rFonts w:ascii="Arial" w:eastAsia="Times New Roman" w:hAnsi="Arial" w:cs="Times New Roman"/>
      <w:lang w:val="en-IE"/>
    </w:rPr>
  </w:style>
  <w:style w:type="paragraph" w:customStyle="1" w:styleId="HAnormal">
    <w:name w:val="HA_normal"/>
    <w:link w:val="HAnormalChar"/>
    <w:uiPriority w:val="1"/>
    <w:qFormat/>
    <w:rsid w:val="00814D7A"/>
    <w:pPr>
      <w:widowControl w:val="0"/>
      <w:spacing w:after="360" w:line="330" w:lineRule="exact"/>
    </w:pPr>
    <w:rPr>
      <w:rFonts w:ascii="Arial" w:eastAsia="Calibri" w:hAnsi="Arial" w:cs="Times New Roman"/>
      <w:kern w:val="22"/>
      <w:lang w:val="en-US"/>
    </w:rPr>
  </w:style>
  <w:style w:type="character" w:customStyle="1" w:styleId="HAnormalChar">
    <w:name w:val="HA_normal Char"/>
    <w:link w:val="HAnormal"/>
    <w:uiPriority w:val="1"/>
    <w:rsid w:val="00814D7A"/>
    <w:rPr>
      <w:rFonts w:ascii="Arial" w:eastAsia="Calibri" w:hAnsi="Arial" w:cs="Times New Roman"/>
      <w:kern w:val="22"/>
      <w:lang w:val="en-US"/>
    </w:rPr>
  </w:style>
  <w:style w:type="table" w:customStyle="1" w:styleId="TableGrid2">
    <w:name w:val="Table Grid2"/>
    <w:basedOn w:val="TableNormal"/>
    <w:next w:val="TableGrid"/>
    <w:uiPriority w:val="39"/>
    <w:rsid w:val="00814D7A"/>
    <w:pPr>
      <w:spacing w:after="0" w:line="240" w:lineRule="auto"/>
    </w:pPr>
    <w:rPr>
      <w:rFonts w:ascii="Arial" w:eastAsia="Calibri"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title1">
    <w:name w:val="HA_title1"/>
    <w:rsid w:val="00814D7A"/>
    <w:pPr>
      <w:framePr w:wrap="around" w:vAnchor="page" w:hAnchor="page" w:x="2269" w:y="5671"/>
      <w:tabs>
        <w:tab w:val="right" w:pos="9185"/>
      </w:tabs>
      <w:spacing w:after="0" w:line="640" w:lineRule="exact"/>
      <w:suppressOverlap/>
    </w:pPr>
    <w:rPr>
      <w:rFonts w:ascii="Arial" w:eastAsia="Calibri" w:hAnsi="Arial" w:cs="Times New Roman"/>
      <w:kern w:val="22"/>
      <w:sz w:val="56"/>
      <w:szCs w:val="56"/>
      <w:lang w:val="en-US"/>
    </w:rPr>
  </w:style>
  <w:style w:type="paragraph" w:customStyle="1" w:styleId="HAtitle2">
    <w:name w:val="HA_title2"/>
    <w:rsid w:val="00814D7A"/>
    <w:pPr>
      <w:framePr w:wrap="around" w:vAnchor="page" w:hAnchor="page" w:x="2269" w:y="5671"/>
      <w:tabs>
        <w:tab w:val="right" w:pos="9185"/>
      </w:tabs>
      <w:spacing w:after="0" w:line="440" w:lineRule="exact"/>
      <w:suppressOverlap/>
    </w:pPr>
    <w:rPr>
      <w:rFonts w:ascii="Arial" w:eastAsia="Calibri" w:hAnsi="Arial" w:cs="Times New Roman"/>
      <w:b/>
      <w:kern w:val="22"/>
      <w:sz w:val="36"/>
      <w:lang w:val="en-US"/>
    </w:rPr>
  </w:style>
  <w:style w:type="paragraph" w:customStyle="1" w:styleId="UnNumberedHeading">
    <w:name w:val="UnNumbered Heading"/>
    <w:basedOn w:val="Heading1"/>
    <w:rsid w:val="00814D7A"/>
    <w:pPr>
      <w:keepLines w:val="0"/>
      <w:spacing w:before="240" w:after="240"/>
      <w:ind w:left="432" w:hanging="432"/>
      <w:jc w:val="both"/>
    </w:pPr>
    <w:rPr>
      <w:rFonts w:ascii="Garamond" w:eastAsia="Times New Roman" w:hAnsi="Garamond" w:cs="Times New Roman"/>
      <w:i/>
      <w:iCs/>
      <w:szCs w:val="20"/>
      <w:lang w:eastAsia="en-US"/>
    </w:rPr>
  </w:style>
  <w:style w:type="numbering" w:customStyle="1" w:styleId="NoList2">
    <w:name w:val="No List2"/>
    <w:next w:val="NoList"/>
    <w:uiPriority w:val="99"/>
    <w:semiHidden/>
    <w:unhideWhenUsed/>
    <w:rsid w:val="00814D7A"/>
  </w:style>
  <w:style w:type="table" w:customStyle="1" w:styleId="TableGrid3">
    <w:name w:val="Table Grid3"/>
    <w:basedOn w:val="TableNormal"/>
    <w:next w:val="TableGrid"/>
    <w:uiPriority w:val="39"/>
    <w:rsid w:val="00814D7A"/>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14D7A"/>
    <w:pPr>
      <w:spacing w:after="0" w:line="240" w:lineRule="auto"/>
    </w:pPr>
    <w:rPr>
      <w:rFonts w:ascii="Calibri" w:eastAsia="Calibri"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14D7A"/>
  </w:style>
  <w:style w:type="table" w:customStyle="1" w:styleId="TableGrid21">
    <w:name w:val="Table Grid21"/>
    <w:basedOn w:val="TableNormal"/>
    <w:next w:val="TableGrid"/>
    <w:uiPriority w:val="39"/>
    <w:rsid w:val="00814D7A"/>
    <w:pPr>
      <w:spacing w:after="0" w:line="240" w:lineRule="auto"/>
    </w:pPr>
    <w:rPr>
      <w:rFonts w:ascii="Arial" w:eastAsia="Calibri"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semiHidden/>
    <w:unhideWhenUsed/>
    <w:rsid w:val="00814D7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2">
    <w:name w:val="List 2"/>
    <w:basedOn w:val="Normal"/>
    <w:uiPriority w:val="99"/>
    <w:semiHidden/>
    <w:unhideWhenUsed/>
    <w:rsid w:val="00814D7A"/>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LightShading-Accent4">
    <w:name w:val="Light Shading Accent 4"/>
    <w:basedOn w:val="TableNormal"/>
    <w:uiPriority w:val="60"/>
    <w:rsid w:val="00814D7A"/>
    <w:pPr>
      <w:spacing w:after="0" w:line="240" w:lineRule="auto"/>
    </w:pPr>
    <w:rPr>
      <w:rFonts w:ascii="Calibri" w:eastAsia="Calibri" w:hAnsi="Calibri" w:cs="Times New Roman"/>
      <w:color w:val="5F497A"/>
      <w:sz w:val="20"/>
      <w:szCs w:val="20"/>
      <w:lang w:eastAsia="en-GB"/>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List-Accent5">
    <w:name w:val="Light List Accent 5"/>
    <w:basedOn w:val="TableNormal"/>
    <w:uiPriority w:val="61"/>
    <w:rsid w:val="00814D7A"/>
    <w:pPr>
      <w:spacing w:after="0" w:line="240" w:lineRule="auto"/>
    </w:pPr>
    <w:rPr>
      <w:rFonts w:ascii="Calibri" w:eastAsia="Calibri" w:hAnsi="Calibri" w:cs="Times New Roman"/>
      <w:sz w:val="20"/>
      <w:szCs w:val="20"/>
      <w:lang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2">
    <w:name w:val="Light Shading Accent 2"/>
    <w:basedOn w:val="TableNormal"/>
    <w:uiPriority w:val="60"/>
    <w:rsid w:val="00814D7A"/>
    <w:pPr>
      <w:spacing w:after="0" w:line="240" w:lineRule="auto"/>
    </w:pPr>
    <w:rPr>
      <w:rFonts w:ascii="Calibri" w:eastAsia="Calibri" w:hAnsi="Calibri" w:cs="Times New Roman"/>
      <w:color w:val="943634"/>
      <w:sz w:val="20"/>
      <w:szCs w:val="20"/>
      <w:lang w:eastAsia="en-GB"/>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4">
    <w:name w:val="Light List Accent 4"/>
    <w:basedOn w:val="TableNormal"/>
    <w:uiPriority w:val="61"/>
    <w:rsid w:val="00814D7A"/>
    <w:pPr>
      <w:spacing w:after="0" w:line="240" w:lineRule="auto"/>
    </w:pPr>
    <w:rPr>
      <w:rFonts w:ascii="Calibri" w:eastAsia="Calibri" w:hAnsi="Calibri" w:cs="Times New Roman"/>
      <w:sz w:val="20"/>
      <w:szCs w:val="20"/>
      <w:lang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Quote">
    <w:name w:val="Quote"/>
    <w:basedOn w:val="Normal"/>
    <w:next w:val="Normal"/>
    <w:link w:val="QuoteChar"/>
    <w:uiPriority w:val="29"/>
    <w:qFormat/>
    <w:rsid w:val="00814D7A"/>
    <w:pPr>
      <w:spacing w:after="0" w:line="240" w:lineRule="auto"/>
    </w:pPr>
    <w:rPr>
      <w:rFonts w:ascii="Calibri" w:eastAsia="Calibri" w:hAnsi="Calibri" w:cs="Times New Roman"/>
      <w:i/>
      <w:iCs/>
      <w:color w:val="000000"/>
      <w:lang w:val="en-US"/>
    </w:rPr>
  </w:style>
  <w:style w:type="character" w:customStyle="1" w:styleId="QuoteChar">
    <w:name w:val="Quote Char"/>
    <w:basedOn w:val="DefaultParagraphFont"/>
    <w:link w:val="Quote"/>
    <w:uiPriority w:val="29"/>
    <w:rsid w:val="00814D7A"/>
    <w:rPr>
      <w:rFonts w:ascii="Calibri" w:eastAsia="Calibri" w:hAnsi="Calibri" w:cs="Times New Roman"/>
      <w:i/>
      <w:iCs/>
      <w:color w:val="000000"/>
      <w:lang w:val="en-US"/>
    </w:rPr>
  </w:style>
  <w:style w:type="table" w:styleId="MediumGrid1-Accent1">
    <w:name w:val="Medium Grid 1 Accent 1"/>
    <w:basedOn w:val="TableNormal"/>
    <w:uiPriority w:val="67"/>
    <w:rsid w:val="00814D7A"/>
    <w:pPr>
      <w:spacing w:after="0" w:line="240" w:lineRule="auto"/>
    </w:pPr>
    <w:rPr>
      <w:rFonts w:ascii="Calibri" w:eastAsia="Calibri" w:hAnsi="Calibri" w:cs="Times New Roman"/>
      <w:sz w:val="20"/>
      <w:szCs w:val="20"/>
      <w:lang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styleId="SubtleEmphasis">
    <w:name w:val="Subtle Emphasis"/>
    <w:uiPriority w:val="19"/>
    <w:qFormat/>
    <w:rsid w:val="00814D7A"/>
    <w:rPr>
      <w:i/>
      <w:iCs/>
      <w:color w:val="808080"/>
    </w:rPr>
  </w:style>
  <w:style w:type="character" w:styleId="IntenseEmphasis">
    <w:name w:val="Intense Emphasis"/>
    <w:uiPriority w:val="21"/>
    <w:qFormat/>
    <w:rsid w:val="00814D7A"/>
    <w:rPr>
      <w:b/>
      <w:bCs/>
      <w:i/>
      <w:iCs/>
      <w:color w:val="4F81BD"/>
    </w:rPr>
  </w:style>
  <w:style w:type="character" w:customStyle="1" w:styleId="style11">
    <w:name w:val="style11"/>
    <w:rsid w:val="00814D7A"/>
    <w:rPr>
      <w:sz w:val="24"/>
      <w:szCs w:val="24"/>
    </w:rPr>
  </w:style>
  <w:style w:type="character" w:customStyle="1" w:styleId="textbody1">
    <w:name w:val="textbody1"/>
    <w:rsid w:val="00814D7A"/>
    <w:rPr>
      <w:rFonts w:ascii="Arial" w:hAnsi="Arial" w:cs="Arial" w:hint="default"/>
      <w:strike w:val="0"/>
      <w:dstrike w:val="0"/>
      <w:color w:val="000000"/>
      <w:sz w:val="14"/>
      <w:szCs w:val="14"/>
      <w:u w:val="none"/>
      <w:effect w:val="none"/>
    </w:rPr>
  </w:style>
  <w:style w:type="table" w:styleId="LightShading-Accent1">
    <w:name w:val="Light Shading Accent 1"/>
    <w:basedOn w:val="TableNormal"/>
    <w:uiPriority w:val="60"/>
    <w:rsid w:val="00814D7A"/>
    <w:pPr>
      <w:spacing w:after="0" w:line="240" w:lineRule="auto"/>
    </w:pPr>
    <w:rPr>
      <w:rFonts w:ascii="Calibri" w:eastAsia="Calibri" w:hAnsi="Calibri" w:cs="Times New Roman"/>
      <w:color w:val="365F91"/>
      <w:sz w:val="20"/>
      <w:szCs w:val="20"/>
      <w:lang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1">
    <w:name w:val="Light List Accent 1"/>
    <w:basedOn w:val="TableNormal"/>
    <w:uiPriority w:val="61"/>
    <w:rsid w:val="004557B0"/>
    <w:pPr>
      <w:spacing w:after="0" w:line="240" w:lineRule="auto"/>
    </w:pPr>
    <w:rPr>
      <w:rFonts w:eastAsia="Times New Roman"/>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6">
    <w:name w:val="Table Grid6"/>
    <w:basedOn w:val="TableNormal"/>
    <w:next w:val="TableGrid"/>
    <w:uiPriority w:val="59"/>
    <w:rsid w:val="00C108D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rialChar">
    <w:name w:val="Normal + Arial Char"/>
    <w:aliases w:val="Bold Char"/>
    <w:link w:val="NormalArial"/>
    <w:locked/>
    <w:rsid w:val="00B2391D"/>
    <w:rPr>
      <w:rFonts w:ascii="Arial" w:hAnsi="Arial" w:cs="Arial"/>
      <w:b/>
      <w:sz w:val="24"/>
      <w:szCs w:val="24"/>
    </w:rPr>
  </w:style>
  <w:style w:type="paragraph" w:customStyle="1" w:styleId="NormalArial">
    <w:name w:val="Normal + Arial"/>
    <w:aliases w:val="Bold"/>
    <w:basedOn w:val="Normal"/>
    <w:link w:val="NormalArialChar"/>
    <w:rsid w:val="00B2391D"/>
    <w:pPr>
      <w:numPr>
        <w:numId w:val="25"/>
      </w:numPr>
      <w:spacing w:after="0" w:line="360" w:lineRule="auto"/>
    </w:pPr>
    <w:rPr>
      <w:rFonts w:ascii="Arial" w:hAnsi="Arial" w:cs="Arial"/>
      <w:b/>
      <w:sz w:val="24"/>
      <w:szCs w:val="24"/>
    </w:rPr>
  </w:style>
  <w:style w:type="character" w:customStyle="1" w:styleId="ms-rtethemefontface-1">
    <w:name w:val="ms-rtethemefontface-1"/>
    <w:basedOn w:val="DefaultParagraphFont"/>
    <w:rsid w:val="0063597B"/>
  </w:style>
  <w:style w:type="table" w:customStyle="1" w:styleId="LightGrid-Accent21">
    <w:name w:val="Light Grid - Accent 21"/>
    <w:basedOn w:val="TableNormal"/>
    <w:next w:val="LightGrid-Accent2"/>
    <w:uiPriority w:val="62"/>
    <w:rsid w:val="00224286"/>
    <w:pPr>
      <w:spacing w:after="0" w:line="240" w:lineRule="auto"/>
    </w:pPr>
    <w:rPr>
      <w:lang w:val="en-I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2">
    <w:name w:val="Light Grid Accent 2"/>
    <w:basedOn w:val="TableNormal"/>
    <w:uiPriority w:val="62"/>
    <w:semiHidden/>
    <w:unhideWhenUsed/>
    <w:rsid w:val="0022428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TableNormal1">
    <w:name w:val="Table Normal1"/>
    <w:uiPriority w:val="2"/>
    <w:semiHidden/>
    <w:unhideWhenUsed/>
    <w:qFormat/>
    <w:rsid w:val="000871B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4">
    <w:name w:val="Table Grid4"/>
    <w:basedOn w:val="TableNormal"/>
    <w:next w:val="TableGrid"/>
    <w:uiPriority w:val="39"/>
    <w:rsid w:val="00815080"/>
    <w:pPr>
      <w:spacing w:after="0" w:line="240" w:lineRule="auto"/>
    </w:pPr>
    <w:rPr>
      <w:rFonts w:ascii="Arial" w:eastAsia="Calibri"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1">
    <w:name w:val="Light Grid - Accent 211"/>
    <w:basedOn w:val="TableNormal"/>
    <w:next w:val="LightGrid-Accent2"/>
    <w:uiPriority w:val="62"/>
    <w:rsid w:val="00AF3D25"/>
    <w:pPr>
      <w:spacing w:after="0" w:line="240" w:lineRule="auto"/>
    </w:pPr>
    <w:rPr>
      <w:lang w:val="en-I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LightGrid-Accent212">
    <w:name w:val="Light Grid - Accent 212"/>
    <w:basedOn w:val="TableNormal"/>
    <w:next w:val="LightGrid-Accent2"/>
    <w:uiPriority w:val="62"/>
    <w:rsid w:val="00AF3D25"/>
    <w:pPr>
      <w:spacing w:after="0" w:line="240" w:lineRule="auto"/>
    </w:pPr>
    <w:rPr>
      <w:lang w:val="en-I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customStyle="1" w:styleId="UnresolvedMention2">
    <w:name w:val="Unresolved Mention2"/>
    <w:basedOn w:val="DefaultParagraphFont"/>
    <w:uiPriority w:val="99"/>
    <w:semiHidden/>
    <w:unhideWhenUsed/>
    <w:rsid w:val="00AA0DE0"/>
    <w:rPr>
      <w:color w:val="605E5C"/>
      <w:shd w:val="clear" w:color="auto" w:fill="E1DFDD"/>
    </w:rPr>
  </w:style>
  <w:style w:type="character" w:customStyle="1" w:styleId="UnresolvedMention3">
    <w:name w:val="Unresolved Mention3"/>
    <w:basedOn w:val="DefaultParagraphFont"/>
    <w:uiPriority w:val="99"/>
    <w:semiHidden/>
    <w:unhideWhenUsed/>
    <w:rsid w:val="00BA5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028">
      <w:bodyDiv w:val="1"/>
      <w:marLeft w:val="0"/>
      <w:marRight w:val="0"/>
      <w:marTop w:val="0"/>
      <w:marBottom w:val="0"/>
      <w:divBdr>
        <w:top w:val="none" w:sz="0" w:space="0" w:color="auto"/>
        <w:left w:val="none" w:sz="0" w:space="0" w:color="auto"/>
        <w:bottom w:val="none" w:sz="0" w:space="0" w:color="auto"/>
        <w:right w:val="none" w:sz="0" w:space="0" w:color="auto"/>
      </w:divBdr>
    </w:div>
    <w:div w:id="33581109">
      <w:bodyDiv w:val="1"/>
      <w:marLeft w:val="0"/>
      <w:marRight w:val="0"/>
      <w:marTop w:val="0"/>
      <w:marBottom w:val="0"/>
      <w:divBdr>
        <w:top w:val="none" w:sz="0" w:space="0" w:color="auto"/>
        <w:left w:val="none" w:sz="0" w:space="0" w:color="auto"/>
        <w:bottom w:val="none" w:sz="0" w:space="0" w:color="auto"/>
        <w:right w:val="none" w:sz="0" w:space="0" w:color="auto"/>
      </w:divBdr>
    </w:div>
    <w:div w:id="47807977">
      <w:bodyDiv w:val="1"/>
      <w:marLeft w:val="0"/>
      <w:marRight w:val="0"/>
      <w:marTop w:val="0"/>
      <w:marBottom w:val="0"/>
      <w:divBdr>
        <w:top w:val="none" w:sz="0" w:space="0" w:color="auto"/>
        <w:left w:val="none" w:sz="0" w:space="0" w:color="auto"/>
        <w:bottom w:val="none" w:sz="0" w:space="0" w:color="auto"/>
        <w:right w:val="none" w:sz="0" w:space="0" w:color="auto"/>
      </w:divBdr>
    </w:div>
    <w:div w:id="186914411">
      <w:bodyDiv w:val="1"/>
      <w:marLeft w:val="0"/>
      <w:marRight w:val="0"/>
      <w:marTop w:val="0"/>
      <w:marBottom w:val="0"/>
      <w:divBdr>
        <w:top w:val="none" w:sz="0" w:space="0" w:color="auto"/>
        <w:left w:val="none" w:sz="0" w:space="0" w:color="auto"/>
        <w:bottom w:val="none" w:sz="0" w:space="0" w:color="auto"/>
        <w:right w:val="none" w:sz="0" w:space="0" w:color="auto"/>
      </w:divBdr>
    </w:div>
    <w:div w:id="206111278">
      <w:bodyDiv w:val="1"/>
      <w:marLeft w:val="0"/>
      <w:marRight w:val="0"/>
      <w:marTop w:val="0"/>
      <w:marBottom w:val="0"/>
      <w:divBdr>
        <w:top w:val="none" w:sz="0" w:space="0" w:color="auto"/>
        <w:left w:val="none" w:sz="0" w:space="0" w:color="auto"/>
        <w:bottom w:val="none" w:sz="0" w:space="0" w:color="auto"/>
        <w:right w:val="none" w:sz="0" w:space="0" w:color="auto"/>
      </w:divBdr>
    </w:div>
    <w:div w:id="326591571">
      <w:bodyDiv w:val="1"/>
      <w:marLeft w:val="0"/>
      <w:marRight w:val="0"/>
      <w:marTop w:val="0"/>
      <w:marBottom w:val="0"/>
      <w:divBdr>
        <w:top w:val="none" w:sz="0" w:space="0" w:color="auto"/>
        <w:left w:val="none" w:sz="0" w:space="0" w:color="auto"/>
        <w:bottom w:val="none" w:sz="0" w:space="0" w:color="auto"/>
        <w:right w:val="none" w:sz="0" w:space="0" w:color="auto"/>
      </w:divBdr>
      <w:divsChild>
        <w:div w:id="26180030">
          <w:marLeft w:val="0"/>
          <w:marRight w:val="0"/>
          <w:marTop w:val="0"/>
          <w:marBottom w:val="0"/>
          <w:divBdr>
            <w:top w:val="none" w:sz="0" w:space="0" w:color="auto"/>
            <w:left w:val="none" w:sz="0" w:space="0" w:color="auto"/>
            <w:bottom w:val="none" w:sz="0" w:space="0" w:color="auto"/>
            <w:right w:val="none" w:sz="0" w:space="0" w:color="auto"/>
          </w:divBdr>
          <w:divsChild>
            <w:div w:id="1948274854">
              <w:marLeft w:val="0"/>
              <w:marRight w:val="0"/>
              <w:marTop w:val="0"/>
              <w:marBottom w:val="0"/>
              <w:divBdr>
                <w:top w:val="none" w:sz="0" w:space="0" w:color="auto"/>
                <w:left w:val="none" w:sz="0" w:space="0" w:color="auto"/>
                <w:bottom w:val="none" w:sz="0" w:space="0" w:color="auto"/>
                <w:right w:val="none" w:sz="0" w:space="0" w:color="auto"/>
              </w:divBdr>
              <w:divsChild>
                <w:div w:id="1770390001">
                  <w:marLeft w:val="0"/>
                  <w:marRight w:val="0"/>
                  <w:marTop w:val="0"/>
                  <w:marBottom w:val="0"/>
                  <w:divBdr>
                    <w:top w:val="none" w:sz="0" w:space="0" w:color="auto"/>
                    <w:left w:val="none" w:sz="0" w:space="0" w:color="auto"/>
                    <w:bottom w:val="none" w:sz="0" w:space="0" w:color="auto"/>
                    <w:right w:val="none" w:sz="0" w:space="0" w:color="auto"/>
                  </w:divBdr>
                  <w:divsChild>
                    <w:div w:id="751896709">
                      <w:marLeft w:val="0"/>
                      <w:marRight w:val="0"/>
                      <w:marTop w:val="0"/>
                      <w:marBottom w:val="0"/>
                      <w:divBdr>
                        <w:top w:val="none" w:sz="0" w:space="0" w:color="auto"/>
                        <w:left w:val="none" w:sz="0" w:space="0" w:color="auto"/>
                        <w:bottom w:val="none" w:sz="0" w:space="0" w:color="auto"/>
                        <w:right w:val="none" w:sz="0" w:space="0" w:color="auto"/>
                      </w:divBdr>
                      <w:divsChild>
                        <w:div w:id="2054227753">
                          <w:marLeft w:val="0"/>
                          <w:marRight w:val="0"/>
                          <w:marTop w:val="0"/>
                          <w:marBottom w:val="0"/>
                          <w:divBdr>
                            <w:top w:val="none" w:sz="0" w:space="0" w:color="auto"/>
                            <w:left w:val="none" w:sz="0" w:space="0" w:color="auto"/>
                            <w:bottom w:val="none" w:sz="0" w:space="0" w:color="auto"/>
                            <w:right w:val="none" w:sz="0" w:space="0" w:color="auto"/>
                          </w:divBdr>
                          <w:divsChild>
                            <w:div w:id="1006782379">
                              <w:marLeft w:val="0"/>
                              <w:marRight w:val="0"/>
                              <w:marTop w:val="0"/>
                              <w:marBottom w:val="0"/>
                              <w:divBdr>
                                <w:top w:val="none" w:sz="0" w:space="0" w:color="auto"/>
                                <w:left w:val="none" w:sz="0" w:space="0" w:color="auto"/>
                                <w:bottom w:val="none" w:sz="0" w:space="0" w:color="auto"/>
                                <w:right w:val="none" w:sz="0" w:space="0" w:color="auto"/>
                              </w:divBdr>
                              <w:divsChild>
                                <w:div w:id="42253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102893">
      <w:bodyDiv w:val="1"/>
      <w:marLeft w:val="0"/>
      <w:marRight w:val="0"/>
      <w:marTop w:val="0"/>
      <w:marBottom w:val="0"/>
      <w:divBdr>
        <w:top w:val="none" w:sz="0" w:space="0" w:color="auto"/>
        <w:left w:val="none" w:sz="0" w:space="0" w:color="auto"/>
        <w:bottom w:val="none" w:sz="0" w:space="0" w:color="auto"/>
        <w:right w:val="none" w:sz="0" w:space="0" w:color="auto"/>
      </w:divBdr>
    </w:div>
    <w:div w:id="413861150">
      <w:bodyDiv w:val="1"/>
      <w:marLeft w:val="0"/>
      <w:marRight w:val="0"/>
      <w:marTop w:val="0"/>
      <w:marBottom w:val="0"/>
      <w:divBdr>
        <w:top w:val="none" w:sz="0" w:space="0" w:color="auto"/>
        <w:left w:val="none" w:sz="0" w:space="0" w:color="auto"/>
        <w:bottom w:val="none" w:sz="0" w:space="0" w:color="auto"/>
        <w:right w:val="none" w:sz="0" w:space="0" w:color="auto"/>
      </w:divBdr>
    </w:div>
    <w:div w:id="444038419">
      <w:bodyDiv w:val="1"/>
      <w:marLeft w:val="0"/>
      <w:marRight w:val="0"/>
      <w:marTop w:val="0"/>
      <w:marBottom w:val="0"/>
      <w:divBdr>
        <w:top w:val="none" w:sz="0" w:space="0" w:color="auto"/>
        <w:left w:val="none" w:sz="0" w:space="0" w:color="auto"/>
        <w:bottom w:val="none" w:sz="0" w:space="0" w:color="auto"/>
        <w:right w:val="none" w:sz="0" w:space="0" w:color="auto"/>
      </w:divBdr>
    </w:div>
    <w:div w:id="582909800">
      <w:bodyDiv w:val="1"/>
      <w:marLeft w:val="0"/>
      <w:marRight w:val="0"/>
      <w:marTop w:val="0"/>
      <w:marBottom w:val="0"/>
      <w:divBdr>
        <w:top w:val="none" w:sz="0" w:space="0" w:color="auto"/>
        <w:left w:val="none" w:sz="0" w:space="0" w:color="auto"/>
        <w:bottom w:val="none" w:sz="0" w:space="0" w:color="auto"/>
        <w:right w:val="none" w:sz="0" w:space="0" w:color="auto"/>
      </w:divBdr>
      <w:divsChild>
        <w:div w:id="65497693">
          <w:marLeft w:val="547"/>
          <w:marRight w:val="0"/>
          <w:marTop w:val="0"/>
          <w:marBottom w:val="0"/>
          <w:divBdr>
            <w:top w:val="none" w:sz="0" w:space="0" w:color="auto"/>
            <w:left w:val="none" w:sz="0" w:space="0" w:color="auto"/>
            <w:bottom w:val="none" w:sz="0" w:space="0" w:color="auto"/>
            <w:right w:val="none" w:sz="0" w:space="0" w:color="auto"/>
          </w:divBdr>
        </w:div>
      </w:divsChild>
    </w:div>
    <w:div w:id="588080380">
      <w:bodyDiv w:val="1"/>
      <w:marLeft w:val="0"/>
      <w:marRight w:val="0"/>
      <w:marTop w:val="0"/>
      <w:marBottom w:val="0"/>
      <w:divBdr>
        <w:top w:val="none" w:sz="0" w:space="0" w:color="auto"/>
        <w:left w:val="none" w:sz="0" w:space="0" w:color="auto"/>
        <w:bottom w:val="none" w:sz="0" w:space="0" w:color="auto"/>
        <w:right w:val="none" w:sz="0" w:space="0" w:color="auto"/>
      </w:divBdr>
      <w:divsChild>
        <w:div w:id="2087992058">
          <w:marLeft w:val="0"/>
          <w:marRight w:val="0"/>
          <w:marTop w:val="0"/>
          <w:marBottom w:val="0"/>
          <w:divBdr>
            <w:top w:val="none" w:sz="0" w:space="0" w:color="auto"/>
            <w:left w:val="none" w:sz="0" w:space="0" w:color="auto"/>
            <w:bottom w:val="none" w:sz="0" w:space="0" w:color="auto"/>
            <w:right w:val="none" w:sz="0" w:space="0" w:color="auto"/>
          </w:divBdr>
          <w:divsChild>
            <w:div w:id="898903447">
              <w:marLeft w:val="0"/>
              <w:marRight w:val="0"/>
              <w:marTop w:val="0"/>
              <w:marBottom w:val="0"/>
              <w:divBdr>
                <w:top w:val="none" w:sz="0" w:space="0" w:color="auto"/>
                <w:left w:val="none" w:sz="0" w:space="0" w:color="auto"/>
                <w:bottom w:val="none" w:sz="0" w:space="0" w:color="auto"/>
                <w:right w:val="none" w:sz="0" w:space="0" w:color="auto"/>
              </w:divBdr>
              <w:divsChild>
                <w:div w:id="298733892">
                  <w:marLeft w:val="0"/>
                  <w:marRight w:val="0"/>
                  <w:marTop w:val="0"/>
                  <w:marBottom w:val="0"/>
                  <w:divBdr>
                    <w:top w:val="none" w:sz="0" w:space="0" w:color="auto"/>
                    <w:left w:val="none" w:sz="0" w:space="0" w:color="auto"/>
                    <w:bottom w:val="none" w:sz="0" w:space="0" w:color="auto"/>
                    <w:right w:val="none" w:sz="0" w:space="0" w:color="auto"/>
                  </w:divBdr>
                  <w:divsChild>
                    <w:div w:id="1204713818">
                      <w:marLeft w:val="0"/>
                      <w:marRight w:val="0"/>
                      <w:marTop w:val="0"/>
                      <w:marBottom w:val="0"/>
                      <w:divBdr>
                        <w:top w:val="none" w:sz="0" w:space="0" w:color="auto"/>
                        <w:left w:val="none" w:sz="0" w:space="0" w:color="auto"/>
                        <w:bottom w:val="none" w:sz="0" w:space="0" w:color="auto"/>
                        <w:right w:val="none" w:sz="0" w:space="0" w:color="auto"/>
                      </w:divBdr>
                      <w:divsChild>
                        <w:div w:id="15468603">
                          <w:marLeft w:val="0"/>
                          <w:marRight w:val="0"/>
                          <w:marTop w:val="0"/>
                          <w:marBottom w:val="0"/>
                          <w:divBdr>
                            <w:top w:val="none" w:sz="0" w:space="0" w:color="auto"/>
                            <w:left w:val="none" w:sz="0" w:space="0" w:color="auto"/>
                            <w:bottom w:val="none" w:sz="0" w:space="0" w:color="auto"/>
                            <w:right w:val="none" w:sz="0" w:space="0" w:color="auto"/>
                          </w:divBdr>
                          <w:divsChild>
                            <w:div w:id="751506680">
                              <w:marLeft w:val="0"/>
                              <w:marRight w:val="0"/>
                              <w:marTop w:val="0"/>
                              <w:marBottom w:val="0"/>
                              <w:divBdr>
                                <w:top w:val="none" w:sz="0" w:space="0" w:color="auto"/>
                                <w:left w:val="none" w:sz="0" w:space="0" w:color="auto"/>
                                <w:bottom w:val="none" w:sz="0" w:space="0" w:color="auto"/>
                                <w:right w:val="none" w:sz="0" w:space="0" w:color="auto"/>
                              </w:divBdr>
                              <w:divsChild>
                                <w:div w:id="347947207">
                                  <w:marLeft w:val="0"/>
                                  <w:marRight w:val="0"/>
                                  <w:marTop w:val="0"/>
                                  <w:marBottom w:val="0"/>
                                  <w:divBdr>
                                    <w:top w:val="none" w:sz="0" w:space="0" w:color="auto"/>
                                    <w:left w:val="none" w:sz="0" w:space="0" w:color="auto"/>
                                    <w:bottom w:val="none" w:sz="0" w:space="0" w:color="auto"/>
                                    <w:right w:val="none" w:sz="0" w:space="0" w:color="auto"/>
                                  </w:divBdr>
                                  <w:divsChild>
                                    <w:div w:id="1141078652">
                                      <w:marLeft w:val="0"/>
                                      <w:marRight w:val="0"/>
                                      <w:marTop w:val="0"/>
                                      <w:marBottom w:val="0"/>
                                      <w:divBdr>
                                        <w:top w:val="none" w:sz="0" w:space="0" w:color="auto"/>
                                        <w:left w:val="none" w:sz="0" w:space="0" w:color="auto"/>
                                        <w:bottom w:val="none" w:sz="0" w:space="0" w:color="auto"/>
                                        <w:right w:val="none" w:sz="0" w:space="0" w:color="auto"/>
                                      </w:divBdr>
                                      <w:divsChild>
                                        <w:div w:id="901913730">
                                          <w:marLeft w:val="0"/>
                                          <w:marRight w:val="0"/>
                                          <w:marTop w:val="0"/>
                                          <w:marBottom w:val="0"/>
                                          <w:divBdr>
                                            <w:top w:val="none" w:sz="0" w:space="0" w:color="auto"/>
                                            <w:left w:val="none" w:sz="0" w:space="0" w:color="auto"/>
                                            <w:bottom w:val="none" w:sz="0" w:space="0" w:color="auto"/>
                                            <w:right w:val="none" w:sz="0" w:space="0" w:color="auto"/>
                                          </w:divBdr>
                                          <w:divsChild>
                                            <w:div w:id="10623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2032118">
      <w:bodyDiv w:val="1"/>
      <w:marLeft w:val="0"/>
      <w:marRight w:val="0"/>
      <w:marTop w:val="0"/>
      <w:marBottom w:val="0"/>
      <w:divBdr>
        <w:top w:val="none" w:sz="0" w:space="0" w:color="auto"/>
        <w:left w:val="none" w:sz="0" w:space="0" w:color="auto"/>
        <w:bottom w:val="none" w:sz="0" w:space="0" w:color="auto"/>
        <w:right w:val="none" w:sz="0" w:space="0" w:color="auto"/>
      </w:divBdr>
    </w:div>
    <w:div w:id="611129212">
      <w:bodyDiv w:val="1"/>
      <w:marLeft w:val="0"/>
      <w:marRight w:val="0"/>
      <w:marTop w:val="0"/>
      <w:marBottom w:val="0"/>
      <w:divBdr>
        <w:top w:val="none" w:sz="0" w:space="0" w:color="auto"/>
        <w:left w:val="none" w:sz="0" w:space="0" w:color="auto"/>
        <w:bottom w:val="none" w:sz="0" w:space="0" w:color="auto"/>
        <w:right w:val="none" w:sz="0" w:space="0" w:color="auto"/>
      </w:divBdr>
    </w:div>
    <w:div w:id="645277728">
      <w:bodyDiv w:val="1"/>
      <w:marLeft w:val="0"/>
      <w:marRight w:val="0"/>
      <w:marTop w:val="0"/>
      <w:marBottom w:val="0"/>
      <w:divBdr>
        <w:top w:val="none" w:sz="0" w:space="0" w:color="auto"/>
        <w:left w:val="none" w:sz="0" w:space="0" w:color="auto"/>
        <w:bottom w:val="none" w:sz="0" w:space="0" w:color="auto"/>
        <w:right w:val="none" w:sz="0" w:space="0" w:color="auto"/>
      </w:divBdr>
    </w:div>
    <w:div w:id="659311890">
      <w:bodyDiv w:val="1"/>
      <w:marLeft w:val="0"/>
      <w:marRight w:val="0"/>
      <w:marTop w:val="0"/>
      <w:marBottom w:val="0"/>
      <w:divBdr>
        <w:top w:val="none" w:sz="0" w:space="0" w:color="auto"/>
        <w:left w:val="none" w:sz="0" w:space="0" w:color="auto"/>
        <w:bottom w:val="none" w:sz="0" w:space="0" w:color="auto"/>
        <w:right w:val="none" w:sz="0" w:space="0" w:color="auto"/>
      </w:divBdr>
    </w:div>
    <w:div w:id="731736446">
      <w:bodyDiv w:val="1"/>
      <w:marLeft w:val="0"/>
      <w:marRight w:val="0"/>
      <w:marTop w:val="0"/>
      <w:marBottom w:val="0"/>
      <w:divBdr>
        <w:top w:val="none" w:sz="0" w:space="0" w:color="auto"/>
        <w:left w:val="none" w:sz="0" w:space="0" w:color="auto"/>
        <w:bottom w:val="none" w:sz="0" w:space="0" w:color="auto"/>
        <w:right w:val="none" w:sz="0" w:space="0" w:color="auto"/>
      </w:divBdr>
    </w:div>
    <w:div w:id="742264678">
      <w:bodyDiv w:val="1"/>
      <w:marLeft w:val="0"/>
      <w:marRight w:val="0"/>
      <w:marTop w:val="0"/>
      <w:marBottom w:val="0"/>
      <w:divBdr>
        <w:top w:val="none" w:sz="0" w:space="0" w:color="auto"/>
        <w:left w:val="none" w:sz="0" w:space="0" w:color="auto"/>
        <w:bottom w:val="none" w:sz="0" w:space="0" w:color="auto"/>
        <w:right w:val="none" w:sz="0" w:space="0" w:color="auto"/>
      </w:divBdr>
    </w:div>
    <w:div w:id="820316893">
      <w:bodyDiv w:val="1"/>
      <w:marLeft w:val="0"/>
      <w:marRight w:val="0"/>
      <w:marTop w:val="0"/>
      <w:marBottom w:val="0"/>
      <w:divBdr>
        <w:top w:val="none" w:sz="0" w:space="0" w:color="auto"/>
        <w:left w:val="none" w:sz="0" w:space="0" w:color="auto"/>
        <w:bottom w:val="none" w:sz="0" w:space="0" w:color="auto"/>
        <w:right w:val="none" w:sz="0" w:space="0" w:color="auto"/>
      </w:divBdr>
    </w:div>
    <w:div w:id="918759420">
      <w:bodyDiv w:val="1"/>
      <w:marLeft w:val="0"/>
      <w:marRight w:val="0"/>
      <w:marTop w:val="0"/>
      <w:marBottom w:val="0"/>
      <w:divBdr>
        <w:top w:val="none" w:sz="0" w:space="0" w:color="auto"/>
        <w:left w:val="none" w:sz="0" w:space="0" w:color="auto"/>
        <w:bottom w:val="none" w:sz="0" w:space="0" w:color="auto"/>
        <w:right w:val="none" w:sz="0" w:space="0" w:color="auto"/>
      </w:divBdr>
    </w:div>
    <w:div w:id="975839727">
      <w:bodyDiv w:val="1"/>
      <w:marLeft w:val="0"/>
      <w:marRight w:val="0"/>
      <w:marTop w:val="0"/>
      <w:marBottom w:val="0"/>
      <w:divBdr>
        <w:top w:val="none" w:sz="0" w:space="0" w:color="auto"/>
        <w:left w:val="none" w:sz="0" w:space="0" w:color="auto"/>
        <w:bottom w:val="none" w:sz="0" w:space="0" w:color="auto"/>
        <w:right w:val="none" w:sz="0" w:space="0" w:color="auto"/>
      </w:divBdr>
    </w:div>
    <w:div w:id="1023432798">
      <w:bodyDiv w:val="1"/>
      <w:marLeft w:val="0"/>
      <w:marRight w:val="0"/>
      <w:marTop w:val="0"/>
      <w:marBottom w:val="0"/>
      <w:divBdr>
        <w:top w:val="none" w:sz="0" w:space="0" w:color="auto"/>
        <w:left w:val="none" w:sz="0" w:space="0" w:color="auto"/>
        <w:bottom w:val="none" w:sz="0" w:space="0" w:color="auto"/>
        <w:right w:val="none" w:sz="0" w:space="0" w:color="auto"/>
      </w:divBdr>
    </w:div>
    <w:div w:id="1040471285">
      <w:bodyDiv w:val="1"/>
      <w:marLeft w:val="0"/>
      <w:marRight w:val="0"/>
      <w:marTop w:val="0"/>
      <w:marBottom w:val="0"/>
      <w:divBdr>
        <w:top w:val="none" w:sz="0" w:space="0" w:color="auto"/>
        <w:left w:val="none" w:sz="0" w:space="0" w:color="auto"/>
        <w:bottom w:val="none" w:sz="0" w:space="0" w:color="auto"/>
        <w:right w:val="none" w:sz="0" w:space="0" w:color="auto"/>
      </w:divBdr>
    </w:div>
    <w:div w:id="1087193260">
      <w:bodyDiv w:val="1"/>
      <w:marLeft w:val="0"/>
      <w:marRight w:val="0"/>
      <w:marTop w:val="0"/>
      <w:marBottom w:val="0"/>
      <w:divBdr>
        <w:top w:val="none" w:sz="0" w:space="0" w:color="auto"/>
        <w:left w:val="none" w:sz="0" w:space="0" w:color="auto"/>
        <w:bottom w:val="none" w:sz="0" w:space="0" w:color="auto"/>
        <w:right w:val="none" w:sz="0" w:space="0" w:color="auto"/>
      </w:divBdr>
    </w:div>
    <w:div w:id="1137336425">
      <w:bodyDiv w:val="1"/>
      <w:marLeft w:val="0"/>
      <w:marRight w:val="0"/>
      <w:marTop w:val="0"/>
      <w:marBottom w:val="0"/>
      <w:divBdr>
        <w:top w:val="none" w:sz="0" w:space="0" w:color="auto"/>
        <w:left w:val="none" w:sz="0" w:space="0" w:color="auto"/>
        <w:bottom w:val="none" w:sz="0" w:space="0" w:color="auto"/>
        <w:right w:val="none" w:sz="0" w:space="0" w:color="auto"/>
      </w:divBdr>
    </w:div>
    <w:div w:id="1150899730">
      <w:bodyDiv w:val="1"/>
      <w:marLeft w:val="0"/>
      <w:marRight w:val="0"/>
      <w:marTop w:val="0"/>
      <w:marBottom w:val="0"/>
      <w:divBdr>
        <w:top w:val="none" w:sz="0" w:space="0" w:color="auto"/>
        <w:left w:val="none" w:sz="0" w:space="0" w:color="auto"/>
        <w:bottom w:val="none" w:sz="0" w:space="0" w:color="auto"/>
        <w:right w:val="none" w:sz="0" w:space="0" w:color="auto"/>
      </w:divBdr>
    </w:div>
    <w:div w:id="1187131627">
      <w:bodyDiv w:val="1"/>
      <w:marLeft w:val="0"/>
      <w:marRight w:val="0"/>
      <w:marTop w:val="0"/>
      <w:marBottom w:val="0"/>
      <w:divBdr>
        <w:top w:val="none" w:sz="0" w:space="0" w:color="auto"/>
        <w:left w:val="none" w:sz="0" w:space="0" w:color="auto"/>
        <w:bottom w:val="none" w:sz="0" w:space="0" w:color="auto"/>
        <w:right w:val="none" w:sz="0" w:space="0" w:color="auto"/>
      </w:divBdr>
      <w:divsChild>
        <w:div w:id="1073700275">
          <w:marLeft w:val="0"/>
          <w:marRight w:val="0"/>
          <w:marTop w:val="0"/>
          <w:marBottom w:val="0"/>
          <w:divBdr>
            <w:top w:val="none" w:sz="0" w:space="0" w:color="auto"/>
            <w:left w:val="none" w:sz="0" w:space="0" w:color="auto"/>
            <w:bottom w:val="none" w:sz="0" w:space="0" w:color="auto"/>
            <w:right w:val="none" w:sz="0" w:space="0" w:color="auto"/>
          </w:divBdr>
          <w:divsChild>
            <w:div w:id="2096508072">
              <w:marLeft w:val="0"/>
              <w:marRight w:val="0"/>
              <w:marTop w:val="0"/>
              <w:marBottom w:val="0"/>
              <w:divBdr>
                <w:top w:val="none" w:sz="0" w:space="0" w:color="auto"/>
                <w:left w:val="none" w:sz="0" w:space="0" w:color="auto"/>
                <w:bottom w:val="none" w:sz="0" w:space="0" w:color="auto"/>
                <w:right w:val="none" w:sz="0" w:space="0" w:color="auto"/>
              </w:divBdr>
              <w:divsChild>
                <w:div w:id="1987541224">
                  <w:marLeft w:val="0"/>
                  <w:marRight w:val="0"/>
                  <w:marTop w:val="600"/>
                  <w:marBottom w:val="900"/>
                  <w:divBdr>
                    <w:top w:val="none" w:sz="0" w:space="0" w:color="auto"/>
                    <w:left w:val="none" w:sz="0" w:space="0" w:color="auto"/>
                    <w:bottom w:val="none" w:sz="0" w:space="0" w:color="auto"/>
                    <w:right w:val="none" w:sz="0" w:space="0" w:color="auto"/>
                  </w:divBdr>
                  <w:divsChild>
                    <w:div w:id="846024409">
                      <w:marLeft w:val="0"/>
                      <w:marRight w:val="0"/>
                      <w:marTop w:val="0"/>
                      <w:marBottom w:val="0"/>
                      <w:divBdr>
                        <w:top w:val="none" w:sz="0" w:space="0" w:color="auto"/>
                        <w:left w:val="none" w:sz="0" w:space="0" w:color="auto"/>
                        <w:bottom w:val="none" w:sz="0" w:space="0" w:color="auto"/>
                        <w:right w:val="none" w:sz="0" w:space="0" w:color="auto"/>
                      </w:divBdr>
                      <w:divsChild>
                        <w:div w:id="1599292465">
                          <w:marLeft w:val="-225"/>
                          <w:marRight w:val="-225"/>
                          <w:marTop w:val="0"/>
                          <w:marBottom w:val="0"/>
                          <w:divBdr>
                            <w:top w:val="none" w:sz="0" w:space="0" w:color="auto"/>
                            <w:left w:val="none" w:sz="0" w:space="0" w:color="auto"/>
                            <w:bottom w:val="none" w:sz="0" w:space="0" w:color="auto"/>
                            <w:right w:val="none" w:sz="0" w:space="0" w:color="auto"/>
                          </w:divBdr>
                          <w:divsChild>
                            <w:div w:id="823663220">
                              <w:marLeft w:val="0"/>
                              <w:marRight w:val="0"/>
                              <w:marTop w:val="0"/>
                              <w:marBottom w:val="0"/>
                              <w:divBdr>
                                <w:top w:val="none" w:sz="0" w:space="0" w:color="auto"/>
                                <w:left w:val="none" w:sz="0" w:space="0" w:color="auto"/>
                                <w:bottom w:val="none" w:sz="0" w:space="0" w:color="auto"/>
                                <w:right w:val="none" w:sz="0" w:space="0" w:color="auto"/>
                              </w:divBdr>
                              <w:divsChild>
                                <w:div w:id="468287041">
                                  <w:marLeft w:val="0"/>
                                  <w:marRight w:val="0"/>
                                  <w:marTop w:val="0"/>
                                  <w:marBottom w:val="0"/>
                                  <w:divBdr>
                                    <w:top w:val="none" w:sz="0" w:space="0" w:color="auto"/>
                                    <w:left w:val="none" w:sz="0" w:space="0" w:color="auto"/>
                                    <w:bottom w:val="none" w:sz="0" w:space="0" w:color="auto"/>
                                    <w:right w:val="none" w:sz="0" w:space="0" w:color="auto"/>
                                  </w:divBdr>
                                  <w:divsChild>
                                    <w:div w:id="441992654">
                                      <w:marLeft w:val="0"/>
                                      <w:marRight w:val="0"/>
                                      <w:marTop w:val="0"/>
                                      <w:marBottom w:val="0"/>
                                      <w:divBdr>
                                        <w:top w:val="none" w:sz="0" w:space="0" w:color="auto"/>
                                        <w:left w:val="none" w:sz="0" w:space="0" w:color="auto"/>
                                        <w:bottom w:val="none" w:sz="0" w:space="0" w:color="auto"/>
                                        <w:right w:val="none" w:sz="0" w:space="0" w:color="auto"/>
                                      </w:divBdr>
                                      <w:divsChild>
                                        <w:div w:id="84812696">
                                          <w:marLeft w:val="0"/>
                                          <w:marRight w:val="0"/>
                                          <w:marTop w:val="0"/>
                                          <w:marBottom w:val="0"/>
                                          <w:divBdr>
                                            <w:top w:val="none" w:sz="0" w:space="0" w:color="auto"/>
                                            <w:left w:val="none" w:sz="0" w:space="0" w:color="auto"/>
                                            <w:bottom w:val="none" w:sz="0" w:space="0" w:color="auto"/>
                                            <w:right w:val="none" w:sz="0" w:space="0" w:color="auto"/>
                                          </w:divBdr>
                                          <w:divsChild>
                                            <w:div w:id="968512244">
                                              <w:marLeft w:val="0"/>
                                              <w:marRight w:val="0"/>
                                              <w:marTop w:val="0"/>
                                              <w:marBottom w:val="0"/>
                                              <w:divBdr>
                                                <w:top w:val="none" w:sz="0" w:space="0" w:color="auto"/>
                                                <w:left w:val="none" w:sz="0" w:space="0" w:color="auto"/>
                                                <w:bottom w:val="none" w:sz="0" w:space="0" w:color="auto"/>
                                                <w:right w:val="none" w:sz="0" w:space="0" w:color="auto"/>
                                              </w:divBdr>
                                              <w:divsChild>
                                                <w:div w:id="43224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4005248">
      <w:bodyDiv w:val="1"/>
      <w:marLeft w:val="0"/>
      <w:marRight w:val="0"/>
      <w:marTop w:val="0"/>
      <w:marBottom w:val="0"/>
      <w:divBdr>
        <w:top w:val="none" w:sz="0" w:space="0" w:color="auto"/>
        <w:left w:val="none" w:sz="0" w:space="0" w:color="auto"/>
        <w:bottom w:val="none" w:sz="0" w:space="0" w:color="auto"/>
        <w:right w:val="none" w:sz="0" w:space="0" w:color="auto"/>
      </w:divBdr>
    </w:div>
    <w:div w:id="1260677205">
      <w:bodyDiv w:val="1"/>
      <w:marLeft w:val="0"/>
      <w:marRight w:val="0"/>
      <w:marTop w:val="0"/>
      <w:marBottom w:val="0"/>
      <w:divBdr>
        <w:top w:val="none" w:sz="0" w:space="0" w:color="auto"/>
        <w:left w:val="none" w:sz="0" w:space="0" w:color="auto"/>
        <w:bottom w:val="none" w:sz="0" w:space="0" w:color="auto"/>
        <w:right w:val="none" w:sz="0" w:space="0" w:color="auto"/>
      </w:divBdr>
    </w:div>
    <w:div w:id="1266578247">
      <w:bodyDiv w:val="1"/>
      <w:marLeft w:val="0"/>
      <w:marRight w:val="0"/>
      <w:marTop w:val="0"/>
      <w:marBottom w:val="0"/>
      <w:divBdr>
        <w:top w:val="none" w:sz="0" w:space="0" w:color="auto"/>
        <w:left w:val="none" w:sz="0" w:space="0" w:color="auto"/>
        <w:bottom w:val="none" w:sz="0" w:space="0" w:color="auto"/>
        <w:right w:val="none" w:sz="0" w:space="0" w:color="auto"/>
      </w:divBdr>
      <w:divsChild>
        <w:div w:id="752121799">
          <w:marLeft w:val="0"/>
          <w:marRight w:val="0"/>
          <w:marTop w:val="0"/>
          <w:marBottom w:val="0"/>
          <w:divBdr>
            <w:top w:val="none" w:sz="0" w:space="0" w:color="auto"/>
            <w:left w:val="none" w:sz="0" w:space="0" w:color="auto"/>
            <w:bottom w:val="none" w:sz="0" w:space="0" w:color="auto"/>
            <w:right w:val="none" w:sz="0" w:space="0" w:color="auto"/>
          </w:divBdr>
          <w:divsChild>
            <w:div w:id="1373530384">
              <w:marLeft w:val="0"/>
              <w:marRight w:val="0"/>
              <w:marTop w:val="0"/>
              <w:marBottom w:val="0"/>
              <w:divBdr>
                <w:top w:val="none" w:sz="0" w:space="0" w:color="auto"/>
                <w:left w:val="none" w:sz="0" w:space="0" w:color="auto"/>
                <w:bottom w:val="none" w:sz="0" w:space="0" w:color="auto"/>
                <w:right w:val="none" w:sz="0" w:space="0" w:color="auto"/>
              </w:divBdr>
              <w:divsChild>
                <w:div w:id="1174422198">
                  <w:marLeft w:val="0"/>
                  <w:marRight w:val="0"/>
                  <w:marTop w:val="600"/>
                  <w:marBottom w:val="900"/>
                  <w:divBdr>
                    <w:top w:val="none" w:sz="0" w:space="0" w:color="auto"/>
                    <w:left w:val="none" w:sz="0" w:space="0" w:color="auto"/>
                    <w:bottom w:val="none" w:sz="0" w:space="0" w:color="auto"/>
                    <w:right w:val="none" w:sz="0" w:space="0" w:color="auto"/>
                  </w:divBdr>
                  <w:divsChild>
                    <w:div w:id="1855991526">
                      <w:marLeft w:val="0"/>
                      <w:marRight w:val="0"/>
                      <w:marTop w:val="0"/>
                      <w:marBottom w:val="0"/>
                      <w:divBdr>
                        <w:top w:val="none" w:sz="0" w:space="0" w:color="auto"/>
                        <w:left w:val="none" w:sz="0" w:space="0" w:color="auto"/>
                        <w:bottom w:val="none" w:sz="0" w:space="0" w:color="auto"/>
                        <w:right w:val="none" w:sz="0" w:space="0" w:color="auto"/>
                      </w:divBdr>
                      <w:divsChild>
                        <w:div w:id="81536456">
                          <w:marLeft w:val="-225"/>
                          <w:marRight w:val="-225"/>
                          <w:marTop w:val="0"/>
                          <w:marBottom w:val="0"/>
                          <w:divBdr>
                            <w:top w:val="none" w:sz="0" w:space="0" w:color="auto"/>
                            <w:left w:val="none" w:sz="0" w:space="0" w:color="auto"/>
                            <w:bottom w:val="none" w:sz="0" w:space="0" w:color="auto"/>
                            <w:right w:val="none" w:sz="0" w:space="0" w:color="auto"/>
                          </w:divBdr>
                          <w:divsChild>
                            <w:div w:id="38210951">
                              <w:marLeft w:val="0"/>
                              <w:marRight w:val="0"/>
                              <w:marTop w:val="0"/>
                              <w:marBottom w:val="0"/>
                              <w:divBdr>
                                <w:top w:val="none" w:sz="0" w:space="0" w:color="auto"/>
                                <w:left w:val="none" w:sz="0" w:space="0" w:color="auto"/>
                                <w:bottom w:val="none" w:sz="0" w:space="0" w:color="auto"/>
                                <w:right w:val="none" w:sz="0" w:space="0" w:color="auto"/>
                              </w:divBdr>
                              <w:divsChild>
                                <w:div w:id="1495487414">
                                  <w:marLeft w:val="0"/>
                                  <w:marRight w:val="0"/>
                                  <w:marTop w:val="0"/>
                                  <w:marBottom w:val="0"/>
                                  <w:divBdr>
                                    <w:top w:val="none" w:sz="0" w:space="0" w:color="auto"/>
                                    <w:left w:val="none" w:sz="0" w:space="0" w:color="auto"/>
                                    <w:bottom w:val="none" w:sz="0" w:space="0" w:color="auto"/>
                                    <w:right w:val="none" w:sz="0" w:space="0" w:color="auto"/>
                                  </w:divBdr>
                                  <w:divsChild>
                                    <w:div w:id="1803307796">
                                      <w:marLeft w:val="0"/>
                                      <w:marRight w:val="0"/>
                                      <w:marTop w:val="0"/>
                                      <w:marBottom w:val="0"/>
                                      <w:divBdr>
                                        <w:top w:val="none" w:sz="0" w:space="0" w:color="auto"/>
                                        <w:left w:val="none" w:sz="0" w:space="0" w:color="auto"/>
                                        <w:bottom w:val="none" w:sz="0" w:space="0" w:color="auto"/>
                                        <w:right w:val="none" w:sz="0" w:space="0" w:color="auto"/>
                                      </w:divBdr>
                                      <w:divsChild>
                                        <w:div w:id="1215581819">
                                          <w:marLeft w:val="0"/>
                                          <w:marRight w:val="0"/>
                                          <w:marTop w:val="0"/>
                                          <w:marBottom w:val="0"/>
                                          <w:divBdr>
                                            <w:top w:val="none" w:sz="0" w:space="0" w:color="auto"/>
                                            <w:left w:val="none" w:sz="0" w:space="0" w:color="auto"/>
                                            <w:bottom w:val="none" w:sz="0" w:space="0" w:color="auto"/>
                                            <w:right w:val="none" w:sz="0" w:space="0" w:color="auto"/>
                                          </w:divBdr>
                                          <w:divsChild>
                                            <w:div w:id="1757940131">
                                              <w:marLeft w:val="0"/>
                                              <w:marRight w:val="0"/>
                                              <w:marTop w:val="0"/>
                                              <w:marBottom w:val="0"/>
                                              <w:divBdr>
                                                <w:top w:val="none" w:sz="0" w:space="0" w:color="auto"/>
                                                <w:left w:val="none" w:sz="0" w:space="0" w:color="auto"/>
                                                <w:bottom w:val="none" w:sz="0" w:space="0" w:color="auto"/>
                                                <w:right w:val="none" w:sz="0" w:space="0" w:color="auto"/>
                                              </w:divBdr>
                                              <w:divsChild>
                                                <w:div w:id="68918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6047168">
      <w:bodyDiv w:val="1"/>
      <w:marLeft w:val="0"/>
      <w:marRight w:val="0"/>
      <w:marTop w:val="0"/>
      <w:marBottom w:val="0"/>
      <w:divBdr>
        <w:top w:val="none" w:sz="0" w:space="0" w:color="auto"/>
        <w:left w:val="none" w:sz="0" w:space="0" w:color="auto"/>
        <w:bottom w:val="none" w:sz="0" w:space="0" w:color="auto"/>
        <w:right w:val="none" w:sz="0" w:space="0" w:color="auto"/>
      </w:divBdr>
    </w:div>
    <w:div w:id="1531916156">
      <w:bodyDiv w:val="1"/>
      <w:marLeft w:val="0"/>
      <w:marRight w:val="0"/>
      <w:marTop w:val="0"/>
      <w:marBottom w:val="0"/>
      <w:divBdr>
        <w:top w:val="none" w:sz="0" w:space="0" w:color="auto"/>
        <w:left w:val="none" w:sz="0" w:space="0" w:color="auto"/>
        <w:bottom w:val="none" w:sz="0" w:space="0" w:color="auto"/>
        <w:right w:val="none" w:sz="0" w:space="0" w:color="auto"/>
      </w:divBdr>
    </w:div>
    <w:div w:id="1599564149">
      <w:bodyDiv w:val="1"/>
      <w:marLeft w:val="0"/>
      <w:marRight w:val="0"/>
      <w:marTop w:val="0"/>
      <w:marBottom w:val="0"/>
      <w:divBdr>
        <w:top w:val="none" w:sz="0" w:space="0" w:color="auto"/>
        <w:left w:val="none" w:sz="0" w:space="0" w:color="auto"/>
        <w:bottom w:val="none" w:sz="0" w:space="0" w:color="auto"/>
        <w:right w:val="none" w:sz="0" w:space="0" w:color="auto"/>
      </w:divBdr>
    </w:div>
    <w:div w:id="1601374191">
      <w:bodyDiv w:val="1"/>
      <w:marLeft w:val="0"/>
      <w:marRight w:val="0"/>
      <w:marTop w:val="0"/>
      <w:marBottom w:val="0"/>
      <w:divBdr>
        <w:top w:val="none" w:sz="0" w:space="0" w:color="auto"/>
        <w:left w:val="none" w:sz="0" w:space="0" w:color="auto"/>
        <w:bottom w:val="none" w:sz="0" w:space="0" w:color="auto"/>
        <w:right w:val="none" w:sz="0" w:space="0" w:color="auto"/>
      </w:divBdr>
      <w:divsChild>
        <w:div w:id="180125664">
          <w:marLeft w:val="0"/>
          <w:marRight w:val="0"/>
          <w:marTop w:val="0"/>
          <w:marBottom w:val="0"/>
          <w:divBdr>
            <w:top w:val="none" w:sz="0" w:space="0" w:color="auto"/>
            <w:left w:val="none" w:sz="0" w:space="0" w:color="auto"/>
            <w:bottom w:val="none" w:sz="0" w:space="0" w:color="auto"/>
            <w:right w:val="none" w:sz="0" w:space="0" w:color="auto"/>
          </w:divBdr>
          <w:divsChild>
            <w:div w:id="2026975252">
              <w:marLeft w:val="0"/>
              <w:marRight w:val="0"/>
              <w:marTop w:val="0"/>
              <w:marBottom w:val="0"/>
              <w:divBdr>
                <w:top w:val="none" w:sz="0" w:space="0" w:color="auto"/>
                <w:left w:val="none" w:sz="0" w:space="0" w:color="auto"/>
                <w:bottom w:val="none" w:sz="0" w:space="0" w:color="auto"/>
                <w:right w:val="none" w:sz="0" w:space="0" w:color="auto"/>
              </w:divBdr>
              <w:divsChild>
                <w:div w:id="407769469">
                  <w:marLeft w:val="0"/>
                  <w:marRight w:val="0"/>
                  <w:marTop w:val="0"/>
                  <w:marBottom w:val="0"/>
                  <w:divBdr>
                    <w:top w:val="none" w:sz="0" w:space="0" w:color="auto"/>
                    <w:left w:val="none" w:sz="0" w:space="0" w:color="auto"/>
                    <w:bottom w:val="none" w:sz="0" w:space="0" w:color="auto"/>
                    <w:right w:val="none" w:sz="0" w:space="0" w:color="auto"/>
                  </w:divBdr>
                  <w:divsChild>
                    <w:div w:id="80490957">
                      <w:marLeft w:val="0"/>
                      <w:marRight w:val="0"/>
                      <w:marTop w:val="0"/>
                      <w:marBottom w:val="0"/>
                      <w:divBdr>
                        <w:top w:val="none" w:sz="0" w:space="0" w:color="auto"/>
                        <w:left w:val="none" w:sz="0" w:space="0" w:color="auto"/>
                        <w:bottom w:val="none" w:sz="0" w:space="0" w:color="auto"/>
                        <w:right w:val="none" w:sz="0" w:space="0" w:color="auto"/>
                      </w:divBdr>
                      <w:divsChild>
                        <w:div w:id="1945720725">
                          <w:marLeft w:val="0"/>
                          <w:marRight w:val="0"/>
                          <w:marTop w:val="0"/>
                          <w:marBottom w:val="0"/>
                          <w:divBdr>
                            <w:top w:val="none" w:sz="0" w:space="0" w:color="auto"/>
                            <w:left w:val="none" w:sz="0" w:space="0" w:color="auto"/>
                            <w:bottom w:val="none" w:sz="0" w:space="0" w:color="auto"/>
                            <w:right w:val="none" w:sz="0" w:space="0" w:color="auto"/>
                          </w:divBdr>
                          <w:divsChild>
                            <w:div w:id="879710734">
                              <w:marLeft w:val="0"/>
                              <w:marRight w:val="0"/>
                              <w:marTop w:val="0"/>
                              <w:marBottom w:val="0"/>
                              <w:divBdr>
                                <w:top w:val="none" w:sz="0" w:space="0" w:color="auto"/>
                                <w:left w:val="none" w:sz="0" w:space="0" w:color="auto"/>
                                <w:bottom w:val="none" w:sz="0" w:space="0" w:color="auto"/>
                                <w:right w:val="none" w:sz="0" w:space="0" w:color="auto"/>
                              </w:divBdr>
                              <w:divsChild>
                                <w:div w:id="1459570708">
                                  <w:marLeft w:val="0"/>
                                  <w:marRight w:val="0"/>
                                  <w:marTop w:val="0"/>
                                  <w:marBottom w:val="0"/>
                                  <w:divBdr>
                                    <w:top w:val="none" w:sz="0" w:space="0" w:color="auto"/>
                                    <w:left w:val="none" w:sz="0" w:space="0" w:color="auto"/>
                                    <w:bottom w:val="none" w:sz="0" w:space="0" w:color="auto"/>
                                    <w:right w:val="none" w:sz="0" w:space="0" w:color="auto"/>
                                  </w:divBdr>
                                  <w:divsChild>
                                    <w:div w:id="138615602">
                                      <w:marLeft w:val="0"/>
                                      <w:marRight w:val="0"/>
                                      <w:marTop w:val="0"/>
                                      <w:marBottom w:val="0"/>
                                      <w:divBdr>
                                        <w:top w:val="none" w:sz="0" w:space="0" w:color="auto"/>
                                        <w:left w:val="none" w:sz="0" w:space="0" w:color="auto"/>
                                        <w:bottom w:val="none" w:sz="0" w:space="0" w:color="auto"/>
                                        <w:right w:val="none" w:sz="0" w:space="0" w:color="auto"/>
                                      </w:divBdr>
                                      <w:divsChild>
                                        <w:div w:id="1332946516">
                                          <w:marLeft w:val="0"/>
                                          <w:marRight w:val="0"/>
                                          <w:marTop w:val="0"/>
                                          <w:marBottom w:val="0"/>
                                          <w:divBdr>
                                            <w:top w:val="none" w:sz="0" w:space="0" w:color="auto"/>
                                            <w:left w:val="none" w:sz="0" w:space="0" w:color="auto"/>
                                            <w:bottom w:val="none" w:sz="0" w:space="0" w:color="auto"/>
                                            <w:right w:val="none" w:sz="0" w:space="0" w:color="auto"/>
                                          </w:divBdr>
                                          <w:divsChild>
                                            <w:div w:id="731083386">
                                              <w:marLeft w:val="0"/>
                                              <w:marRight w:val="0"/>
                                              <w:marTop w:val="0"/>
                                              <w:marBottom w:val="0"/>
                                              <w:divBdr>
                                                <w:top w:val="none" w:sz="0" w:space="0" w:color="auto"/>
                                                <w:left w:val="none" w:sz="0" w:space="0" w:color="auto"/>
                                                <w:bottom w:val="none" w:sz="0" w:space="0" w:color="auto"/>
                                                <w:right w:val="none" w:sz="0" w:space="0" w:color="auto"/>
                                              </w:divBdr>
                                              <w:divsChild>
                                                <w:div w:id="15958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4607600">
      <w:bodyDiv w:val="1"/>
      <w:marLeft w:val="0"/>
      <w:marRight w:val="0"/>
      <w:marTop w:val="0"/>
      <w:marBottom w:val="0"/>
      <w:divBdr>
        <w:top w:val="none" w:sz="0" w:space="0" w:color="auto"/>
        <w:left w:val="none" w:sz="0" w:space="0" w:color="auto"/>
        <w:bottom w:val="none" w:sz="0" w:space="0" w:color="auto"/>
        <w:right w:val="none" w:sz="0" w:space="0" w:color="auto"/>
      </w:divBdr>
    </w:div>
    <w:div w:id="1662078356">
      <w:bodyDiv w:val="1"/>
      <w:marLeft w:val="0"/>
      <w:marRight w:val="0"/>
      <w:marTop w:val="0"/>
      <w:marBottom w:val="0"/>
      <w:divBdr>
        <w:top w:val="none" w:sz="0" w:space="0" w:color="auto"/>
        <w:left w:val="none" w:sz="0" w:space="0" w:color="auto"/>
        <w:bottom w:val="none" w:sz="0" w:space="0" w:color="auto"/>
        <w:right w:val="none" w:sz="0" w:space="0" w:color="auto"/>
      </w:divBdr>
      <w:divsChild>
        <w:div w:id="326061634">
          <w:marLeft w:val="0"/>
          <w:marRight w:val="0"/>
          <w:marTop w:val="0"/>
          <w:marBottom w:val="0"/>
          <w:divBdr>
            <w:top w:val="none" w:sz="0" w:space="0" w:color="auto"/>
            <w:left w:val="none" w:sz="0" w:space="0" w:color="auto"/>
            <w:bottom w:val="none" w:sz="0" w:space="0" w:color="auto"/>
            <w:right w:val="none" w:sz="0" w:space="0" w:color="auto"/>
          </w:divBdr>
          <w:divsChild>
            <w:div w:id="363596624">
              <w:marLeft w:val="0"/>
              <w:marRight w:val="0"/>
              <w:marTop w:val="0"/>
              <w:marBottom w:val="0"/>
              <w:divBdr>
                <w:top w:val="none" w:sz="0" w:space="0" w:color="auto"/>
                <w:left w:val="none" w:sz="0" w:space="0" w:color="auto"/>
                <w:bottom w:val="none" w:sz="0" w:space="0" w:color="auto"/>
                <w:right w:val="none" w:sz="0" w:space="0" w:color="auto"/>
              </w:divBdr>
              <w:divsChild>
                <w:div w:id="427315817">
                  <w:marLeft w:val="0"/>
                  <w:marRight w:val="0"/>
                  <w:marTop w:val="0"/>
                  <w:marBottom w:val="0"/>
                  <w:divBdr>
                    <w:top w:val="none" w:sz="0" w:space="0" w:color="auto"/>
                    <w:left w:val="none" w:sz="0" w:space="0" w:color="auto"/>
                    <w:bottom w:val="none" w:sz="0" w:space="0" w:color="auto"/>
                    <w:right w:val="none" w:sz="0" w:space="0" w:color="auto"/>
                  </w:divBdr>
                  <w:divsChild>
                    <w:div w:id="1227033848">
                      <w:marLeft w:val="0"/>
                      <w:marRight w:val="0"/>
                      <w:marTop w:val="0"/>
                      <w:marBottom w:val="0"/>
                      <w:divBdr>
                        <w:top w:val="none" w:sz="0" w:space="0" w:color="auto"/>
                        <w:left w:val="none" w:sz="0" w:space="0" w:color="auto"/>
                        <w:bottom w:val="none" w:sz="0" w:space="0" w:color="auto"/>
                        <w:right w:val="none" w:sz="0" w:space="0" w:color="auto"/>
                      </w:divBdr>
                      <w:divsChild>
                        <w:div w:id="161042896">
                          <w:marLeft w:val="0"/>
                          <w:marRight w:val="0"/>
                          <w:marTop w:val="0"/>
                          <w:marBottom w:val="0"/>
                          <w:divBdr>
                            <w:top w:val="none" w:sz="0" w:space="0" w:color="auto"/>
                            <w:left w:val="none" w:sz="0" w:space="0" w:color="auto"/>
                            <w:bottom w:val="none" w:sz="0" w:space="0" w:color="auto"/>
                            <w:right w:val="none" w:sz="0" w:space="0" w:color="auto"/>
                          </w:divBdr>
                          <w:divsChild>
                            <w:div w:id="1995718807">
                              <w:marLeft w:val="0"/>
                              <w:marRight w:val="0"/>
                              <w:marTop w:val="0"/>
                              <w:marBottom w:val="0"/>
                              <w:divBdr>
                                <w:top w:val="none" w:sz="0" w:space="0" w:color="auto"/>
                                <w:left w:val="none" w:sz="0" w:space="0" w:color="auto"/>
                                <w:bottom w:val="none" w:sz="0" w:space="0" w:color="auto"/>
                                <w:right w:val="none" w:sz="0" w:space="0" w:color="auto"/>
                              </w:divBdr>
                              <w:divsChild>
                                <w:div w:id="1443916090">
                                  <w:marLeft w:val="0"/>
                                  <w:marRight w:val="0"/>
                                  <w:marTop w:val="0"/>
                                  <w:marBottom w:val="0"/>
                                  <w:divBdr>
                                    <w:top w:val="none" w:sz="0" w:space="0" w:color="auto"/>
                                    <w:left w:val="none" w:sz="0" w:space="0" w:color="auto"/>
                                    <w:bottom w:val="none" w:sz="0" w:space="0" w:color="auto"/>
                                    <w:right w:val="none" w:sz="0" w:space="0" w:color="auto"/>
                                  </w:divBdr>
                                  <w:divsChild>
                                    <w:div w:id="1779518201">
                                      <w:marLeft w:val="0"/>
                                      <w:marRight w:val="0"/>
                                      <w:marTop w:val="0"/>
                                      <w:marBottom w:val="0"/>
                                      <w:divBdr>
                                        <w:top w:val="none" w:sz="0" w:space="0" w:color="auto"/>
                                        <w:left w:val="none" w:sz="0" w:space="0" w:color="auto"/>
                                        <w:bottom w:val="none" w:sz="0" w:space="0" w:color="auto"/>
                                        <w:right w:val="none" w:sz="0" w:space="0" w:color="auto"/>
                                      </w:divBdr>
                                      <w:divsChild>
                                        <w:div w:id="415440120">
                                          <w:marLeft w:val="0"/>
                                          <w:marRight w:val="0"/>
                                          <w:marTop w:val="0"/>
                                          <w:marBottom w:val="0"/>
                                          <w:divBdr>
                                            <w:top w:val="none" w:sz="0" w:space="0" w:color="auto"/>
                                            <w:left w:val="none" w:sz="0" w:space="0" w:color="auto"/>
                                            <w:bottom w:val="none" w:sz="0" w:space="0" w:color="auto"/>
                                            <w:right w:val="none" w:sz="0" w:space="0" w:color="auto"/>
                                          </w:divBdr>
                                          <w:divsChild>
                                            <w:div w:id="136173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3073593">
      <w:bodyDiv w:val="1"/>
      <w:marLeft w:val="0"/>
      <w:marRight w:val="0"/>
      <w:marTop w:val="0"/>
      <w:marBottom w:val="0"/>
      <w:divBdr>
        <w:top w:val="none" w:sz="0" w:space="0" w:color="auto"/>
        <w:left w:val="none" w:sz="0" w:space="0" w:color="auto"/>
        <w:bottom w:val="none" w:sz="0" w:space="0" w:color="auto"/>
        <w:right w:val="none" w:sz="0" w:space="0" w:color="auto"/>
      </w:divBdr>
    </w:div>
    <w:div w:id="1678969720">
      <w:bodyDiv w:val="1"/>
      <w:marLeft w:val="0"/>
      <w:marRight w:val="0"/>
      <w:marTop w:val="0"/>
      <w:marBottom w:val="0"/>
      <w:divBdr>
        <w:top w:val="none" w:sz="0" w:space="0" w:color="auto"/>
        <w:left w:val="none" w:sz="0" w:space="0" w:color="auto"/>
        <w:bottom w:val="none" w:sz="0" w:space="0" w:color="auto"/>
        <w:right w:val="none" w:sz="0" w:space="0" w:color="auto"/>
      </w:divBdr>
    </w:div>
    <w:div w:id="1700472343">
      <w:bodyDiv w:val="1"/>
      <w:marLeft w:val="0"/>
      <w:marRight w:val="0"/>
      <w:marTop w:val="0"/>
      <w:marBottom w:val="0"/>
      <w:divBdr>
        <w:top w:val="none" w:sz="0" w:space="0" w:color="auto"/>
        <w:left w:val="none" w:sz="0" w:space="0" w:color="auto"/>
        <w:bottom w:val="none" w:sz="0" w:space="0" w:color="auto"/>
        <w:right w:val="none" w:sz="0" w:space="0" w:color="auto"/>
      </w:divBdr>
    </w:div>
    <w:div w:id="1800756517">
      <w:bodyDiv w:val="1"/>
      <w:marLeft w:val="0"/>
      <w:marRight w:val="0"/>
      <w:marTop w:val="0"/>
      <w:marBottom w:val="0"/>
      <w:divBdr>
        <w:top w:val="none" w:sz="0" w:space="0" w:color="auto"/>
        <w:left w:val="none" w:sz="0" w:space="0" w:color="auto"/>
        <w:bottom w:val="none" w:sz="0" w:space="0" w:color="auto"/>
        <w:right w:val="none" w:sz="0" w:space="0" w:color="auto"/>
      </w:divBdr>
    </w:div>
    <w:div w:id="1808887102">
      <w:bodyDiv w:val="1"/>
      <w:marLeft w:val="0"/>
      <w:marRight w:val="0"/>
      <w:marTop w:val="0"/>
      <w:marBottom w:val="0"/>
      <w:divBdr>
        <w:top w:val="none" w:sz="0" w:space="0" w:color="auto"/>
        <w:left w:val="none" w:sz="0" w:space="0" w:color="auto"/>
        <w:bottom w:val="none" w:sz="0" w:space="0" w:color="auto"/>
        <w:right w:val="none" w:sz="0" w:space="0" w:color="auto"/>
      </w:divBdr>
    </w:div>
    <w:div w:id="1836917816">
      <w:bodyDiv w:val="1"/>
      <w:marLeft w:val="0"/>
      <w:marRight w:val="0"/>
      <w:marTop w:val="0"/>
      <w:marBottom w:val="0"/>
      <w:divBdr>
        <w:top w:val="none" w:sz="0" w:space="0" w:color="auto"/>
        <w:left w:val="none" w:sz="0" w:space="0" w:color="auto"/>
        <w:bottom w:val="none" w:sz="0" w:space="0" w:color="auto"/>
        <w:right w:val="none" w:sz="0" w:space="0" w:color="auto"/>
      </w:divBdr>
    </w:div>
    <w:div w:id="1863088149">
      <w:bodyDiv w:val="1"/>
      <w:marLeft w:val="0"/>
      <w:marRight w:val="0"/>
      <w:marTop w:val="0"/>
      <w:marBottom w:val="0"/>
      <w:divBdr>
        <w:top w:val="none" w:sz="0" w:space="0" w:color="auto"/>
        <w:left w:val="none" w:sz="0" w:space="0" w:color="auto"/>
        <w:bottom w:val="none" w:sz="0" w:space="0" w:color="auto"/>
        <w:right w:val="none" w:sz="0" w:space="0" w:color="auto"/>
      </w:divBdr>
    </w:div>
    <w:div w:id="1876768040">
      <w:bodyDiv w:val="1"/>
      <w:marLeft w:val="0"/>
      <w:marRight w:val="0"/>
      <w:marTop w:val="0"/>
      <w:marBottom w:val="0"/>
      <w:divBdr>
        <w:top w:val="none" w:sz="0" w:space="0" w:color="auto"/>
        <w:left w:val="none" w:sz="0" w:space="0" w:color="auto"/>
        <w:bottom w:val="none" w:sz="0" w:space="0" w:color="auto"/>
        <w:right w:val="none" w:sz="0" w:space="0" w:color="auto"/>
      </w:divBdr>
    </w:div>
    <w:div w:id="1894928096">
      <w:bodyDiv w:val="1"/>
      <w:marLeft w:val="0"/>
      <w:marRight w:val="0"/>
      <w:marTop w:val="0"/>
      <w:marBottom w:val="0"/>
      <w:divBdr>
        <w:top w:val="none" w:sz="0" w:space="0" w:color="auto"/>
        <w:left w:val="none" w:sz="0" w:space="0" w:color="auto"/>
        <w:bottom w:val="none" w:sz="0" w:space="0" w:color="auto"/>
        <w:right w:val="none" w:sz="0" w:space="0" w:color="auto"/>
      </w:divBdr>
    </w:div>
    <w:div w:id="2022387064">
      <w:bodyDiv w:val="1"/>
      <w:marLeft w:val="0"/>
      <w:marRight w:val="0"/>
      <w:marTop w:val="0"/>
      <w:marBottom w:val="0"/>
      <w:divBdr>
        <w:top w:val="none" w:sz="0" w:space="0" w:color="auto"/>
        <w:left w:val="none" w:sz="0" w:space="0" w:color="auto"/>
        <w:bottom w:val="none" w:sz="0" w:space="0" w:color="auto"/>
        <w:right w:val="none" w:sz="0" w:space="0" w:color="auto"/>
      </w:divBdr>
    </w:div>
    <w:div w:id="206911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sa.ie/eng/education/managing_safety_and_health_in_schools/new_guidelines_files/ms_word_files/student-considerations%E2%80%93no-48.docx" TargetMode="External"/><Relationship Id="rId21" Type="http://schemas.openxmlformats.org/officeDocument/2006/relationships/hyperlink" Target="https://gretb.sharepoint.com/:w:/s/GRETBHealthandSafety/Ec6w1AWBiHlFnslKCmUD_XQBpOR5zrMkZ8ER6r62I5wqXA?e=hp17eB" TargetMode="External"/><Relationship Id="rId42" Type="http://schemas.openxmlformats.org/officeDocument/2006/relationships/hyperlink" Target="https://gretb.sharepoint.com/:w:/s/GRETBHealthandSafety/EdYjvmaQ2pBNrX1q0bAUeAcBseFls2lLnTLtYBM1_Vg6SA?e=B8WeXb" TargetMode="External"/><Relationship Id="rId63" Type="http://schemas.openxmlformats.org/officeDocument/2006/relationships/hyperlink" Target="https://www.hsa.ie/!0CSDIV" TargetMode="External"/><Relationship Id="rId84" Type="http://schemas.openxmlformats.org/officeDocument/2006/relationships/hyperlink" Target="https://gretb.sharepoint.com/:w:/s/GRETBHealthandSafety/EU2OYNJCbJpEgChzPqZ3Cn0BxaGe5Me7LvPaycWLZDwq7Q?e=bPPErF" TargetMode="External"/><Relationship Id="rId138" Type="http://schemas.openxmlformats.org/officeDocument/2006/relationships/image" Target="media/image8.png"/><Relationship Id="rId107" Type="http://schemas.openxmlformats.org/officeDocument/2006/relationships/hyperlink" Target="https://www.hsa.ie/eng/education/managing_safety_and_health_in_schools/new_guidelines_files/ms_word_files/maintenance-_strimmers_%E2%80%93no-43.docx" TargetMode="External"/><Relationship Id="rId11" Type="http://schemas.openxmlformats.org/officeDocument/2006/relationships/image" Target="media/image1.png"/><Relationship Id="rId32" Type="http://schemas.openxmlformats.org/officeDocument/2006/relationships/hyperlink" Target="https://gretb.sharepoint.com/:w:/s/GRETBHealthandSafety/ETdfbesSjPtFvoBHjBLF7dUB09JXelGUrFF55-oyH7Mh8A?e=MS4aLQ" TargetMode="External"/><Relationship Id="rId53" Type="http://schemas.openxmlformats.org/officeDocument/2006/relationships/hyperlink" Target="https://www.hsa.ie/eng/education/managing_safety_and_health_in_schools/new_guidelines_files/ms_word_files/platform-lifts%E2%80%93no-16.docx" TargetMode="External"/><Relationship Id="rId74" Type="http://schemas.openxmlformats.org/officeDocument/2006/relationships/hyperlink" Target="https://gretb.sharepoint.com/:w:/s/GRETBHealthandSafety/EXWgDBkABK9JiLbMZhTunc8BXoHXXnAJrmAIqSN11gPnXw?e=Qfzjo2" TargetMode="External"/><Relationship Id="rId128" Type="http://schemas.openxmlformats.org/officeDocument/2006/relationships/hyperlink" Target="https://gretb.sharepoint.com/:w:/s/GRETBHealthandSafety/EV9YwRgAE0lPuKo0Jg49XIYBCG8l8kMA65YePYltairx4g?e=zxMwZo" TargetMode="External"/><Relationship Id="rId149" Type="http://schemas.openxmlformats.org/officeDocument/2006/relationships/image" Target="media/image18.jpeg"/><Relationship Id="rId5" Type="http://schemas.openxmlformats.org/officeDocument/2006/relationships/numbering" Target="numbering.xml"/><Relationship Id="rId95" Type="http://schemas.openxmlformats.org/officeDocument/2006/relationships/hyperlink" Target="https://www.hsa.ie/!EGY98W" TargetMode="External"/><Relationship Id="rId22" Type="http://schemas.openxmlformats.org/officeDocument/2006/relationships/hyperlink" Target="https://www.hsa.ie/!Z4DJM8" TargetMode="External"/><Relationship Id="rId43" Type="http://schemas.openxmlformats.org/officeDocument/2006/relationships/hyperlink" Target="https://www.hsa.ie/!NI5KN2" TargetMode="External"/><Relationship Id="rId64" Type="http://schemas.openxmlformats.org/officeDocument/2006/relationships/hyperlink" Target="https://gretb.sharepoint.com/:w:/s/GRETBHealthandSafety/ETzLVWRxg1tJiVCe112JyzQBNnj_tlSkh0u0TFBFbXw8UA?e=HxP8AY" TargetMode="External"/><Relationship Id="rId118" Type="http://schemas.openxmlformats.org/officeDocument/2006/relationships/hyperlink" Target="https://gretb.sharepoint.com/:w:/s/GRETBHealthandSafety/EQlWfuX-xgpAkrQwPplXFRwBganBGX_v234FTHTkzAOw4w?e=UShlzM" TargetMode="External"/><Relationship Id="rId139" Type="http://schemas.openxmlformats.org/officeDocument/2006/relationships/footer" Target="footer2.xml"/><Relationship Id="rId80" Type="http://schemas.openxmlformats.org/officeDocument/2006/relationships/hyperlink" Target="https://gretb.sharepoint.com/:w:/s/GRETBHealthandSafety/EZu-pIbmSLFNoS2wXjG2WxAB2VwsfGL2gohb7Rn2ufFjhw?e=FzGxgs" TargetMode="External"/><Relationship Id="rId85" Type="http://schemas.openxmlformats.org/officeDocument/2006/relationships/hyperlink" Target="https://www.hsa.ie/!BCMWWR" TargetMode="External"/><Relationship Id="rId150" Type="http://schemas.openxmlformats.org/officeDocument/2006/relationships/image" Target="media/image19.jpeg"/><Relationship Id="rId155" Type="http://schemas.openxmlformats.org/officeDocument/2006/relationships/fontTable" Target="fontTable.xml"/><Relationship Id="rId12" Type="http://schemas.openxmlformats.org/officeDocument/2006/relationships/image" Target="media/image2.png"/><Relationship Id="rId17" Type="http://schemas.openxmlformats.org/officeDocument/2006/relationships/diagramColors" Target="diagrams/colors1.xml"/><Relationship Id="rId33" Type="http://schemas.openxmlformats.org/officeDocument/2006/relationships/hyperlink" Target="https://www.hsa.ie/!KN3KJF" TargetMode="External"/><Relationship Id="rId38" Type="http://schemas.openxmlformats.org/officeDocument/2006/relationships/hyperlink" Target="https://gretb.sharepoint.com/:w:/s/GRETBHealthandSafety/EVeLoOvpv8dHvMSbM2ZmgdsBFdbk8k5sXYkUkTg1CCxtTQ?e=SlCitS" TargetMode="External"/><Relationship Id="rId59" Type="http://schemas.openxmlformats.org/officeDocument/2006/relationships/hyperlink" Target="https://www.hsa.ie/!KKPCWF" TargetMode="External"/><Relationship Id="rId103" Type="http://schemas.openxmlformats.org/officeDocument/2006/relationships/hyperlink" Target="https://www.hsa.ie/eng/education/managing_safety_and_health_in_schools/new_guidelines_files/ms_word_files/maintenance-_grass-cutting-ride-on-mower_%E2%80%93no-41.docx" TargetMode="External"/><Relationship Id="rId108" Type="http://schemas.openxmlformats.org/officeDocument/2006/relationships/hyperlink" Target="https://gretb.sharepoint.com/:w:/s/GRETBHealthandSafety/EUGppSWe_aRDuyoqS0Op4QEB5c8zLJS37nZbnYuNaKZjvw?e=gZ7xBy" TargetMode="External"/><Relationship Id="rId124" Type="http://schemas.openxmlformats.org/officeDocument/2006/relationships/hyperlink" Target="https://gretb.sharepoint.com/:w:/s/GRETBHealthandSafety/EVYiia7as-xMnekskKxkzmkBmuQcenUIOHOLS4JAgHL_aA?e=JF42Uh" TargetMode="External"/><Relationship Id="rId129" Type="http://schemas.openxmlformats.org/officeDocument/2006/relationships/hyperlink" Target="https://www.hsa.ie/eng/education/managing_safety_and_health_in_schools/new_guidelines_files/ms_word_files/technologies-_electric-ovens_%E2%80%93no-55.docx" TargetMode="External"/><Relationship Id="rId54" Type="http://schemas.openxmlformats.org/officeDocument/2006/relationships/hyperlink" Target="https://gretb.sharepoint.com/:w:/s/GRETBHealthandSafety/EYLc514J8GxCjwjm_1K26JkBkigJL4niGjiB08_IREZdfg?e=z0GCW7" TargetMode="External"/><Relationship Id="rId70" Type="http://schemas.openxmlformats.org/officeDocument/2006/relationships/hyperlink" Target="https://gretb.sharepoint.com/:w:/s/GRETBHealthandSafety/EYlJ0AyFQm5KnY59qj_Haa8Bwd7BYTQP9bkZCWuXogLgXA?e=X7Q3ix" TargetMode="External"/><Relationship Id="rId75" Type="http://schemas.openxmlformats.org/officeDocument/2006/relationships/hyperlink" Target="https://www.hsa.ie/eng/education/managing_safety_and_health_in_schools/new_guidelines_files/ms_word_files/pregnant-post-natal-and-breastfeeding-women-no-27.docx" TargetMode="External"/><Relationship Id="rId91" Type="http://schemas.openxmlformats.org/officeDocument/2006/relationships/hyperlink" Target="https://www.hsa.ie/!HYTN4J" TargetMode="External"/><Relationship Id="rId96" Type="http://schemas.openxmlformats.org/officeDocument/2006/relationships/hyperlink" Target="https://gretb.sharepoint.com/:w:/s/GRETBHealthandSafety/EaArWplpX7pBmTWaRR-bVRYBvWs4DjMJ0CIVpSofkuRHSQ?e=wPKcU7" TargetMode="External"/><Relationship Id="rId140" Type="http://schemas.openxmlformats.org/officeDocument/2006/relationships/image" Target="media/image9.png"/><Relationship Id="rId145"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5.png"/><Relationship Id="rId28" Type="http://schemas.openxmlformats.org/officeDocument/2006/relationships/hyperlink" Target="https://gretb.sharepoint.com/:w:/s/GRETBHealthandSafety/EdZEhO8qmrNNlmINEe-Mt68BYMV4bJHX0oIBJMkOzNEEZg?e=ylpSf8" TargetMode="External"/><Relationship Id="rId49" Type="http://schemas.openxmlformats.org/officeDocument/2006/relationships/hyperlink" Target="https://www.hsa.ie/!KD0NIK" TargetMode="External"/><Relationship Id="rId114" Type="http://schemas.openxmlformats.org/officeDocument/2006/relationships/hyperlink" Target="https://gretb.sharepoint.com/:w:/s/GRETBHealthandSafety/EYOTuJhZrf1EpSvBNxtY2BgBs9dIDPX_7kTFqnqWVLM1zQ?e=2QLp9c" TargetMode="External"/><Relationship Id="rId119" Type="http://schemas.openxmlformats.org/officeDocument/2006/relationships/hyperlink" Target="https://www.hsa.ie/eng/education/managing_safety_and_health_in_schools/new_guidelines_files/ms_word_files/science-_bunsen-burners_%E2%80%93no-49.docx" TargetMode="External"/><Relationship Id="rId44" Type="http://schemas.openxmlformats.org/officeDocument/2006/relationships/hyperlink" Target="https://gretb.sharepoint.com/:w:/s/GRETBHealthandSafety/EXGerv4GzKBIvgnVCvoN7s8BAa8WgB4tARwKVEmSAU1mqA?e=u79qbQ" TargetMode="External"/><Relationship Id="rId60" Type="http://schemas.openxmlformats.org/officeDocument/2006/relationships/hyperlink" Target="https://gretb.sharepoint.com/:w:/s/GRETBHealthandSafety/Ed0gQsqmsVpDqxiltg_B6wcBzwDher0c6BeQ1XQjGHExZg?e=d9mrEJ" TargetMode="External"/><Relationship Id="rId65" Type="http://schemas.openxmlformats.org/officeDocument/2006/relationships/hyperlink" Target="https://www.hsa.ie/eng/education/managing_safety_and_health_in_schools/new_guidelines_files/ms_word_files/portable-electrical-appliances-no-22.docx" TargetMode="External"/><Relationship Id="rId81" Type="http://schemas.openxmlformats.org/officeDocument/2006/relationships/hyperlink" Target="https://www.hsa.ie/eng/education/managing_safety_and_health_in_schools/new_guidelines_files/ms_word_files/mould-no-30.docx" TargetMode="External"/><Relationship Id="rId86" Type="http://schemas.openxmlformats.org/officeDocument/2006/relationships/hyperlink" Target="https://gretb.sharepoint.com/:w:/s/GRETBHealthandSafety/EcJ6tOtaL3RHlosFhFETJ18BkYCWOb3ePzDy8U0Ab1fMFg?e=J5gsMi" TargetMode="External"/><Relationship Id="rId130" Type="http://schemas.openxmlformats.org/officeDocument/2006/relationships/hyperlink" Target="https://gretb.sharepoint.com/:b:/s/GRETBHealthandSafety/EWoLuPZpQvZDprswPPmxAZ8BMQ5Rrnb3KsqgwUbz9nOyQA?e=WRzeQk" TargetMode="External"/><Relationship Id="rId135" Type="http://schemas.openxmlformats.org/officeDocument/2006/relationships/image" Target="media/image6.jpeg"/><Relationship Id="rId151" Type="http://schemas.openxmlformats.org/officeDocument/2006/relationships/image" Target="media/image20.jpeg"/><Relationship Id="rId156" Type="http://schemas.openxmlformats.org/officeDocument/2006/relationships/theme" Target="theme/theme1.xml"/><Relationship Id="rId13" Type="http://schemas.openxmlformats.org/officeDocument/2006/relationships/image" Target="media/image3.jpeg"/><Relationship Id="rId18" Type="http://schemas.microsoft.com/office/2007/relationships/diagramDrawing" Target="diagrams/drawing1.xml"/><Relationship Id="rId39" Type="http://schemas.openxmlformats.org/officeDocument/2006/relationships/hyperlink" Target="https://www.hsa.ie/!7ORS7M" TargetMode="External"/><Relationship Id="rId109" Type="http://schemas.openxmlformats.org/officeDocument/2006/relationships/hyperlink" Target="https://www.hsa.ie/eng/education/managing_safety_and_health_in_schools/new_guidelines_files/ms_word_files/maintenance-_waste-compactor-and-or-baler_%E2%80%93no-44.docx" TargetMode="External"/><Relationship Id="rId34" Type="http://schemas.openxmlformats.org/officeDocument/2006/relationships/hyperlink" Target="https://gretb.sharepoint.com/:w:/s/GRETBHealthandSafety/EZHPRxf-OyRGhdQS6bdbA4sBf4nr2ucfDuYvXKVTl5M_Bw?e=OWftYK" TargetMode="External"/><Relationship Id="rId50" Type="http://schemas.openxmlformats.org/officeDocument/2006/relationships/hyperlink" Target="https://gretb.sharepoint.com/:w:/s/GRETBHealthandSafety/EUOWShwRxLhGg8D7UpEoo9MB48mVrIt197tELBf1gHcW9Q?e=6FeD65" TargetMode="External"/><Relationship Id="rId55" Type="http://schemas.openxmlformats.org/officeDocument/2006/relationships/hyperlink" Target="https://www.hsa.ie/eng/education/managing_safety_and_health_in_schools/new_guidelines_files/ms_word_files/passenger-services-lifts-no-17.docx" TargetMode="External"/><Relationship Id="rId76" Type="http://schemas.openxmlformats.org/officeDocument/2006/relationships/hyperlink" Target="https://gretb.sharepoint.com/:w:/s/GRETBHealthandSafety/ETmSqV7Y22NItECwBIqFekMB6E3_q7RvL4DWJmpu-Ahd-A?e=tg1qO8" TargetMode="External"/><Relationship Id="rId97" Type="http://schemas.openxmlformats.org/officeDocument/2006/relationships/hyperlink" Target="https://www.hsa.ie/eng/education/managing_safety_and_health_in_schools/new_guidelines_files/ms_word_files/maintenance-_construction-contractors_%E2%80%93no-38.docx" TargetMode="External"/><Relationship Id="rId104" Type="http://schemas.openxmlformats.org/officeDocument/2006/relationships/hyperlink" Target="https://gretb.sharepoint.com/:w:/s/GRETBHealthandSafety/EZgcEVbu3etCsAI2OHQ6mocBKGXb6ogH6UXxRB2l0W065w?e=wIPa5i" TargetMode="External"/><Relationship Id="rId120" Type="http://schemas.openxmlformats.org/officeDocument/2006/relationships/hyperlink" Target="https://gretb.sharepoint.com/:w:/s/GRETBHealthandSafety/ERWa6HnEaSdPoVN_EGiav-sBfOb-swhothY2ULdwDTVEEA?e=8XCSKb" TargetMode="External"/><Relationship Id="rId125" Type="http://schemas.openxmlformats.org/officeDocument/2006/relationships/hyperlink" Target="https://www.hsa.ie/eng/education/managing_safety_and_health_in_schools/new_guidelines_files/ms_word_files/technologies-_non-powered-hand-tools_%E2%80%93no-53.docx" TargetMode="External"/><Relationship Id="rId141" Type="http://schemas.openxmlformats.org/officeDocument/2006/relationships/image" Target="media/image10.png"/><Relationship Id="rId146" Type="http://schemas.openxmlformats.org/officeDocument/2006/relationships/image" Target="media/image15.jpeg"/><Relationship Id="rId7" Type="http://schemas.openxmlformats.org/officeDocument/2006/relationships/settings" Target="settings.xml"/><Relationship Id="rId71" Type="http://schemas.openxmlformats.org/officeDocument/2006/relationships/hyperlink" Target="https://www.hsa.ie/!DZHVPT" TargetMode="External"/><Relationship Id="rId92" Type="http://schemas.openxmlformats.org/officeDocument/2006/relationships/hyperlink" Target="https://gretb.sharepoint.com/:w:/s/GRETBHealthandSafety/Ed8Clo3yqdhEoSpAwEr2ZNUBjVthppq5l_hZFNHYoxyAhg?e=BWLqoV" TargetMode="External"/><Relationship Id="rId2" Type="http://schemas.openxmlformats.org/officeDocument/2006/relationships/customXml" Target="../customXml/item2.xml"/><Relationship Id="rId29" Type="http://schemas.openxmlformats.org/officeDocument/2006/relationships/hyperlink" Target="https://www.hsa.ie/!B729TV" TargetMode="External"/><Relationship Id="rId24" Type="http://schemas.openxmlformats.org/officeDocument/2006/relationships/hyperlink" Target="https://gretb.sharepoint.com/:w:/s/GRETBHealthandSafety/EdPogrIh2ApJlcrgyXHZJJgBkKvbAvFzA66N1i5tLbBBmw?e=ppUJ8O" TargetMode="External"/><Relationship Id="rId40" Type="http://schemas.openxmlformats.org/officeDocument/2006/relationships/hyperlink" Target="https://gretb.sharepoint.com/:w:/s/GRETBHealthandSafety/EYjDc-wODy9Fo5agsRsfryEBY_FXRaBK5Ljyv6Tq8fbMLw?e=tC9py8" TargetMode="External"/><Relationship Id="rId45" Type="http://schemas.openxmlformats.org/officeDocument/2006/relationships/hyperlink" Target="https://www.hsa.ie/eng/education/managing_safety_and_health_in_schools/new_guidelines_files/ms_word_files/slips-trips-and-falls-_general_-no-12.docx" TargetMode="External"/><Relationship Id="rId66" Type="http://schemas.openxmlformats.org/officeDocument/2006/relationships/hyperlink" Target="https://gretb.sharepoint.com/:w:/s/GRETBHealthandSafety/EZvuxADs5QdFvOuaBgK24ycBoPJgWfAdbp8T7O3KyEIqAA?e=euwILb" TargetMode="External"/><Relationship Id="rId87" Type="http://schemas.openxmlformats.org/officeDocument/2006/relationships/hyperlink" Target="https://www.hsa.ie/!HIN1XZ" TargetMode="External"/><Relationship Id="rId110" Type="http://schemas.openxmlformats.org/officeDocument/2006/relationships/hyperlink" Target="https://gretb.sharepoint.com/:w:/s/GRETBHealthandSafety/Ed0q0eTNXS1GgZGB8ykemFUB4UKZspMa93FcbBQUZo7QBA?e=aOOP2r" TargetMode="External"/><Relationship Id="rId115" Type="http://schemas.openxmlformats.org/officeDocument/2006/relationships/hyperlink" Target="https://www.hsa.ie/eng/education/managing_safety_and_health_in_schools/new_guidelines_files/ms_word_files/pe-_goal-posts_%E2%80%93no-47.docx" TargetMode="External"/><Relationship Id="rId131" Type="http://schemas.openxmlformats.org/officeDocument/2006/relationships/hyperlink" Target="https://gretb.sharepoint.com/:b:/s/GRETBHealthandSafety/EYvqPbuFDQtNh30aY2ubTEQB5by0ejrTbrfNx8jcfYDh1A?e=1ABBt0" TargetMode="External"/><Relationship Id="rId136" Type="http://schemas.openxmlformats.org/officeDocument/2006/relationships/header" Target="header1.xml"/><Relationship Id="rId157" Type="http://schemas.microsoft.com/office/2020/10/relationships/intelligence" Target="intelligence2.xml"/><Relationship Id="rId61" Type="http://schemas.openxmlformats.org/officeDocument/2006/relationships/hyperlink" Target="https://www.hsa.ie/!I4EY0J" TargetMode="External"/><Relationship Id="rId82" Type="http://schemas.openxmlformats.org/officeDocument/2006/relationships/hyperlink" Target="https://gretb.sharepoint.com/:w:/s/GRETBHealthandSafety/EQQHR3HbrCVGnfgt-qt7MMABjBoUOQTfSrbdAgJVFHh6RQ?e=dfzR8x" TargetMode="External"/><Relationship Id="rId152" Type="http://schemas.openxmlformats.org/officeDocument/2006/relationships/hyperlink" Target="https://corketb.sharepoint.com/HR/Shared%20Documents/cl0048_2017.pdf" TargetMode="External"/><Relationship Id="rId19" Type="http://schemas.openxmlformats.org/officeDocument/2006/relationships/hyperlink" Target="https://cesafety.co.uk/training-courses/fire-safety-courses/fire-marshal-warden-training/" TargetMode="External"/><Relationship Id="rId14" Type="http://schemas.openxmlformats.org/officeDocument/2006/relationships/diagramData" Target="diagrams/data1.xml"/><Relationship Id="rId30" Type="http://schemas.openxmlformats.org/officeDocument/2006/relationships/hyperlink" Target="https://gretb.sharepoint.com/:w:/s/GRETBHealthandSafety/EWWBD8Lj8ZZErRywrC-wFXEBYDq0RG_qdZXMplbPxW6giQ?e=WYGTnT" TargetMode="External"/><Relationship Id="rId35" Type="http://schemas.openxmlformats.org/officeDocument/2006/relationships/hyperlink" Target="https://www.hsa.ie/!IRNW5D" TargetMode="External"/><Relationship Id="rId56" Type="http://schemas.openxmlformats.org/officeDocument/2006/relationships/hyperlink" Target="https://gretb.sharepoint.com/:w:/s/GRETBHealthandSafety/EZ4mI1UnTstDp6v0JYQVAfoBNUBDb8TBD7THfJjuHQp4Hw?e=eBbKeS" TargetMode="External"/><Relationship Id="rId77" Type="http://schemas.openxmlformats.org/officeDocument/2006/relationships/hyperlink" Target="https://www.hsa.ie/eng/education/managing_safety_and_health_in_schools/new_guidelines_files/ms_word_files/noise-no-28.docx" TargetMode="External"/><Relationship Id="rId100" Type="http://schemas.openxmlformats.org/officeDocument/2006/relationships/hyperlink" Target="https://gretb.sharepoint.com/:w:/s/GRETBHealthandSafety/EQuPLtPBbI5DlfrJX7F7bLsB-HBrrl6cCL158_5S99yPFQ?e=cq74m5" TargetMode="External"/><Relationship Id="rId105" Type="http://schemas.openxmlformats.org/officeDocument/2006/relationships/hyperlink" Target="https://www.hsa.ie/eng/education/managing_safety_and_health_in_schools/new_guidelines_files/ms_word_files/maintenance-_pressure-washers_%E2%80%93no-42.docx" TargetMode="External"/><Relationship Id="rId126" Type="http://schemas.openxmlformats.org/officeDocument/2006/relationships/hyperlink" Target="https://gretb.sharepoint.com/:w:/s/GRETBHealthandSafety/EahyD4_5qzdMralSF6IIfzoB76y5njW-bCMjb56pNaWr3w?e=7dVphF" TargetMode="External"/><Relationship Id="rId147" Type="http://schemas.openxmlformats.org/officeDocument/2006/relationships/image" Target="media/image16.jpeg"/><Relationship Id="rId8" Type="http://schemas.openxmlformats.org/officeDocument/2006/relationships/webSettings" Target="webSettings.xml"/><Relationship Id="rId51" Type="http://schemas.openxmlformats.org/officeDocument/2006/relationships/hyperlink" Target="https://www.hsa.ie/eng/education/managing_safety_and_health_in_schools/new_guidelines_files/ms_word_files/work-at-height-_general_-no-15.docx" TargetMode="External"/><Relationship Id="rId72" Type="http://schemas.openxmlformats.org/officeDocument/2006/relationships/hyperlink" Target="https://gretb.sharepoint.com/:w:/s/GRETBHealthandSafety/EToX8BdZVzpIomvJwAXV9NoBzRYIyYTE6VnspvfVVUhVWQ?e=lr1Veh" TargetMode="External"/><Relationship Id="rId93" Type="http://schemas.openxmlformats.org/officeDocument/2006/relationships/hyperlink" Target="https://www.hsa.ie/!6XS4LY" TargetMode="External"/><Relationship Id="rId98" Type="http://schemas.openxmlformats.org/officeDocument/2006/relationships/hyperlink" Target="https://gretb.sharepoint.com/:w:/s/GRETBHealthandSafety/EbHGkDIFYWtOmJ0heF7ntwgBRAXEe4aAR6jQI-KA7TV0bQ?e=BWOjSr" TargetMode="External"/><Relationship Id="rId121" Type="http://schemas.openxmlformats.org/officeDocument/2006/relationships/hyperlink" Target="https://www.hsa.ie/eng/education/managing_safety_and_health_in_schools/new_guidelines_files/ms_word_files/science-_chemicals_-no-50.docx" TargetMode="External"/><Relationship Id="rId142" Type="http://schemas.openxmlformats.org/officeDocument/2006/relationships/image" Target="media/image11.jpeg"/><Relationship Id="rId3" Type="http://schemas.openxmlformats.org/officeDocument/2006/relationships/customXml" Target="../customXml/item3.xml"/><Relationship Id="rId25" Type="http://schemas.openxmlformats.org/officeDocument/2006/relationships/hyperlink" Target="https://www.hsa.ie/eng/education/managing_safety_and_health_in_schools/new_guidelines_files/ms_word_files/art_ceramics_%E2%80%93no_2_.docx" TargetMode="External"/><Relationship Id="rId46" Type="http://schemas.openxmlformats.org/officeDocument/2006/relationships/hyperlink" Target="https://gretb.sharepoint.com/:w:/s/GRETBHealthandSafety/Ee2bADLCfIZLpPdJR3cMggUBo12KM0k1-zgyCMarqSChoQ?e=R8ZTZP" TargetMode="External"/><Relationship Id="rId67" Type="http://schemas.openxmlformats.org/officeDocument/2006/relationships/hyperlink" Target="https://www.hsa.ie/eng/education/managing_safety_and_health_in_schools/new_guidelines_files/ms_word_files/workplace-bullying-no-23.docx" TargetMode="External"/><Relationship Id="rId116" Type="http://schemas.openxmlformats.org/officeDocument/2006/relationships/hyperlink" Target="https://gretb.sharepoint.com/:w:/s/GRETBHealthandSafety/EasKvj8HAlRMr_Fk8Wzh9tIBwBSmlukH-T18z5Ck4Gk78Q?e=8Ud3cb" TargetMode="External"/><Relationship Id="rId137" Type="http://schemas.openxmlformats.org/officeDocument/2006/relationships/footer" Target="footer1.xml"/><Relationship Id="rId20" Type="http://schemas.openxmlformats.org/officeDocument/2006/relationships/image" Target="media/image4.png"/><Relationship Id="rId41" Type="http://schemas.openxmlformats.org/officeDocument/2006/relationships/hyperlink" Target="https://www.hsa.ie/!FR0O92" TargetMode="External"/><Relationship Id="rId62" Type="http://schemas.openxmlformats.org/officeDocument/2006/relationships/hyperlink" Target="https://gretb.sharepoint.com/:w:/s/GRETBHealthandSafety/EbhiYAR_JKRGsqAgTYVRju8Btgw-xyvMfYEnn9_IiY_AFA?e=BYjcm1" TargetMode="External"/><Relationship Id="rId83" Type="http://schemas.openxmlformats.org/officeDocument/2006/relationships/hyperlink" Target="https://www.hsa.ie/!HDRZ4K" TargetMode="External"/><Relationship Id="rId88" Type="http://schemas.openxmlformats.org/officeDocument/2006/relationships/hyperlink" Target="https://gretb.sharepoint.com/:w:/s/GRETBHealthandSafety/EexbtJP9AAtKiGvIBE8jpf8Bxc9DU9KvSFxqI1q-e7cZYQ?e=dKbc0E" TargetMode="External"/><Relationship Id="rId111" Type="http://schemas.openxmlformats.org/officeDocument/2006/relationships/hyperlink" Target="https://www.hsa.ie/eng/education/managing_safety_and_health_in_schools/new_guidelines_files/ms_word_files/maintenance-_work-at-height-ladders_-no-45.docx" TargetMode="External"/><Relationship Id="rId132" Type="http://schemas.openxmlformats.org/officeDocument/2006/relationships/hyperlink" Target="https://gretb.sharepoint.com/:w:/s/GRETBHealthandSafety/EYU-wD6BNlJLpv7Mm3ljCYYBfDIoYKY2jEyxonEtksJwDw?e=EkWrwU" TargetMode="External"/><Relationship Id="rId153" Type="http://schemas.openxmlformats.org/officeDocument/2006/relationships/hyperlink" Target="https://gretb.sharepoint.com/:b:/s/GRETBHealthandSafety/EYvqPbuFDQtNh30aY2ubTEQB5by0ejrTbrfNx8jcfYDh1A?e=I4uxyM" TargetMode="External"/><Relationship Id="rId15" Type="http://schemas.openxmlformats.org/officeDocument/2006/relationships/diagramLayout" Target="diagrams/layout1.xml"/><Relationship Id="rId36" Type="http://schemas.openxmlformats.org/officeDocument/2006/relationships/hyperlink" Target="https://gretb.sharepoint.com/:w:/s/GRETBHealthandSafety/EXFLgg9cmJlIvYSvVD_mEpEBlLafnRa45E_q_NgBq4nneA?e=gUrLFI" TargetMode="External"/><Relationship Id="rId57" Type="http://schemas.openxmlformats.org/officeDocument/2006/relationships/hyperlink" Target="https://www.hsa.ie/!N6U4A8" TargetMode="External"/><Relationship Id="rId106" Type="http://schemas.openxmlformats.org/officeDocument/2006/relationships/hyperlink" Target="https://gretb.sharepoint.com/:w:/s/GRETBHealthandSafety/EQWx5QyFHAJMiP-w7c8fzqQBqEE2SVkGLgWNDKizojacKg?e=YN9Z9m" TargetMode="External"/><Relationship Id="rId127" Type="http://schemas.openxmlformats.org/officeDocument/2006/relationships/hyperlink" Target="https://www.hsa.ie/eng/education/managing_safety_and_health_in_schools/new_guidelines_files/ms_word_files/technologies-_hand-fed-table-band-saw_%E2%80%93no-54.docx" TargetMode="External"/><Relationship Id="rId10" Type="http://schemas.openxmlformats.org/officeDocument/2006/relationships/endnotes" Target="endnotes.xml"/><Relationship Id="rId31" Type="http://schemas.openxmlformats.org/officeDocument/2006/relationships/hyperlink" Target="https://www.hsa.ie/!EHBARI" TargetMode="External"/><Relationship Id="rId52" Type="http://schemas.openxmlformats.org/officeDocument/2006/relationships/hyperlink" Target="https://gretb.sharepoint.com/:w:/s/GRETBHealthandSafety/Eeo-z-FOBk5Fm68jAHAu4JgBu9ikrI93paK16uukbTYw0Q?e=ZfkhFj" TargetMode="External"/><Relationship Id="rId73" Type="http://schemas.openxmlformats.org/officeDocument/2006/relationships/hyperlink" Target="https://www.hsa.ie/eng/education/managing_safety_and_health_in_schools/new_guidelines_files/ms_word_files/staff-room-risk-assessment-template-no-26.docx" TargetMode="External"/><Relationship Id="rId78" Type="http://schemas.openxmlformats.org/officeDocument/2006/relationships/hyperlink" Target="https://gretb.sharepoint.com/:w:/s/GRETBHealthandSafety/EbtdRO4OvSBKlvIPgQ4ddNgBrXQVtaQJAO1WOJgkzz2Tsg?e=LrbmbW" TargetMode="External"/><Relationship Id="rId94" Type="http://schemas.openxmlformats.org/officeDocument/2006/relationships/hyperlink" Target="https://gretb.sharepoint.com/:w:/s/GRETBHealthandSafety/EdgleFcIr5pKnos6mV9Sf3wBbYnoOYAiRdwyb-m2omCsfQ?e=YAEHoC" TargetMode="External"/><Relationship Id="rId99" Type="http://schemas.openxmlformats.org/officeDocument/2006/relationships/hyperlink" Target="https://www.hsa.ie/eng/education/managing_safety_and_health_in_schools/new_guidelines_files/ms_word_files/maintenance-_tractors_%E2%80%93no-39.docx" TargetMode="External"/><Relationship Id="rId101" Type="http://schemas.openxmlformats.org/officeDocument/2006/relationships/hyperlink" Target="https://www.hsa.ie/!XSZ8JR" TargetMode="External"/><Relationship Id="rId122" Type="http://schemas.openxmlformats.org/officeDocument/2006/relationships/hyperlink" Target="https://gretb.sharepoint.com/:w:/s/GRETBHealthandSafety/EWbnyxe-nf5Brl9qJXbURvIB3cSSDr1kqqFbOj-MPe_dJQ?e=YXJxhC" TargetMode="External"/><Relationship Id="rId143" Type="http://schemas.openxmlformats.org/officeDocument/2006/relationships/image" Target="media/image12.jpeg"/><Relationship Id="rId148"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gretb.sharepoint.com/:w:/s/GRETBHealthandSafety/Ed9dHOsyrc9Isd0KjHsxQL0BY3JAmkuIQEShg_vxJSQ30g?e=McmPw8" TargetMode="External"/><Relationship Id="rId47" Type="http://schemas.openxmlformats.org/officeDocument/2006/relationships/hyperlink" Target="https://www.hsa.ie/eng/education/managing_safety_and_health_in_schools/new_guidelines_files/ms_word_files/manual-handling-no-13.docx" TargetMode="External"/><Relationship Id="rId68" Type="http://schemas.openxmlformats.org/officeDocument/2006/relationships/hyperlink" Target="https://gretb.sharepoint.com/:w:/s/GRETBHealthandSafety/EZbNGctccdZImODUMZB2nVsBA1uTHNWSvAhcbg5wtQ81wg?e=EPzM7t" TargetMode="External"/><Relationship Id="rId89" Type="http://schemas.openxmlformats.org/officeDocument/2006/relationships/hyperlink" Target="https://www.hsa.ie/!QJN4ZD" TargetMode="External"/><Relationship Id="rId112" Type="http://schemas.openxmlformats.org/officeDocument/2006/relationships/hyperlink" Target="https://gretb.sharepoint.com/:w:/s/GRETBHealthandSafety/EUIUTCkpoo5NsUFoG2bCzGIB_Cslmazdq22gjVX5xomyaQ?e=YkPALo" TargetMode="External"/><Relationship Id="rId133" Type="http://schemas.openxmlformats.org/officeDocument/2006/relationships/hyperlink" Target="https://gretb.sharepoint.com/:w:/s/GRETBHealthandSafety/EYU-wD6BNlJLpv7Mm3ljCYYBfDIoYKY2jEyxonEtksJwDw?e=EkWrwU" TargetMode="External"/><Relationship Id="rId154" Type="http://schemas.openxmlformats.org/officeDocument/2006/relationships/image" Target="media/image21.png"/><Relationship Id="rId16" Type="http://schemas.openxmlformats.org/officeDocument/2006/relationships/diagramQuickStyle" Target="diagrams/quickStyle1.xml"/><Relationship Id="rId37" Type="http://schemas.openxmlformats.org/officeDocument/2006/relationships/hyperlink" Target="https://www.hsa.ie/!V6LRL8" TargetMode="External"/><Relationship Id="rId58" Type="http://schemas.openxmlformats.org/officeDocument/2006/relationships/hyperlink" Target="https://gretb.sharepoint.com/:w:/s/GRETBHealthandSafety/EU0tLfdQPt5CgmpxaGs2iiMBhQWWHKbY0UhzR6qy6PbpBg?e=xASjMz" TargetMode="External"/><Relationship Id="rId79" Type="http://schemas.openxmlformats.org/officeDocument/2006/relationships/hyperlink" Target="https://www.hsa.ie/eng/education/managing_safety_and_health_in_schools/new_guidelines_files/ms_word_files/radon%E2%80%93no-29.docx" TargetMode="External"/><Relationship Id="rId102" Type="http://schemas.openxmlformats.org/officeDocument/2006/relationships/hyperlink" Target="https://gretb.sharepoint.com/:w:/s/GRETBHealthandSafety/ERQwEiy1rI1Kk7kp-id-lAsBBjt5H6sBlqiNHtVFSE9PkQ?e=3WcLNY" TargetMode="External"/><Relationship Id="rId123" Type="http://schemas.openxmlformats.org/officeDocument/2006/relationships/hyperlink" Target="https://www.hsa.ie/eng/education/managing_safety_and_health_in_schools/new_guidelines_files/ms_word_files/science-_glassware_%E2%80%93no-51.docx" TargetMode="External"/><Relationship Id="rId144" Type="http://schemas.openxmlformats.org/officeDocument/2006/relationships/image" Target="media/image13.jpeg"/><Relationship Id="rId90" Type="http://schemas.openxmlformats.org/officeDocument/2006/relationships/hyperlink" Target="https://gretb.sharepoint.com/:w:/s/GRETBHealthandSafety/EWcxYttn9DZAnyyiGIIMxrsBrqR6K8QXEG1UWUeNAzGCfQ?e=8aAY7e" TargetMode="External"/><Relationship Id="rId27" Type="http://schemas.openxmlformats.org/officeDocument/2006/relationships/hyperlink" Target="https://www.hsa.ie/eng/education/managing_safety_and_health_in_schools/new_guidelines_files/ms_word_files/art-_use-of-safety-cutters-knives_-no-3.docx" TargetMode="External"/><Relationship Id="rId48" Type="http://schemas.openxmlformats.org/officeDocument/2006/relationships/hyperlink" Target="https://gretb.sharepoint.com/:w:/s/GRETBHealthandSafety/EWSUu5O9UZdCpd-X3VRxQdQBD231kEyXAGg_BnmxzWAPWg?e=99o7Wd" TargetMode="External"/><Relationship Id="rId69" Type="http://schemas.openxmlformats.org/officeDocument/2006/relationships/hyperlink" Target="https://www.hsa.ie/eng/education/managing_safety_and_health_in_schools/new_guidelines_files/ms_word_files/workplace-stress-no-24.docx" TargetMode="External"/><Relationship Id="rId113" Type="http://schemas.openxmlformats.org/officeDocument/2006/relationships/hyperlink" Target="https://www.hsa.ie/eng/education/managing_safety_and_health_in_schools/new_guidelines_files/ms_word_files/pe-_exercise-equipment-gym-equipment_%E2%80%93no-46.docx" TargetMode="External"/><Relationship Id="rId134" Type="http://schemas.openxmlformats.org/officeDocument/2006/relationships/hyperlink" Target="https://gretb.sharepoint.com/:w:/s/GRETBHealthandSafety/EbrM1RTv9IhBuB3aeH-uIowB9HedlTlhFFJP1O-DzFUtFQ?e=m5zrP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4C1E73-C69C-435F-8301-84839CAFA44E}" type="doc">
      <dgm:prSet loTypeId="urn:microsoft.com/office/officeart/2005/8/layout/vProcess5" loCatId="process" qsTypeId="urn:microsoft.com/office/officeart/2005/8/quickstyle/simple1" qsCatId="simple" csTypeId="urn:microsoft.com/office/officeart/2005/8/colors/accent1_2" csCatId="accent1" phldr="1"/>
      <dgm:spPr/>
    </dgm:pt>
    <dgm:pt modelId="{6A1405D2-B196-47E8-A205-4C072FF0EDAD}">
      <dgm:prSet phldrT="[Text]"/>
      <dgm:spPr/>
      <dgm:t>
        <a:bodyPr/>
        <a:lstStyle/>
        <a:p>
          <a:r>
            <a:rPr lang="en-IE"/>
            <a:t>Chief Executive</a:t>
          </a:r>
        </a:p>
      </dgm:t>
    </dgm:pt>
    <dgm:pt modelId="{6A51761F-DE3C-47D3-8FDB-0C38059C533C}" type="parTrans" cxnId="{1668A008-D46E-429D-937F-F23CEA17B256}">
      <dgm:prSet/>
      <dgm:spPr/>
      <dgm:t>
        <a:bodyPr/>
        <a:lstStyle/>
        <a:p>
          <a:endParaRPr lang="en-IE"/>
        </a:p>
      </dgm:t>
    </dgm:pt>
    <dgm:pt modelId="{2CDF66B0-35DA-47AF-B2B6-A5CFE493453A}" type="sibTrans" cxnId="{1668A008-D46E-429D-937F-F23CEA17B256}">
      <dgm:prSet/>
      <dgm:spPr/>
      <dgm:t>
        <a:bodyPr/>
        <a:lstStyle/>
        <a:p>
          <a:endParaRPr lang="en-IE"/>
        </a:p>
      </dgm:t>
    </dgm:pt>
    <dgm:pt modelId="{C56E5DFF-8D04-47DE-BFD7-FC693D3D645A}">
      <dgm:prSet phldrT="[Text]"/>
      <dgm:spPr/>
      <dgm:t>
        <a:bodyPr/>
        <a:lstStyle/>
        <a:p>
          <a:r>
            <a:rPr lang="en-IE"/>
            <a:t>Safety Representative </a:t>
          </a:r>
        </a:p>
      </dgm:t>
    </dgm:pt>
    <dgm:pt modelId="{5129AEB8-33E3-4642-AD6F-904A01A1C294}" type="parTrans" cxnId="{6F51A0E0-63B8-476D-8912-1A1C56749F22}">
      <dgm:prSet/>
      <dgm:spPr/>
      <dgm:t>
        <a:bodyPr/>
        <a:lstStyle/>
        <a:p>
          <a:endParaRPr lang="en-IE"/>
        </a:p>
      </dgm:t>
    </dgm:pt>
    <dgm:pt modelId="{23CC1AA9-6294-4BC9-B7A3-898F4AAFB63A}" type="sibTrans" cxnId="{6F51A0E0-63B8-476D-8912-1A1C56749F22}">
      <dgm:prSet/>
      <dgm:spPr/>
      <dgm:t>
        <a:bodyPr/>
        <a:lstStyle/>
        <a:p>
          <a:endParaRPr lang="en-IE"/>
        </a:p>
      </dgm:t>
    </dgm:pt>
    <dgm:pt modelId="{1B6DF0FA-49F5-4569-B7FC-0FE01DCBADB1}">
      <dgm:prSet/>
      <dgm:spPr/>
      <dgm:t>
        <a:bodyPr/>
        <a:lstStyle/>
        <a:p>
          <a:r>
            <a:rPr lang="en-IE"/>
            <a:t>Employee</a:t>
          </a:r>
        </a:p>
      </dgm:t>
    </dgm:pt>
    <dgm:pt modelId="{3193CBF3-CE0D-45D7-B5AE-A0872B1D9F6D}" type="parTrans" cxnId="{D21CA979-1E67-4736-BDF0-BC36A332EE37}">
      <dgm:prSet/>
      <dgm:spPr/>
      <dgm:t>
        <a:bodyPr/>
        <a:lstStyle/>
        <a:p>
          <a:endParaRPr lang="en-IE"/>
        </a:p>
      </dgm:t>
    </dgm:pt>
    <dgm:pt modelId="{0CC6BBA3-039D-40AC-8577-56BE75E49110}" type="sibTrans" cxnId="{D21CA979-1E67-4736-BDF0-BC36A332EE37}">
      <dgm:prSet/>
      <dgm:spPr/>
      <dgm:t>
        <a:bodyPr/>
        <a:lstStyle/>
        <a:p>
          <a:endParaRPr lang="en-IE"/>
        </a:p>
      </dgm:t>
    </dgm:pt>
    <dgm:pt modelId="{2186C242-989C-4456-91C2-FFDC3C7641B3}">
      <dgm:prSet phldrT="[Text]"/>
      <dgm:spPr/>
      <dgm:t>
        <a:bodyPr/>
        <a:lstStyle/>
        <a:p>
          <a:r>
            <a:rPr lang="en-IE"/>
            <a:t>Person in Control of Place of Work </a:t>
          </a:r>
        </a:p>
      </dgm:t>
    </dgm:pt>
    <dgm:pt modelId="{C2C6CAAE-7359-4C2B-9CCF-E6DEDC3673AC}" type="sibTrans" cxnId="{61AC684C-1F09-4D21-A1F5-1308074D4139}">
      <dgm:prSet/>
      <dgm:spPr/>
      <dgm:t>
        <a:bodyPr/>
        <a:lstStyle/>
        <a:p>
          <a:endParaRPr lang="en-IE"/>
        </a:p>
      </dgm:t>
    </dgm:pt>
    <dgm:pt modelId="{8D2A9CA0-C93F-4AC2-AFF7-58E0B241CCAD}" type="parTrans" cxnId="{61AC684C-1F09-4D21-A1F5-1308074D4139}">
      <dgm:prSet/>
      <dgm:spPr/>
      <dgm:t>
        <a:bodyPr/>
        <a:lstStyle/>
        <a:p>
          <a:endParaRPr lang="en-IE"/>
        </a:p>
      </dgm:t>
    </dgm:pt>
    <dgm:pt modelId="{72022160-997C-4435-A647-A27E01287817}" type="pres">
      <dgm:prSet presAssocID="{134C1E73-C69C-435F-8301-84839CAFA44E}" presName="outerComposite" presStyleCnt="0">
        <dgm:presLayoutVars>
          <dgm:chMax val="5"/>
          <dgm:dir/>
          <dgm:resizeHandles val="exact"/>
        </dgm:presLayoutVars>
      </dgm:prSet>
      <dgm:spPr/>
    </dgm:pt>
    <dgm:pt modelId="{4170837B-49DF-4093-83C2-03FDEDFE97C3}" type="pres">
      <dgm:prSet presAssocID="{134C1E73-C69C-435F-8301-84839CAFA44E}" presName="dummyMaxCanvas" presStyleCnt="0">
        <dgm:presLayoutVars/>
      </dgm:prSet>
      <dgm:spPr/>
    </dgm:pt>
    <dgm:pt modelId="{1CD9F2A3-403A-422C-94EF-17C13FDB09F5}" type="pres">
      <dgm:prSet presAssocID="{134C1E73-C69C-435F-8301-84839CAFA44E}" presName="FourNodes_1" presStyleLbl="node1" presStyleIdx="0" presStyleCnt="4">
        <dgm:presLayoutVars>
          <dgm:bulletEnabled val="1"/>
        </dgm:presLayoutVars>
      </dgm:prSet>
      <dgm:spPr/>
    </dgm:pt>
    <dgm:pt modelId="{B5BD9E22-20F0-426F-9009-35C11B02399D}" type="pres">
      <dgm:prSet presAssocID="{134C1E73-C69C-435F-8301-84839CAFA44E}" presName="FourNodes_2" presStyleLbl="node1" presStyleIdx="1" presStyleCnt="4">
        <dgm:presLayoutVars>
          <dgm:bulletEnabled val="1"/>
        </dgm:presLayoutVars>
      </dgm:prSet>
      <dgm:spPr/>
    </dgm:pt>
    <dgm:pt modelId="{8FE2D505-5E45-4047-A5EA-7E8009297CA4}" type="pres">
      <dgm:prSet presAssocID="{134C1E73-C69C-435F-8301-84839CAFA44E}" presName="FourNodes_3" presStyleLbl="node1" presStyleIdx="2" presStyleCnt="4">
        <dgm:presLayoutVars>
          <dgm:bulletEnabled val="1"/>
        </dgm:presLayoutVars>
      </dgm:prSet>
      <dgm:spPr/>
    </dgm:pt>
    <dgm:pt modelId="{1AF8C9DC-3720-4AD9-8B30-6B1C79D03FC4}" type="pres">
      <dgm:prSet presAssocID="{134C1E73-C69C-435F-8301-84839CAFA44E}" presName="FourNodes_4" presStyleLbl="node1" presStyleIdx="3" presStyleCnt="4">
        <dgm:presLayoutVars>
          <dgm:bulletEnabled val="1"/>
        </dgm:presLayoutVars>
      </dgm:prSet>
      <dgm:spPr/>
    </dgm:pt>
    <dgm:pt modelId="{61902E6D-B01A-434D-B26A-B1BAE0CA7404}" type="pres">
      <dgm:prSet presAssocID="{134C1E73-C69C-435F-8301-84839CAFA44E}" presName="FourConn_1-2" presStyleLbl="fgAccFollowNode1" presStyleIdx="0" presStyleCnt="3">
        <dgm:presLayoutVars>
          <dgm:bulletEnabled val="1"/>
        </dgm:presLayoutVars>
      </dgm:prSet>
      <dgm:spPr/>
    </dgm:pt>
    <dgm:pt modelId="{AE6B5F1B-0DD2-4AAA-9A41-951EA0E3CB9B}" type="pres">
      <dgm:prSet presAssocID="{134C1E73-C69C-435F-8301-84839CAFA44E}" presName="FourConn_2-3" presStyleLbl="fgAccFollowNode1" presStyleIdx="1" presStyleCnt="3">
        <dgm:presLayoutVars>
          <dgm:bulletEnabled val="1"/>
        </dgm:presLayoutVars>
      </dgm:prSet>
      <dgm:spPr/>
    </dgm:pt>
    <dgm:pt modelId="{BCBF88CB-1775-4787-AF63-7977DA45E020}" type="pres">
      <dgm:prSet presAssocID="{134C1E73-C69C-435F-8301-84839CAFA44E}" presName="FourConn_3-4" presStyleLbl="fgAccFollowNode1" presStyleIdx="2" presStyleCnt="3">
        <dgm:presLayoutVars>
          <dgm:bulletEnabled val="1"/>
        </dgm:presLayoutVars>
      </dgm:prSet>
      <dgm:spPr/>
    </dgm:pt>
    <dgm:pt modelId="{22760135-2E92-47C3-A3CB-C4D4EECC02EC}" type="pres">
      <dgm:prSet presAssocID="{134C1E73-C69C-435F-8301-84839CAFA44E}" presName="FourNodes_1_text" presStyleLbl="node1" presStyleIdx="3" presStyleCnt="4">
        <dgm:presLayoutVars>
          <dgm:bulletEnabled val="1"/>
        </dgm:presLayoutVars>
      </dgm:prSet>
      <dgm:spPr/>
    </dgm:pt>
    <dgm:pt modelId="{8849D0F5-3450-472E-AFC4-4894472E64E8}" type="pres">
      <dgm:prSet presAssocID="{134C1E73-C69C-435F-8301-84839CAFA44E}" presName="FourNodes_2_text" presStyleLbl="node1" presStyleIdx="3" presStyleCnt="4">
        <dgm:presLayoutVars>
          <dgm:bulletEnabled val="1"/>
        </dgm:presLayoutVars>
      </dgm:prSet>
      <dgm:spPr/>
    </dgm:pt>
    <dgm:pt modelId="{54205049-3E89-458F-B2FB-C8C77BC75843}" type="pres">
      <dgm:prSet presAssocID="{134C1E73-C69C-435F-8301-84839CAFA44E}" presName="FourNodes_3_text" presStyleLbl="node1" presStyleIdx="3" presStyleCnt="4">
        <dgm:presLayoutVars>
          <dgm:bulletEnabled val="1"/>
        </dgm:presLayoutVars>
      </dgm:prSet>
      <dgm:spPr/>
    </dgm:pt>
    <dgm:pt modelId="{792904A6-CCBB-47A9-9717-EA06B5E82E41}" type="pres">
      <dgm:prSet presAssocID="{134C1E73-C69C-435F-8301-84839CAFA44E}" presName="FourNodes_4_text" presStyleLbl="node1" presStyleIdx="3" presStyleCnt="4">
        <dgm:presLayoutVars>
          <dgm:bulletEnabled val="1"/>
        </dgm:presLayoutVars>
      </dgm:prSet>
      <dgm:spPr/>
    </dgm:pt>
  </dgm:ptLst>
  <dgm:cxnLst>
    <dgm:cxn modelId="{1668A008-D46E-429D-937F-F23CEA17B256}" srcId="{134C1E73-C69C-435F-8301-84839CAFA44E}" destId="{6A1405D2-B196-47E8-A205-4C072FF0EDAD}" srcOrd="0" destOrd="0" parTransId="{6A51761F-DE3C-47D3-8FDB-0C38059C533C}" sibTransId="{2CDF66B0-35DA-47AF-B2B6-A5CFE493453A}"/>
    <dgm:cxn modelId="{D96C4A20-9737-425A-9B44-7E8E36AE394A}" type="presOf" srcId="{C56E5DFF-8D04-47DE-BFD7-FC693D3D645A}" destId="{54205049-3E89-458F-B2FB-C8C77BC75843}" srcOrd="1" destOrd="0" presId="urn:microsoft.com/office/officeart/2005/8/layout/vProcess5"/>
    <dgm:cxn modelId="{28C5A634-4429-4C93-8C28-26A8810F2C80}" type="presOf" srcId="{6A1405D2-B196-47E8-A205-4C072FF0EDAD}" destId="{1CD9F2A3-403A-422C-94EF-17C13FDB09F5}" srcOrd="0" destOrd="0" presId="urn:microsoft.com/office/officeart/2005/8/layout/vProcess5"/>
    <dgm:cxn modelId="{61AC684C-1F09-4D21-A1F5-1308074D4139}" srcId="{134C1E73-C69C-435F-8301-84839CAFA44E}" destId="{2186C242-989C-4456-91C2-FFDC3C7641B3}" srcOrd="1" destOrd="0" parTransId="{8D2A9CA0-C93F-4AC2-AFF7-58E0B241CCAD}" sibTransId="{C2C6CAAE-7359-4C2B-9CCF-E6DEDC3673AC}"/>
    <dgm:cxn modelId="{D21CA979-1E67-4736-BDF0-BC36A332EE37}" srcId="{134C1E73-C69C-435F-8301-84839CAFA44E}" destId="{1B6DF0FA-49F5-4569-B7FC-0FE01DCBADB1}" srcOrd="3" destOrd="0" parTransId="{3193CBF3-CE0D-45D7-B5AE-A0872B1D9F6D}" sibTransId="{0CC6BBA3-039D-40AC-8577-56BE75E49110}"/>
    <dgm:cxn modelId="{BA559F89-23DB-4CF2-A6A4-3C7E641C362F}" type="presOf" srcId="{1B6DF0FA-49F5-4569-B7FC-0FE01DCBADB1}" destId="{1AF8C9DC-3720-4AD9-8B30-6B1C79D03FC4}" srcOrd="0" destOrd="0" presId="urn:microsoft.com/office/officeart/2005/8/layout/vProcess5"/>
    <dgm:cxn modelId="{3EA33FAA-3D61-4899-96C2-E1728795FCBC}" type="presOf" srcId="{2CDF66B0-35DA-47AF-B2B6-A5CFE493453A}" destId="{61902E6D-B01A-434D-B26A-B1BAE0CA7404}" srcOrd="0" destOrd="0" presId="urn:microsoft.com/office/officeart/2005/8/layout/vProcess5"/>
    <dgm:cxn modelId="{8EB383AE-B7C4-4241-8A92-1C865ED2BA61}" type="presOf" srcId="{C2C6CAAE-7359-4C2B-9CCF-E6DEDC3673AC}" destId="{AE6B5F1B-0DD2-4AAA-9A41-951EA0E3CB9B}" srcOrd="0" destOrd="0" presId="urn:microsoft.com/office/officeart/2005/8/layout/vProcess5"/>
    <dgm:cxn modelId="{29A2ADAE-FEC7-4439-9408-FF2F1D2CF342}" type="presOf" srcId="{6A1405D2-B196-47E8-A205-4C072FF0EDAD}" destId="{22760135-2E92-47C3-A3CB-C4D4EECC02EC}" srcOrd="1" destOrd="0" presId="urn:microsoft.com/office/officeart/2005/8/layout/vProcess5"/>
    <dgm:cxn modelId="{5E8E03BD-FE1B-44B2-A608-F6EB5C653248}" type="presOf" srcId="{23CC1AA9-6294-4BC9-B7A3-898F4AAFB63A}" destId="{BCBF88CB-1775-4787-AF63-7977DA45E020}" srcOrd="0" destOrd="0" presId="urn:microsoft.com/office/officeart/2005/8/layout/vProcess5"/>
    <dgm:cxn modelId="{417D5BC0-56C8-4682-8323-048CFACFCFE5}" type="presOf" srcId="{2186C242-989C-4456-91C2-FFDC3C7641B3}" destId="{8849D0F5-3450-472E-AFC4-4894472E64E8}" srcOrd="1" destOrd="0" presId="urn:microsoft.com/office/officeart/2005/8/layout/vProcess5"/>
    <dgm:cxn modelId="{92C5EFCC-6F03-42EF-AFAD-F1957C9E7AB2}" type="presOf" srcId="{C56E5DFF-8D04-47DE-BFD7-FC693D3D645A}" destId="{8FE2D505-5E45-4047-A5EA-7E8009297CA4}" srcOrd="0" destOrd="0" presId="urn:microsoft.com/office/officeart/2005/8/layout/vProcess5"/>
    <dgm:cxn modelId="{E37B88D5-07A5-436F-887E-EE453A8D3BC8}" type="presOf" srcId="{2186C242-989C-4456-91C2-FFDC3C7641B3}" destId="{B5BD9E22-20F0-426F-9009-35C11B02399D}" srcOrd="0" destOrd="0" presId="urn:microsoft.com/office/officeart/2005/8/layout/vProcess5"/>
    <dgm:cxn modelId="{6F51A0E0-63B8-476D-8912-1A1C56749F22}" srcId="{134C1E73-C69C-435F-8301-84839CAFA44E}" destId="{C56E5DFF-8D04-47DE-BFD7-FC693D3D645A}" srcOrd="2" destOrd="0" parTransId="{5129AEB8-33E3-4642-AD6F-904A01A1C294}" sibTransId="{23CC1AA9-6294-4BC9-B7A3-898F4AAFB63A}"/>
    <dgm:cxn modelId="{AB01A8E3-16C2-4535-BF8E-0C2B1FE510E5}" type="presOf" srcId="{1B6DF0FA-49F5-4569-B7FC-0FE01DCBADB1}" destId="{792904A6-CCBB-47A9-9717-EA06B5E82E41}" srcOrd="1" destOrd="0" presId="urn:microsoft.com/office/officeart/2005/8/layout/vProcess5"/>
    <dgm:cxn modelId="{037C64F4-F854-4182-AF79-26C2205101D4}" type="presOf" srcId="{134C1E73-C69C-435F-8301-84839CAFA44E}" destId="{72022160-997C-4435-A647-A27E01287817}" srcOrd="0" destOrd="0" presId="urn:microsoft.com/office/officeart/2005/8/layout/vProcess5"/>
    <dgm:cxn modelId="{2A4DB2D9-0BC2-4895-A555-8175354D7AE3}" type="presParOf" srcId="{72022160-997C-4435-A647-A27E01287817}" destId="{4170837B-49DF-4093-83C2-03FDEDFE97C3}" srcOrd="0" destOrd="0" presId="urn:microsoft.com/office/officeart/2005/8/layout/vProcess5"/>
    <dgm:cxn modelId="{B34AAAB0-726A-4AED-8977-151654D5D25C}" type="presParOf" srcId="{72022160-997C-4435-A647-A27E01287817}" destId="{1CD9F2A3-403A-422C-94EF-17C13FDB09F5}" srcOrd="1" destOrd="0" presId="urn:microsoft.com/office/officeart/2005/8/layout/vProcess5"/>
    <dgm:cxn modelId="{478FDFD2-63B3-4FC4-BD8F-FF6E34EF535F}" type="presParOf" srcId="{72022160-997C-4435-A647-A27E01287817}" destId="{B5BD9E22-20F0-426F-9009-35C11B02399D}" srcOrd="2" destOrd="0" presId="urn:microsoft.com/office/officeart/2005/8/layout/vProcess5"/>
    <dgm:cxn modelId="{E8245C1D-E348-405E-91D3-7FE29936393A}" type="presParOf" srcId="{72022160-997C-4435-A647-A27E01287817}" destId="{8FE2D505-5E45-4047-A5EA-7E8009297CA4}" srcOrd="3" destOrd="0" presId="urn:microsoft.com/office/officeart/2005/8/layout/vProcess5"/>
    <dgm:cxn modelId="{69A1F61A-C8F3-4460-83C4-6174BB2B576B}" type="presParOf" srcId="{72022160-997C-4435-A647-A27E01287817}" destId="{1AF8C9DC-3720-4AD9-8B30-6B1C79D03FC4}" srcOrd="4" destOrd="0" presId="urn:microsoft.com/office/officeart/2005/8/layout/vProcess5"/>
    <dgm:cxn modelId="{72197949-6658-4D75-B16A-12610064DF70}" type="presParOf" srcId="{72022160-997C-4435-A647-A27E01287817}" destId="{61902E6D-B01A-434D-B26A-B1BAE0CA7404}" srcOrd="5" destOrd="0" presId="urn:microsoft.com/office/officeart/2005/8/layout/vProcess5"/>
    <dgm:cxn modelId="{BA243060-6C2F-420E-A147-D725C5543232}" type="presParOf" srcId="{72022160-997C-4435-A647-A27E01287817}" destId="{AE6B5F1B-0DD2-4AAA-9A41-951EA0E3CB9B}" srcOrd="6" destOrd="0" presId="urn:microsoft.com/office/officeart/2005/8/layout/vProcess5"/>
    <dgm:cxn modelId="{1CC0FFBE-4F40-48BA-8C41-1B1EF995CE07}" type="presParOf" srcId="{72022160-997C-4435-A647-A27E01287817}" destId="{BCBF88CB-1775-4787-AF63-7977DA45E020}" srcOrd="7" destOrd="0" presId="urn:microsoft.com/office/officeart/2005/8/layout/vProcess5"/>
    <dgm:cxn modelId="{91817919-EEBC-4CC4-8CF8-6519439FC4E4}" type="presParOf" srcId="{72022160-997C-4435-A647-A27E01287817}" destId="{22760135-2E92-47C3-A3CB-C4D4EECC02EC}" srcOrd="8" destOrd="0" presId="urn:microsoft.com/office/officeart/2005/8/layout/vProcess5"/>
    <dgm:cxn modelId="{9B14A21E-000C-4C39-B1E3-3A9E7A637811}" type="presParOf" srcId="{72022160-997C-4435-A647-A27E01287817}" destId="{8849D0F5-3450-472E-AFC4-4894472E64E8}" srcOrd="9" destOrd="0" presId="urn:microsoft.com/office/officeart/2005/8/layout/vProcess5"/>
    <dgm:cxn modelId="{070208B9-2916-48ED-B45C-FC5F3AB91A6C}" type="presParOf" srcId="{72022160-997C-4435-A647-A27E01287817}" destId="{54205049-3E89-458F-B2FB-C8C77BC75843}" srcOrd="10" destOrd="0" presId="urn:microsoft.com/office/officeart/2005/8/layout/vProcess5"/>
    <dgm:cxn modelId="{EAD96C0C-D236-4022-A833-36996843A103}" type="presParOf" srcId="{72022160-997C-4435-A647-A27E01287817}" destId="{792904A6-CCBB-47A9-9717-EA06B5E82E41}" srcOrd="11" destOrd="0" presId="urn:microsoft.com/office/officeart/2005/8/layout/vProcess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D9F2A3-403A-422C-94EF-17C13FDB09F5}">
      <dsp:nvSpPr>
        <dsp:cNvPr id="0" name=""/>
        <dsp:cNvSpPr/>
      </dsp:nvSpPr>
      <dsp:spPr>
        <a:xfrm>
          <a:off x="0" y="0"/>
          <a:ext cx="4389120" cy="69446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IE" sz="1900" kern="1200"/>
            <a:t>Chief Executive</a:t>
          </a:r>
        </a:p>
      </dsp:txBody>
      <dsp:txXfrm>
        <a:off x="20340" y="20340"/>
        <a:ext cx="3581054" cy="653786"/>
      </dsp:txXfrm>
    </dsp:sp>
    <dsp:sp modelId="{B5BD9E22-20F0-426F-9009-35C11B02399D}">
      <dsp:nvSpPr>
        <dsp:cNvPr id="0" name=""/>
        <dsp:cNvSpPr/>
      </dsp:nvSpPr>
      <dsp:spPr>
        <a:xfrm>
          <a:off x="367588" y="820733"/>
          <a:ext cx="4389120" cy="69446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IE" sz="1900" kern="1200"/>
            <a:t>Person in Control of Place of Work </a:t>
          </a:r>
        </a:p>
      </dsp:txBody>
      <dsp:txXfrm>
        <a:off x="387928" y="841073"/>
        <a:ext cx="3529447" cy="653786"/>
      </dsp:txXfrm>
    </dsp:sp>
    <dsp:sp modelId="{8FE2D505-5E45-4047-A5EA-7E8009297CA4}">
      <dsp:nvSpPr>
        <dsp:cNvPr id="0" name=""/>
        <dsp:cNvSpPr/>
      </dsp:nvSpPr>
      <dsp:spPr>
        <a:xfrm>
          <a:off x="729691" y="1641467"/>
          <a:ext cx="4389120" cy="69446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IE" sz="1900" kern="1200"/>
            <a:t>Safety Representative </a:t>
          </a:r>
        </a:p>
      </dsp:txBody>
      <dsp:txXfrm>
        <a:off x="750031" y="1661807"/>
        <a:ext cx="3534934" cy="653786"/>
      </dsp:txXfrm>
    </dsp:sp>
    <dsp:sp modelId="{1AF8C9DC-3720-4AD9-8B30-6B1C79D03FC4}">
      <dsp:nvSpPr>
        <dsp:cNvPr id="0" name=""/>
        <dsp:cNvSpPr/>
      </dsp:nvSpPr>
      <dsp:spPr>
        <a:xfrm>
          <a:off x="1097279" y="2462201"/>
          <a:ext cx="4389120" cy="69446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IE" sz="1900" kern="1200"/>
            <a:t>Employee</a:t>
          </a:r>
        </a:p>
      </dsp:txBody>
      <dsp:txXfrm>
        <a:off x="1117619" y="2482541"/>
        <a:ext cx="3529447" cy="653786"/>
      </dsp:txXfrm>
    </dsp:sp>
    <dsp:sp modelId="{61902E6D-B01A-434D-B26A-B1BAE0CA7404}">
      <dsp:nvSpPr>
        <dsp:cNvPr id="0" name=""/>
        <dsp:cNvSpPr/>
      </dsp:nvSpPr>
      <dsp:spPr>
        <a:xfrm>
          <a:off x="3937716" y="531898"/>
          <a:ext cx="451403" cy="451403"/>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endParaRPr lang="en-IE" sz="2000" kern="1200"/>
        </a:p>
      </dsp:txBody>
      <dsp:txXfrm>
        <a:off x="4039282" y="531898"/>
        <a:ext cx="248271" cy="339681"/>
      </dsp:txXfrm>
    </dsp:sp>
    <dsp:sp modelId="{AE6B5F1B-0DD2-4AAA-9A41-951EA0E3CB9B}">
      <dsp:nvSpPr>
        <dsp:cNvPr id="0" name=""/>
        <dsp:cNvSpPr/>
      </dsp:nvSpPr>
      <dsp:spPr>
        <a:xfrm>
          <a:off x="4305305" y="1352632"/>
          <a:ext cx="451403" cy="451403"/>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endParaRPr lang="en-IE" sz="2000" kern="1200"/>
        </a:p>
      </dsp:txBody>
      <dsp:txXfrm>
        <a:off x="4406871" y="1352632"/>
        <a:ext cx="248271" cy="339681"/>
      </dsp:txXfrm>
    </dsp:sp>
    <dsp:sp modelId="{BCBF88CB-1775-4787-AF63-7977DA45E020}">
      <dsp:nvSpPr>
        <dsp:cNvPr id="0" name=""/>
        <dsp:cNvSpPr/>
      </dsp:nvSpPr>
      <dsp:spPr>
        <a:xfrm>
          <a:off x="4667407" y="2173365"/>
          <a:ext cx="451403" cy="451403"/>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endParaRPr lang="en-IE" sz="2000" kern="1200"/>
        </a:p>
      </dsp:txBody>
      <dsp:txXfrm>
        <a:off x="4768973" y="2173365"/>
        <a:ext cx="248271" cy="339681"/>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7D02A866FF134695F3D1BD59CDE61A" ma:contentTypeVersion="6" ma:contentTypeDescription="Create a new document." ma:contentTypeScope="" ma:versionID="6e31185e4a44cf27820b01ad42544c68">
  <xsd:schema xmlns:xsd="http://www.w3.org/2001/XMLSchema" xmlns:xs="http://www.w3.org/2001/XMLSchema" xmlns:p="http://schemas.microsoft.com/office/2006/metadata/properties" xmlns:ns2="b7e6b636-4e2c-4f15-a35c-c8c3b9625e4d" xmlns:ns3="a165195a-2b02-4d3b-aef3-983134549ad6" targetNamespace="http://schemas.microsoft.com/office/2006/metadata/properties" ma:root="true" ma:fieldsID="8fa514dd2a4be42d25f170410bdf2a76" ns2:_="" ns3:_="">
    <xsd:import namespace="b7e6b636-4e2c-4f15-a35c-c8c3b9625e4d"/>
    <xsd:import namespace="a165195a-2b02-4d3b-aef3-983134549a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e6b636-4e2c-4f15-a35c-c8c3b9625e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65195a-2b02-4d3b-aef3-983134549a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79595-B742-48C1-8120-71D494D10CE8}">
  <ds:schemaRefs>
    <ds:schemaRef ds:uri="http://schemas.microsoft.com/sharepoint/v3/contenttype/forms"/>
  </ds:schemaRefs>
</ds:datastoreItem>
</file>

<file path=customXml/itemProps2.xml><?xml version="1.0" encoding="utf-8"?>
<ds:datastoreItem xmlns:ds="http://schemas.openxmlformats.org/officeDocument/2006/customXml" ds:itemID="{6C5FD003-46C6-46F2-A331-4104CA0F58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36615B-BF41-4EC9-BBB3-408999457329}">
  <ds:schemaRefs>
    <ds:schemaRef ds:uri="http://schemas.openxmlformats.org/officeDocument/2006/bibliography"/>
  </ds:schemaRefs>
</ds:datastoreItem>
</file>

<file path=customXml/itemProps4.xml><?xml version="1.0" encoding="utf-8"?>
<ds:datastoreItem xmlns:ds="http://schemas.openxmlformats.org/officeDocument/2006/customXml" ds:itemID="{644CE997-4C4B-401B-B844-82F0A33AB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6b636-4e2c-4f15-a35c-c8c3b9625e4d"/>
    <ds:schemaRef ds:uri="a165195a-2b02-4d3b-aef3-983134549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93</Pages>
  <Words>23006</Words>
  <Characters>131138</Characters>
  <Application>Microsoft Office Word</Application>
  <DocSecurity>0</DocSecurity>
  <Lines>1092</Lines>
  <Paragraphs>307</Paragraphs>
  <ScaleCrop>false</ScaleCrop>
  <Company/>
  <LinksUpToDate>false</LinksUpToDate>
  <CharactersWithSpaces>153837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Sherry</dc:creator>
  <cp:keywords/>
  <cp:lastModifiedBy>Helen Sherry</cp:lastModifiedBy>
  <cp:revision>2</cp:revision>
  <dcterms:created xsi:type="dcterms:W3CDTF">2026-10-02T19:20:00Z</dcterms:created>
  <dcterms:modified xsi:type="dcterms:W3CDTF">2026-10-02T19:20:00Z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0x010100517D02A866FF134695F3D1BD59CDE61A</vt:lpwstr>
  </property>
</Properties>
</file>