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E9A1B" w14:textId="77777777" w:rsidR="001D17EC" w:rsidRDefault="001D17EC" w:rsidP="001D17EC">
      <w:pPr>
        <w:pStyle w:val="paragraph"/>
        <w:spacing w:before="0" w:beforeAutospacing="0" w:after="0" w:afterAutospacing="0"/>
        <w:jc w:val="center"/>
        <w:textAlignment w:val="baseline"/>
        <w:rPr>
          <w:rStyle w:val="normaltextrun"/>
          <w:rFonts w:asciiTheme="majorHAnsi" w:eastAsiaTheme="majorEastAsia" w:hAnsiTheme="majorHAnsi" w:cstheme="majorHAnsi"/>
          <w:b/>
          <w:bCs/>
          <w:color w:val="78A22D"/>
        </w:rPr>
      </w:pPr>
      <w:r>
        <w:rPr>
          <w:noProof/>
        </w:rPr>
        <w:drawing>
          <wp:inline distT="0" distB="0" distL="0" distR="0" wp14:anchorId="052AB33D" wp14:editId="522ACBD4">
            <wp:extent cx="1581150" cy="1118968"/>
            <wp:effectExtent l="0" t="0" r="0" b="5080"/>
            <wp:docPr id="1160029454" name="Picture 3"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726852" descr="What are Community National Schools (CNSs) | LWET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5529" cy="1122067"/>
                    </a:xfrm>
                    <a:prstGeom prst="rect">
                      <a:avLst/>
                    </a:prstGeom>
                    <a:noFill/>
                    <a:ln>
                      <a:noFill/>
                    </a:ln>
                  </pic:spPr>
                </pic:pic>
              </a:graphicData>
            </a:graphic>
          </wp:inline>
        </w:drawing>
      </w:r>
      <w:r>
        <w:rPr>
          <w:noProof/>
        </w:rPr>
        <w:drawing>
          <wp:inline distT="0" distB="0" distL="0" distR="0" wp14:anchorId="4EDA6559" wp14:editId="2B6EDF4D">
            <wp:extent cx="2393462" cy="933450"/>
            <wp:effectExtent l="0" t="0" r="6985" b="0"/>
            <wp:docPr id="646251456" name="Picture 2" descr="GRETB | Galway and Roscommon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TB | Galway and Roscommon Education and Training Bo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5868" cy="934388"/>
                    </a:xfrm>
                    <a:prstGeom prst="rect">
                      <a:avLst/>
                    </a:prstGeom>
                    <a:noFill/>
                    <a:ln>
                      <a:noFill/>
                    </a:ln>
                  </pic:spPr>
                </pic:pic>
              </a:graphicData>
            </a:graphic>
          </wp:inline>
        </w:drawing>
      </w:r>
      <w:r>
        <w:rPr>
          <w:noProof/>
        </w:rPr>
        <w:drawing>
          <wp:inline distT="0" distB="0" distL="0" distR="0" wp14:anchorId="577949E3" wp14:editId="63147D27">
            <wp:extent cx="1625600" cy="952500"/>
            <wp:effectExtent l="0" t="0" r="0" b="0"/>
            <wp:docPr id="178131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7235" cy="953458"/>
                    </a:xfrm>
                    <a:prstGeom prst="rect">
                      <a:avLst/>
                    </a:prstGeom>
                    <a:noFill/>
                    <a:ln>
                      <a:noFill/>
                    </a:ln>
                  </pic:spPr>
                </pic:pic>
              </a:graphicData>
            </a:graphic>
          </wp:inline>
        </w:drawing>
      </w:r>
    </w:p>
    <w:p w14:paraId="0D970C26" w14:textId="77777777" w:rsidR="00AA3C8E" w:rsidRDefault="00AA3C8E" w:rsidP="00401C9A">
      <w:pPr>
        <w:pStyle w:val="Heading2"/>
        <w:spacing w:before="0" w:after="0"/>
        <w:rPr>
          <w:rFonts w:ascii="Aptos" w:eastAsia="Calibri" w:hAnsi="Aptos" w:cs="Calibri"/>
          <w:b/>
          <w:bCs/>
          <w:color w:val="004D44"/>
          <w:sz w:val="24"/>
          <w:szCs w:val="24"/>
        </w:rPr>
      </w:pPr>
    </w:p>
    <w:p w14:paraId="515240A5" w14:textId="77777777" w:rsidR="00AA3C8E" w:rsidRDefault="00AA3C8E" w:rsidP="00401C9A">
      <w:pPr>
        <w:pStyle w:val="Heading2"/>
        <w:spacing w:before="0" w:after="0"/>
        <w:rPr>
          <w:rFonts w:ascii="Aptos" w:eastAsia="Calibri" w:hAnsi="Aptos" w:cs="Calibri"/>
          <w:b/>
          <w:bCs/>
          <w:color w:val="004D44"/>
          <w:sz w:val="24"/>
          <w:szCs w:val="24"/>
        </w:rPr>
      </w:pPr>
    </w:p>
    <w:p w14:paraId="5DE7B7CB" w14:textId="77777777" w:rsidR="00AA3C8E" w:rsidRPr="00B8270D" w:rsidRDefault="00AA3C8E" w:rsidP="00AA3C8E">
      <w:pPr>
        <w:pStyle w:val="Heading2"/>
        <w:spacing w:before="0" w:after="0"/>
        <w:jc w:val="center"/>
        <w:rPr>
          <w:rFonts w:ascii="Fairwater Script" w:eastAsia="Calibri" w:hAnsi="Fairwater Script" w:cs="Calibri"/>
          <w:b/>
          <w:bCs/>
          <w:color w:val="004D44"/>
          <w:sz w:val="28"/>
          <w:szCs w:val="28"/>
        </w:rPr>
      </w:pPr>
    </w:p>
    <w:p w14:paraId="7DF0F8C7" w14:textId="5BF5C8B7" w:rsidR="2A535963" w:rsidRPr="00B8270D" w:rsidRDefault="6366DFDD" w:rsidP="001D17EC">
      <w:pPr>
        <w:pStyle w:val="Heading2"/>
        <w:spacing w:before="0" w:after="0"/>
        <w:jc w:val="center"/>
        <w:rPr>
          <w:rFonts w:ascii="Fairwater Script" w:eastAsia="Calibri" w:hAnsi="Fairwater Script" w:cs="Calibri"/>
          <w:b/>
          <w:bCs/>
          <w:color w:val="92D050"/>
          <w:sz w:val="36"/>
          <w:szCs w:val="36"/>
        </w:rPr>
      </w:pPr>
      <w:r w:rsidRPr="00B8270D">
        <w:rPr>
          <w:rFonts w:ascii="Fairwater Script" w:eastAsia="Calibri" w:hAnsi="Fairwater Script" w:cs="Calibri"/>
          <w:b/>
          <w:bCs/>
          <w:color w:val="92D050"/>
          <w:sz w:val="36"/>
          <w:szCs w:val="36"/>
        </w:rPr>
        <w:t xml:space="preserve">CSS1 </w:t>
      </w:r>
      <w:r w:rsidR="00466790" w:rsidRPr="00B8270D">
        <w:rPr>
          <w:rFonts w:ascii="Fairwater Script" w:eastAsia="Calibri" w:hAnsi="Fairwater Script" w:cs="Calibri"/>
          <w:b/>
          <w:bCs/>
          <w:color w:val="92D050"/>
          <w:sz w:val="36"/>
          <w:szCs w:val="36"/>
        </w:rPr>
        <w:t>Child Safeguarding Statement and Risk Assessment</w:t>
      </w:r>
    </w:p>
    <w:p w14:paraId="585B1C70" w14:textId="77777777" w:rsidR="001D17EC" w:rsidRPr="00B8270D" w:rsidRDefault="001D17EC" w:rsidP="001D17EC">
      <w:pPr>
        <w:rPr>
          <w:rFonts w:ascii="Fairwater Script" w:hAnsi="Fairwater Script"/>
          <w:sz w:val="28"/>
          <w:szCs w:val="28"/>
        </w:rPr>
      </w:pPr>
    </w:p>
    <w:p w14:paraId="3828792D" w14:textId="03BD7EBB" w:rsidR="001D17EC" w:rsidRPr="00B8270D" w:rsidRDefault="00AA3C8E" w:rsidP="001D17EC">
      <w:pPr>
        <w:jc w:val="center"/>
        <w:rPr>
          <w:rFonts w:ascii="Fairwater Script" w:eastAsia="Calibri" w:hAnsi="Fairwater Script" w:cs="Calibri"/>
          <w:color w:val="FFC000"/>
          <w:sz w:val="28"/>
          <w:szCs w:val="28"/>
        </w:rPr>
      </w:pPr>
      <w:r w:rsidRPr="00B8270D">
        <w:rPr>
          <w:rFonts w:ascii="Fairwater Script" w:eastAsia="Calibri" w:hAnsi="Fairwater Script" w:cs="Calibri"/>
          <w:color w:val="FFC000"/>
          <w:sz w:val="28"/>
          <w:szCs w:val="28"/>
        </w:rPr>
        <w:t xml:space="preserve">Cuan </w:t>
      </w:r>
      <w:proofErr w:type="spellStart"/>
      <w:r w:rsidRPr="00B8270D">
        <w:rPr>
          <w:rFonts w:ascii="Fairwater Script" w:eastAsia="Calibri" w:hAnsi="Fairwater Script" w:cs="Calibri"/>
          <w:color w:val="FFC000"/>
          <w:sz w:val="28"/>
          <w:szCs w:val="28"/>
        </w:rPr>
        <w:t>na</w:t>
      </w:r>
      <w:proofErr w:type="spellEnd"/>
      <w:r w:rsidRPr="00B8270D">
        <w:rPr>
          <w:rFonts w:ascii="Fairwater Script" w:eastAsia="Calibri" w:hAnsi="Fairwater Script" w:cs="Calibri"/>
          <w:color w:val="FFC000"/>
          <w:sz w:val="28"/>
          <w:szCs w:val="28"/>
        </w:rPr>
        <w:t xml:space="preserve"> Gaillimhe CNS ~ A Steiner Education</w:t>
      </w:r>
    </w:p>
    <w:p w14:paraId="6CE8BF29" w14:textId="16CFACE5" w:rsidR="1EDA1A75" w:rsidRPr="00B8270D" w:rsidRDefault="00AA3C8E" w:rsidP="001D17EC">
      <w:pPr>
        <w:jc w:val="center"/>
        <w:rPr>
          <w:rFonts w:ascii="Fairwater Script" w:eastAsia="Calibri" w:hAnsi="Fairwater Script" w:cs="Calibri"/>
          <w:color w:val="FFC000"/>
          <w:sz w:val="28"/>
          <w:szCs w:val="28"/>
        </w:rPr>
      </w:pPr>
      <w:r w:rsidRPr="00B8270D">
        <w:rPr>
          <w:rFonts w:ascii="Fairwater Script" w:eastAsia="Calibri" w:hAnsi="Fairwater Script" w:cs="Calibri"/>
          <w:color w:val="FFC000"/>
          <w:sz w:val="28"/>
          <w:szCs w:val="28"/>
        </w:rPr>
        <w:t xml:space="preserve">An </w:t>
      </w:r>
      <w:proofErr w:type="spellStart"/>
      <w:r w:rsidRPr="00B8270D">
        <w:rPr>
          <w:rFonts w:ascii="Fairwater Script" w:eastAsia="Calibri" w:hAnsi="Fairwater Script" w:cs="Calibri"/>
          <w:color w:val="FFC000"/>
          <w:sz w:val="28"/>
          <w:szCs w:val="28"/>
        </w:rPr>
        <w:t>Cimín</w:t>
      </w:r>
      <w:proofErr w:type="spellEnd"/>
      <w:r w:rsidRPr="00B8270D">
        <w:rPr>
          <w:rFonts w:ascii="Fairwater Script" w:eastAsia="Calibri" w:hAnsi="Fairwater Script" w:cs="Calibri"/>
          <w:color w:val="FFC000"/>
          <w:sz w:val="28"/>
          <w:szCs w:val="28"/>
        </w:rPr>
        <w:t xml:space="preserve"> Mór, Cappagh Rd., </w:t>
      </w:r>
      <w:proofErr w:type="spellStart"/>
      <w:r w:rsidRPr="00B8270D">
        <w:rPr>
          <w:rFonts w:ascii="Fairwater Script" w:eastAsia="Calibri" w:hAnsi="Fairwater Script" w:cs="Calibri"/>
          <w:color w:val="FFC000"/>
          <w:sz w:val="28"/>
          <w:szCs w:val="28"/>
        </w:rPr>
        <w:t>Knocknacarra</w:t>
      </w:r>
      <w:proofErr w:type="spellEnd"/>
      <w:r w:rsidRPr="00B8270D">
        <w:rPr>
          <w:rFonts w:ascii="Fairwater Script" w:eastAsia="Calibri" w:hAnsi="Fairwater Script" w:cs="Calibri"/>
          <w:color w:val="FFC000"/>
          <w:sz w:val="28"/>
          <w:szCs w:val="28"/>
        </w:rPr>
        <w:t>, Galway</w:t>
      </w:r>
    </w:p>
    <w:p w14:paraId="43258112" w14:textId="77777777" w:rsidR="00433318" w:rsidRPr="00AA3C8E" w:rsidRDefault="00433318" w:rsidP="2A535963">
      <w:pPr>
        <w:spacing w:after="120"/>
        <w:rPr>
          <w:rFonts w:ascii="Aptos" w:eastAsia="Calibri" w:hAnsi="Aptos" w:cs="Calibri"/>
          <w:b/>
          <w:bCs/>
          <w:sz w:val="24"/>
          <w:szCs w:val="24"/>
        </w:rPr>
      </w:pPr>
    </w:p>
    <w:p w14:paraId="05A196F6" w14:textId="7555BF58" w:rsidR="00466790" w:rsidRDefault="00466790" w:rsidP="000B35E8">
      <w:pPr>
        <w:spacing w:after="120"/>
        <w:rPr>
          <w:rFonts w:ascii="Aptos" w:eastAsia="Calibri" w:hAnsi="Aptos" w:cs="Calibri"/>
          <w:sz w:val="24"/>
          <w:szCs w:val="24"/>
        </w:rPr>
      </w:pPr>
      <w:r w:rsidRPr="00AA3C8E">
        <w:rPr>
          <w:rFonts w:ascii="Aptos" w:eastAsia="Calibri" w:hAnsi="Aptos" w:cs="Calibri"/>
          <w:sz w:val="24"/>
          <w:szCs w:val="24"/>
        </w:rPr>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(Tusla, 2024), the board of management has adopted the Child Safeguarding Statement and Risk Assessment set out in this document.</w:t>
      </w:r>
      <w:r w:rsidR="000B35E8">
        <w:rPr>
          <w:rFonts w:ascii="Aptos" w:eastAsia="Calibri" w:hAnsi="Aptos" w:cs="Calibri"/>
          <w:sz w:val="24"/>
          <w:szCs w:val="24"/>
        </w:rPr>
        <w:t xml:space="preserve"> We are a </w:t>
      </w:r>
      <w:r w:rsidR="000B35E8" w:rsidRPr="00AA3C8E">
        <w:rPr>
          <w:rFonts w:ascii="Aptos" w:eastAsia="Calibri" w:hAnsi="Aptos" w:cs="Calibri"/>
          <w:sz w:val="24"/>
          <w:szCs w:val="24"/>
        </w:rPr>
        <w:t>school is a Primary school.</w:t>
      </w:r>
    </w:p>
    <w:p w14:paraId="422FFD38" w14:textId="77777777" w:rsidR="000B35E8" w:rsidRPr="00AA3C8E" w:rsidRDefault="000B35E8" w:rsidP="000B35E8">
      <w:pPr>
        <w:spacing w:after="120"/>
        <w:rPr>
          <w:rFonts w:ascii="Aptos" w:eastAsia="Calibri" w:hAnsi="Aptos" w:cs="Calibri"/>
          <w:sz w:val="24"/>
          <w:szCs w:val="24"/>
        </w:rPr>
      </w:pPr>
    </w:p>
    <w:p w14:paraId="23291656" w14:textId="77777777" w:rsidR="00466790" w:rsidRPr="00AA3C8E" w:rsidRDefault="00466790" w:rsidP="2A535963">
      <w:pPr>
        <w:rPr>
          <w:rFonts w:ascii="Aptos" w:eastAsia="Calibri" w:hAnsi="Aptos" w:cs="Calibri"/>
          <w:sz w:val="24"/>
          <w:szCs w:val="24"/>
        </w:rPr>
      </w:pPr>
      <w:r w:rsidRPr="00AA3C8E">
        <w:rPr>
          <w:rFonts w:ascii="Aptos" w:eastAsia="Calibri" w:hAnsi="Aptos" w:cs="Calibri"/>
          <w:sz w:val="24"/>
          <w:szCs w:val="24"/>
        </w:rPr>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AA3C8E" w:rsidRDefault="00433318" w:rsidP="2A535963">
      <w:pPr>
        <w:rPr>
          <w:rFonts w:ascii="Aptos" w:eastAsia="Calibri" w:hAnsi="Aptos" w:cs="Calibri"/>
          <w:sz w:val="24"/>
          <w:szCs w:val="24"/>
        </w:rPr>
      </w:pPr>
    </w:p>
    <w:p w14:paraId="7A4AB934" w14:textId="77777777" w:rsidR="00466790" w:rsidRPr="00AA3C8E" w:rsidRDefault="00466790" w:rsidP="2A535963">
      <w:pPr>
        <w:spacing w:after="120"/>
        <w:rPr>
          <w:rFonts w:ascii="Aptos" w:eastAsia="Calibri" w:hAnsi="Aptos" w:cs="Calibri"/>
          <w:b/>
          <w:bCs/>
          <w:sz w:val="24"/>
          <w:szCs w:val="24"/>
        </w:rPr>
      </w:pPr>
      <w:r w:rsidRPr="00AA3C8E">
        <w:rPr>
          <w:rFonts w:ascii="Aptos" w:eastAsia="Calibri" w:hAnsi="Aptos" w:cs="Calibri"/>
          <w:b/>
          <w:bCs/>
          <w:sz w:val="24"/>
          <w:szCs w:val="24"/>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AA3C8E" w14:paraId="3F6A9A2C" w14:textId="77777777" w:rsidTr="2A535963">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B00989" w14:textId="0ABC9E65" w:rsidR="00466790" w:rsidRPr="00607CAB" w:rsidRDefault="00466790" w:rsidP="2A535963">
            <w:pPr>
              <w:jc w:val="center"/>
              <w:rPr>
                <w:rFonts w:ascii="Lucida Calligraphy" w:eastAsia="Calibri" w:hAnsi="Lucida Calligraphy" w:cs="Calibri"/>
                <w:sz w:val="28"/>
                <w:szCs w:val="28"/>
              </w:rPr>
            </w:pPr>
            <w:r w:rsidRPr="00607CAB">
              <w:rPr>
                <w:rFonts w:ascii="Lucida Calligraphy" w:eastAsia="Calibri" w:hAnsi="Lucida Calligraphy" w:cs="Calibri"/>
                <w:sz w:val="28"/>
                <w:szCs w:val="28"/>
              </w:rPr>
              <w:t xml:space="preserve"> </w:t>
            </w:r>
            <w:r w:rsidR="00AA3C8E" w:rsidRPr="00607CAB">
              <w:rPr>
                <w:rFonts w:ascii="Lucida Calligraphy" w:eastAsia="Calibri" w:hAnsi="Lucida Calligraphy" w:cs="Calibri"/>
                <w:sz w:val="28"/>
                <w:szCs w:val="28"/>
              </w:rPr>
              <w:t>Helen Sherry</w:t>
            </w:r>
          </w:p>
        </w:tc>
      </w:tr>
    </w:tbl>
    <w:p w14:paraId="1CF4DE22" w14:textId="77777777" w:rsidR="00433318" w:rsidRPr="00AA3C8E" w:rsidRDefault="00433318" w:rsidP="2A535963">
      <w:pPr>
        <w:spacing w:after="120"/>
        <w:rPr>
          <w:rFonts w:ascii="Aptos" w:eastAsia="Calibri" w:hAnsi="Aptos" w:cs="Calibri"/>
          <w:b/>
          <w:bCs/>
          <w:sz w:val="24"/>
          <w:szCs w:val="24"/>
        </w:rPr>
      </w:pPr>
    </w:p>
    <w:p w14:paraId="77A955CF" w14:textId="7538BE99" w:rsidR="00466790" w:rsidRPr="00AA3C8E" w:rsidRDefault="00466790" w:rsidP="2A535963">
      <w:pPr>
        <w:spacing w:after="120"/>
        <w:rPr>
          <w:rFonts w:ascii="Aptos" w:eastAsia="Calibri" w:hAnsi="Aptos" w:cs="Calibri"/>
          <w:b/>
          <w:bCs/>
          <w:sz w:val="24"/>
          <w:szCs w:val="24"/>
        </w:rPr>
      </w:pPr>
      <w:r w:rsidRPr="00AA3C8E">
        <w:rPr>
          <w:rFonts w:ascii="Aptos" w:eastAsia="Calibri" w:hAnsi="Aptos" w:cs="Calibri"/>
          <w:b/>
          <w:bCs/>
          <w:sz w:val="24"/>
          <w:szCs w:val="24"/>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AA3C8E" w14:paraId="64845B10" w14:textId="77777777" w:rsidTr="0CD5B3D3">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64DDF82" w14:textId="19DAC465" w:rsidR="00466790" w:rsidRPr="00607CAB" w:rsidRDefault="00AA3C8E" w:rsidP="2A535963">
            <w:pPr>
              <w:jc w:val="center"/>
              <w:rPr>
                <w:rFonts w:ascii="Lucida Calligraphy" w:eastAsia="Calibri" w:hAnsi="Lucida Calligraphy" w:cs="Calibri"/>
                <w:sz w:val="28"/>
                <w:szCs w:val="28"/>
              </w:rPr>
            </w:pPr>
            <w:r w:rsidRPr="00607CAB">
              <w:rPr>
                <w:rFonts w:ascii="Lucida Calligraphy" w:eastAsia="Calibri" w:hAnsi="Lucida Calligraphy" w:cs="Calibri"/>
                <w:sz w:val="28"/>
                <w:szCs w:val="28"/>
              </w:rPr>
              <w:t xml:space="preserve">Margit Mularkey </w:t>
            </w:r>
          </w:p>
        </w:tc>
      </w:tr>
    </w:tbl>
    <w:p w14:paraId="44A650AD" w14:textId="77777777" w:rsidR="00466790" w:rsidRPr="00AA3C8E" w:rsidRDefault="00466790" w:rsidP="2A535963">
      <w:pPr>
        <w:pStyle w:val="SmallItalic"/>
        <w:spacing w:before="0" w:after="0"/>
        <w:rPr>
          <w:rFonts w:ascii="Aptos" w:eastAsia="Calibri" w:hAnsi="Aptos" w:cs="Calibri"/>
          <w:sz w:val="24"/>
          <w:szCs w:val="24"/>
        </w:rPr>
      </w:pPr>
      <w:r w:rsidRPr="00AA3C8E">
        <w:rPr>
          <w:rFonts w:ascii="Aptos" w:eastAsia="Calibri" w:hAnsi="Aptos" w:cs="Calibri"/>
          <w:sz w:val="24"/>
          <w:szCs w:val="24"/>
        </w:rPr>
        <w:t>In the absence of the DLP, the Deputy DLP shall assume responsibilities of the DLP</w:t>
      </w:r>
    </w:p>
    <w:p w14:paraId="7A545B67" w14:textId="77777777" w:rsidR="00433318" w:rsidRPr="00AA3C8E" w:rsidRDefault="00433318" w:rsidP="2A535963">
      <w:pPr>
        <w:pStyle w:val="SmallItalic"/>
        <w:spacing w:before="0" w:after="0"/>
        <w:rPr>
          <w:rFonts w:ascii="Aptos" w:eastAsia="Calibri" w:hAnsi="Aptos" w:cs="Calibri"/>
          <w:sz w:val="24"/>
          <w:szCs w:val="24"/>
        </w:rPr>
      </w:pPr>
    </w:p>
    <w:p w14:paraId="3B71CAD9" w14:textId="77777777" w:rsidR="00466790" w:rsidRPr="00AA3C8E" w:rsidRDefault="00466790" w:rsidP="2A535963">
      <w:pPr>
        <w:spacing w:after="120"/>
        <w:rPr>
          <w:rFonts w:ascii="Aptos" w:eastAsia="Calibri" w:hAnsi="Aptos" w:cs="Calibri"/>
          <w:b/>
          <w:bCs/>
          <w:sz w:val="24"/>
          <w:szCs w:val="24"/>
        </w:rPr>
      </w:pPr>
      <w:r w:rsidRPr="00AA3C8E">
        <w:rPr>
          <w:rFonts w:ascii="Aptos" w:eastAsia="Calibri" w:hAnsi="Aptos" w:cs="Calibri"/>
          <w:b/>
          <w:bCs/>
          <w:sz w:val="24"/>
          <w:szCs w:val="24"/>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AA3C8E" w14:paraId="1B90B257" w14:textId="77777777" w:rsidTr="2A535963">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7FC40C" w14:textId="030D4620" w:rsidR="00466790" w:rsidRPr="00607CAB" w:rsidRDefault="00AA3C8E" w:rsidP="00AA3C8E">
            <w:pPr>
              <w:jc w:val="center"/>
              <w:rPr>
                <w:rFonts w:ascii="Lucida Calligraphy" w:eastAsia="Calibri" w:hAnsi="Lucida Calligraphy" w:cs="Calibri"/>
                <w:sz w:val="28"/>
                <w:szCs w:val="28"/>
                <w:highlight w:val="yellow"/>
              </w:rPr>
            </w:pPr>
            <w:r w:rsidRPr="00607CAB">
              <w:rPr>
                <w:rFonts w:ascii="Lucida Calligraphy" w:eastAsia="Calibri" w:hAnsi="Lucida Calligraphy" w:cs="Calibri"/>
                <w:sz w:val="28"/>
                <w:szCs w:val="28"/>
              </w:rPr>
              <w:t>Helen Sherry</w:t>
            </w:r>
          </w:p>
        </w:tc>
      </w:tr>
    </w:tbl>
    <w:p w14:paraId="1E066816" w14:textId="77777777" w:rsidR="00433318" w:rsidRPr="00AA3C8E" w:rsidRDefault="00433318" w:rsidP="2A535963">
      <w:pPr>
        <w:pStyle w:val="SmallItalic"/>
        <w:spacing w:before="0" w:after="60"/>
        <w:rPr>
          <w:rFonts w:ascii="Aptos" w:eastAsia="Calibri" w:hAnsi="Aptos" w:cs="Calibri"/>
          <w:sz w:val="24"/>
          <w:szCs w:val="24"/>
        </w:rPr>
      </w:pPr>
    </w:p>
    <w:p w14:paraId="0C607816" w14:textId="77777777" w:rsidR="00466790" w:rsidRPr="00AA3C8E" w:rsidRDefault="00466790" w:rsidP="2A535963">
      <w:pPr>
        <w:spacing w:after="120"/>
        <w:rPr>
          <w:rFonts w:ascii="Aptos" w:eastAsia="Calibri" w:hAnsi="Aptos" w:cs="Calibri"/>
          <w:b/>
          <w:bCs/>
          <w:sz w:val="24"/>
          <w:szCs w:val="24"/>
        </w:rPr>
      </w:pPr>
      <w:r w:rsidRPr="00AA3C8E">
        <w:rPr>
          <w:rFonts w:ascii="Aptos" w:eastAsia="Calibri" w:hAnsi="Aptos" w:cs="Calibri"/>
          <w:b/>
          <w:bCs/>
          <w:sz w:val="24"/>
          <w:szCs w:val="24"/>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433318" w:rsidRPr="00AA3C8E" w14:paraId="47A454ED" w14:textId="77777777" w:rsidTr="2A535963">
        <w:tc>
          <w:tcPr>
            <w:tcW w:w="4252"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BEBAAB9" w14:textId="1EEA9682" w:rsidR="00433318" w:rsidRPr="00607CAB" w:rsidRDefault="00AA3C8E" w:rsidP="2A535963">
            <w:pPr>
              <w:jc w:val="center"/>
              <w:rPr>
                <w:rFonts w:ascii="Aptos" w:eastAsia="Calibri" w:hAnsi="Aptos" w:cs="Calibri"/>
                <w:sz w:val="24"/>
                <w:szCs w:val="24"/>
              </w:rPr>
            </w:pPr>
            <w:r w:rsidRPr="00607CAB">
              <w:rPr>
                <w:rFonts w:ascii="Aptos" w:eastAsia="Calibri" w:hAnsi="Aptos" w:cs="Calibri"/>
                <w:sz w:val="24"/>
                <w:szCs w:val="24"/>
              </w:rPr>
              <w:t>091-867387</w:t>
            </w:r>
          </w:p>
        </w:tc>
        <w:tc>
          <w:tcPr>
            <w:tcW w:w="48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B016707" w14:textId="3764B4A9" w:rsidR="00433318" w:rsidRPr="00AA3C8E" w:rsidRDefault="00AA3C8E" w:rsidP="2A535963">
            <w:pPr>
              <w:jc w:val="center"/>
              <w:rPr>
                <w:rFonts w:ascii="Aptos" w:eastAsia="Calibri" w:hAnsi="Aptos" w:cs="Calibri"/>
                <w:sz w:val="24"/>
                <w:szCs w:val="24"/>
              </w:rPr>
            </w:pPr>
            <w:r w:rsidRPr="00AA3C8E">
              <w:rPr>
                <w:rFonts w:ascii="Aptos" w:eastAsia="Calibri" w:hAnsi="Aptos" w:cs="Calibri"/>
                <w:sz w:val="24"/>
                <w:szCs w:val="24"/>
              </w:rPr>
              <w:t>Helen.sherry@gretb.ie</w:t>
            </w:r>
          </w:p>
        </w:tc>
      </w:tr>
    </w:tbl>
    <w:p w14:paraId="065ADF65" w14:textId="77777777" w:rsidR="00466790" w:rsidRPr="00AA3C8E" w:rsidRDefault="00466790" w:rsidP="2A535963">
      <w:pPr>
        <w:pStyle w:val="SmallItalic"/>
        <w:spacing w:before="0" w:after="60"/>
        <w:rPr>
          <w:rFonts w:ascii="Aptos" w:eastAsia="Calibri" w:hAnsi="Aptos" w:cs="Calibri"/>
          <w:sz w:val="24"/>
          <w:szCs w:val="24"/>
        </w:rPr>
      </w:pPr>
      <w:r w:rsidRPr="00AA3C8E">
        <w:rPr>
          <w:rFonts w:ascii="Aptos" w:eastAsia="Calibri" w:hAnsi="Aptos" w:cs="Calibri"/>
          <w:sz w:val="24"/>
          <w:szCs w:val="24"/>
        </w:rPr>
        <w:t xml:space="preserve">Under the Children First Act 2015 Relevant Person means a person who is appointed by a provider of a relevant service to be the first point of contact in respect of the Child </w:t>
      </w:r>
      <w:r w:rsidRPr="00AA3C8E">
        <w:rPr>
          <w:rFonts w:ascii="Aptos" w:eastAsia="Calibri" w:hAnsi="Aptos" w:cs="Calibri"/>
          <w:sz w:val="24"/>
          <w:szCs w:val="24"/>
        </w:rPr>
        <w:lastRenderedPageBreak/>
        <w:t>Safeguarding Statement. This person is nominated by the board of management to manage and provide oversight of child protection concerns/allegations of child abuse.</w:t>
      </w:r>
    </w:p>
    <w:p w14:paraId="08A2BA2A" w14:textId="77777777" w:rsidR="00433318" w:rsidRPr="00AA3C8E" w:rsidRDefault="00433318" w:rsidP="2A535963">
      <w:pPr>
        <w:pStyle w:val="SmallItalic"/>
        <w:spacing w:before="0" w:after="60"/>
        <w:rPr>
          <w:rFonts w:ascii="Aptos" w:eastAsia="Calibri" w:hAnsi="Aptos" w:cs="Calibri"/>
          <w:sz w:val="24"/>
          <w:szCs w:val="24"/>
        </w:rPr>
      </w:pPr>
    </w:p>
    <w:p w14:paraId="7F247E64" w14:textId="61E9F1DD" w:rsidR="00466790" w:rsidRPr="001D17EC" w:rsidRDefault="00466790" w:rsidP="2A535963">
      <w:pPr>
        <w:spacing w:after="120"/>
        <w:rPr>
          <w:rFonts w:ascii="Aptos" w:eastAsia="Calibri" w:hAnsi="Aptos" w:cs="Calibri"/>
          <w:b/>
          <w:bCs/>
          <w:sz w:val="24"/>
          <w:szCs w:val="24"/>
        </w:rPr>
      </w:pPr>
      <w:r w:rsidRPr="001D17EC">
        <w:rPr>
          <w:rFonts w:ascii="Aptos" w:eastAsia="Calibri" w:hAnsi="Aptos" w:cs="Calibri"/>
          <w:b/>
          <w:bCs/>
          <w:sz w:val="24"/>
          <w:szCs w:val="24"/>
        </w:rPr>
        <w:t>Name of the Chief Executive or their delegate</w:t>
      </w:r>
      <w:r w:rsidR="3E1BF0DE" w:rsidRPr="001D17EC">
        <w:rPr>
          <w:rFonts w:ascii="Aptos" w:eastAsia="Calibri" w:hAnsi="Aptos" w:cs="Calibri"/>
          <w:b/>
          <w:bCs/>
          <w:sz w:val="24"/>
          <w:szCs w:val="24"/>
        </w:rPr>
        <w:t xml:space="preserve"> (TBC)</w:t>
      </w:r>
      <w:r w:rsidRPr="001D17EC">
        <w:rPr>
          <w:rFonts w:ascii="Aptos" w:eastAsia="Calibri" w:hAnsi="Aptos" w:cs="Calibri"/>
          <w:b/>
          <w:bCs/>
          <w:sz w:val="24"/>
          <w:szCs w:val="24"/>
        </w:rPr>
        <w: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AA3C8E" w14:paraId="60F67D72" w14:textId="77777777" w:rsidTr="2A535963">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611B917" w14:textId="3946D247" w:rsidR="00466790" w:rsidRPr="00607CAB" w:rsidRDefault="00AA3C8E" w:rsidP="2A535963">
            <w:pPr>
              <w:jc w:val="center"/>
              <w:rPr>
                <w:rFonts w:ascii="Lucida Calligraphy" w:hAnsi="Lucida Calligraphy"/>
                <w:sz w:val="28"/>
                <w:szCs w:val="28"/>
              </w:rPr>
            </w:pPr>
            <w:r w:rsidRPr="00607CAB">
              <w:rPr>
                <w:rFonts w:ascii="Lucida Calligraphy" w:hAnsi="Lucida Calligraphy"/>
                <w:sz w:val="28"/>
                <w:szCs w:val="28"/>
              </w:rPr>
              <w:t>David Leahy</w:t>
            </w:r>
          </w:p>
        </w:tc>
      </w:tr>
    </w:tbl>
    <w:p w14:paraId="6437FDC8" w14:textId="56B181F2" w:rsidR="00757CC8" w:rsidRPr="00AA3C8E" w:rsidRDefault="00466790" w:rsidP="2A535963">
      <w:pPr>
        <w:spacing w:before="120" w:after="240"/>
        <w:rPr>
          <w:rFonts w:ascii="Aptos" w:eastAsia="Calibri" w:hAnsi="Aptos" w:cs="Calibri"/>
          <w:i/>
          <w:iCs/>
          <w:color w:val="000000" w:themeColor="text1"/>
          <w:sz w:val="24"/>
          <w:szCs w:val="24"/>
        </w:rPr>
      </w:pPr>
      <w:proofErr w:type="gramStart"/>
      <w:r w:rsidRPr="00AA3C8E">
        <w:rPr>
          <w:rFonts w:ascii="Aptos" w:eastAsia="Calibri" w:hAnsi="Aptos" w:cs="Calibri"/>
          <w:i/>
          <w:iCs/>
          <w:color w:val="000000" w:themeColor="text1"/>
          <w:sz w:val="24"/>
          <w:szCs w:val="24"/>
        </w:rPr>
        <w:t>In the event that</w:t>
      </w:r>
      <w:proofErr w:type="gramEnd"/>
      <w:r w:rsidRPr="00AA3C8E">
        <w:rPr>
          <w:rFonts w:ascii="Aptos" w:eastAsia="Calibri" w:hAnsi="Aptos" w:cs="Calibri"/>
          <w:i/>
          <w:iCs/>
          <w:color w:val="000000" w:themeColor="text1"/>
          <w:sz w:val="24"/>
          <w:szCs w:val="24"/>
        </w:rPr>
        <w:t xml:space="preserve"> both DLP and DDLP are absent and unavailable, and where there is no staff member formally acting in their role, the chief executive or their delegate, assumes the role of DLP.</w:t>
      </w:r>
    </w:p>
    <w:p w14:paraId="494F3899" w14:textId="63197F5D" w:rsidR="00466790" w:rsidRPr="00AA3C8E" w:rsidRDefault="00466790" w:rsidP="2A535963">
      <w:pPr>
        <w:spacing w:before="120" w:after="240"/>
        <w:rPr>
          <w:rFonts w:ascii="Aptos" w:eastAsia="Calibri" w:hAnsi="Aptos" w:cs="Calibri"/>
          <w:sz w:val="24"/>
          <w:szCs w:val="24"/>
        </w:rPr>
      </w:pPr>
      <w:r w:rsidRPr="00AA3C8E">
        <w:rPr>
          <w:rFonts w:ascii="Aptos" w:eastAsia="Calibri" w:hAnsi="Aptos" w:cs="Calibri"/>
          <w:sz w:val="24"/>
          <w:szCs w:val="24"/>
        </w:rPr>
        <w:t xml:space="preserve">The board of management recognises that child protection and safeguarding permeate all aspects of school life and must be reflected in </w:t>
      </w:r>
      <w:proofErr w:type="gramStart"/>
      <w:r w:rsidRPr="00AA3C8E">
        <w:rPr>
          <w:rFonts w:ascii="Aptos" w:eastAsia="Calibri" w:hAnsi="Aptos" w:cs="Calibri"/>
          <w:sz w:val="24"/>
          <w:szCs w:val="24"/>
        </w:rPr>
        <w:t>all of</w:t>
      </w:r>
      <w:proofErr w:type="gramEnd"/>
      <w:r w:rsidRPr="00AA3C8E">
        <w:rPr>
          <w:rFonts w:ascii="Aptos" w:eastAsia="Calibri" w:hAnsi="Aptos" w:cs="Calibri"/>
          <w:sz w:val="24"/>
          <w:szCs w:val="24"/>
        </w:rPr>
        <w:t xml:space="preserve"> the school's policies, procedures, practices and activities. In all of these, the school will adhere to the following principles of best practice in child protection and welfare. The school will:</w:t>
      </w:r>
    </w:p>
    <w:p w14:paraId="7F3B2783" w14:textId="5E1B5212"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Recognise that the protection and welfare of children is of paramount importance,</w:t>
      </w:r>
      <w:r w:rsidR="00757CC8" w:rsidRPr="00AA3C8E">
        <w:rPr>
          <w:rFonts w:ascii="Aptos" w:eastAsia="Calibri" w:hAnsi="Aptos" w:cs="Calibri"/>
          <w:sz w:val="24"/>
          <w:szCs w:val="24"/>
        </w:rPr>
        <w:t xml:space="preserve"> </w:t>
      </w:r>
      <w:r w:rsidRPr="00AA3C8E">
        <w:rPr>
          <w:rFonts w:ascii="Aptos" w:eastAsia="Calibri" w:hAnsi="Aptos" w:cs="Calibri"/>
          <w:sz w:val="24"/>
          <w:szCs w:val="24"/>
        </w:rPr>
        <w:t>regardless of all other considerations.</w:t>
      </w:r>
    </w:p>
    <w:p w14:paraId="1B67B5F1" w14:textId="0F5779B9"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Fully comply with its statutory obligations under the Children First Act 2015 and other relevant legislation relating to the protection and welfare of children.</w:t>
      </w:r>
    </w:p>
    <w:p w14:paraId="74BBA102" w14:textId="1791FB90"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Fully co-operate with the relevant statutory authorities in relation to child protection and welfare matters.</w:t>
      </w:r>
    </w:p>
    <w:p w14:paraId="5D1CCE59" w14:textId="7C0DF574"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Adopt safe practices to minimise the possibility of harm happening to children and protect members of school personnel from the necessity to take unnecessary risks that may leave themselves open to accusations of child abuse.</w:t>
      </w:r>
    </w:p>
    <w:p w14:paraId="352519A7" w14:textId="20B8194E"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Develop a practice of openness with parents and encourage parental involvement in the education of their children.</w:t>
      </w:r>
    </w:p>
    <w:p w14:paraId="6B55F607" w14:textId="3005968A"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Fully respect confidentiality requirements as set out in the Child Protection Procedures for Schools 2025 in dealing with child protection matters.</w:t>
      </w:r>
    </w:p>
    <w:p w14:paraId="5BCC6CFE" w14:textId="0C4B7042" w:rsidR="00466790" w:rsidRPr="00AA3C8E" w:rsidRDefault="00466790" w:rsidP="00465B53">
      <w:pPr>
        <w:pStyle w:val="ListParagraph"/>
        <w:numPr>
          <w:ilvl w:val="0"/>
          <w:numId w:val="7"/>
        </w:numPr>
        <w:rPr>
          <w:rFonts w:ascii="Aptos" w:eastAsia="Calibri" w:hAnsi="Aptos" w:cs="Calibri"/>
          <w:sz w:val="24"/>
          <w:szCs w:val="24"/>
        </w:rPr>
      </w:pPr>
      <w:r w:rsidRPr="00AA3C8E">
        <w:rPr>
          <w:rFonts w:ascii="Aptos" w:eastAsia="Calibri" w:hAnsi="Aptos" w:cs="Calibri"/>
          <w:sz w:val="24"/>
          <w:szCs w:val="24"/>
        </w:rPr>
        <w:t>Adhere to the above principles in relation to any vulnerable adult.</w:t>
      </w:r>
    </w:p>
    <w:p w14:paraId="03875B92" w14:textId="77777777" w:rsidR="00C92775" w:rsidRPr="00AA3C8E" w:rsidRDefault="00C92775" w:rsidP="00C92775">
      <w:pPr>
        <w:pStyle w:val="ListParagraph"/>
        <w:rPr>
          <w:rFonts w:ascii="Aptos" w:eastAsia="Calibri" w:hAnsi="Aptos" w:cs="Calibri"/>
          <w:sz w:val="24"/>
          <w:szCs w:val="24"/>
        </w:rPr>
      </w:pPr>
    </w:p>
    <w:p w14:paraId="4C7E2F41" w14:textId="77777777" w:rsidR="00466790" w:rsidRPr="001D17EC" w:rsidRDefault="00466790" w:rsidP="2A535963">
      <w:pPr>
        <w:pStyle w:val="Heading2"/>
        <w:rPr>
          <w:rFonts w:ascii="Aptos" w:eastAsia="Calibri" w:hAnsi="Aptos" w:cs="Calibri"/>
          <w:b/>
          <w:bCs/>
          <w:color w:val="92D050"/>
          <w:sz w:val="24"/>
          <w:szCs w:val="24"/>
        </w:rPr>
      </w:pPr>
      <w:r w:rsidRPr="001D17EC">
        <w:rPr>
          <w:rFonts w:ascii="Aptos" w:eastAsia="Calibri" w:hAnsi="Aptos" w:cs="Calibri"/>
          <w:b/>
          <w:bCs/>
          <w:color w:val="92D050"/>
          <w:sz w:val="24"/>
          <w:szCs w:val="24"/>
        </w:rPr>
        <w:t>Procedures and Measures in Place</w:t>
      </w:r>
    </w:p>
    <w:p w14:paraId="1FE7A86E" w14:textId="77777777" w:rsidR="00466790" w:rsidRPr="00AA3C8E" w:rsidRDefault="00466790" w:rsidP="00047A36">
      <w:pPr>
        <w:spacing w:before="120" w:after="240"/>
        <w:rPr>
          <w:rFonts w:ascii="Aptos" w:eastAsia="Calibri" w:hAnsi="Aptos" w:cs="Calibri"/>
          <w:sz w:val="24"/>
          <w:szCs w:val="24"/>
        </w:rPr>
      </w:pPr>
      <w:r w:rsidRPr="00AA3C8E">
        <w:rPr>
          <w:rFonts w:ascii="Aptos" w:eastAsia="Calibri" w:hAnsi="Aptos" w:cs="Calibri"/>
          <w:sz w:val="24"/>
          <w:szCs w:val="24"/>
        </w:rPr>
        <w:t xml:space="preserve">Our Child Safeguarding Statement and Risk Assessment has been developed in line with requirements under the Children First Act 2015, the </w:t>
      </w:r>
      <w:r w:rsidRPr="00AA3C8E">
        <w:rPr>
          <w:rFonts w:ascii="Aptos" w:eastAsia="Calibri" w:hAnsi="Aptos" w:cs="Calibri"/>
          <w:i/>
          <w:iCs/>
          <w:sz w:val="24"/>
          <w:szCs w:val="24"/>
        </w:rPr>
        <w:t>Children First: National Guidance 2017</w:t>
      </w:r>
      <w:r w:rsidRPr="00AA3C8E">
        <w:rPr>
          <w:rFonts w:ascii="Aptos" w:eastAsia="Calibri" w:hAnsi="Aptos" w:cs="Calibri"/>
          <w:sz w:val="24"/>
          <w:szCs w:val="24"/>
        </w:rPr>
        <w:t xml:space="preserve">, and </w:t>
      </w:r>
      <w:r w:rsidRPr="00AA3C8E">
        <w:rPr>
          <w:rFonts w:ascii="Aptos" w:eastAsia="Calibri" w:hAnsi="Aptos" w:cs="Calibri"/>
          <w:i/>
          <w:iCs/>
          <w:sz w:val="24"/>
          <w:szCs w:val="24"/>
        </w:rPr>
        <w:t>Child Safeguarding: A Guide for Policy, Procedure and Practice, 2nd ed. (Tusla, 2024),</w:t>
      </w:r>
      <w:r w:rsidRPr="00AA3C8E">
        <w:rPr>
          <w:rFonts w:ascii="Aptos" w:eastAsia="Calibri" w:hAnsi="Aptos" w:cs="Calibri"/>
          <w:sz w:val="24"/>
          <w:szCs w:val="24"/>
        </w:rPr>
        <w:t xml:space="preserve"> and the </w:t>
      </w:r>
      <w:r w:rsidRPr="00AA3C8E">
        <w:rPr>
          <w:rFonts w:ascii="Aptos" w:eastAsia="Calibri" w:hAnsi="Aptos" w:cs="Calibri"/>
          <w:i/>
          <w:iCs/>
          <w:sz w:val="24"/>
          <w:szCs w:val="24"/>
        </w:rPr>
        <w:t>Child Protection Procedures for Schools 2025.</w:t>
      </w:r>
      <w:r w:rsidRPr="00AA3C8E">
        <w:rPr>
          <w:rFonts w:ascii="Aptos" w:eastAsia="Calibri" w:hAnsi="Aptos" w:cs="Calibri"/>
          <w:sz w:val="24"/>
          <w:szCs w:val="24"/>
        </w:rPr>
        <w:t xml:space="preserve"> In addition to the procedures listed in our risk assessment, the following procedures support our intention to safeguard children while they are availing of our service:</w:t>
      </w:r>
    </w:p>
    <w:p w14:paraId="7AF4DFBB" w14:textId="77777777" w:rsidR="00C92775" w:rsidRPr="00AA3C8E" w:rsidRDefault="00466790" w:rsidP="00C92775">
      <w:pPr>
        <w:spacing w:before="120"/>
        <w:rPr>
          <w:rFonts w:ascii="Aptos" w:eastAsia="Calibri" w:hAnsi="Aptos" w:cs="Calibri"/>
          <w:b/>
          <w:bCs/>
          <w:sz w:val="24"/>
          <w:szCs w:val="24"/>
        </w:rPr>
      </w:pPr>
      <w:r w:rsidRPr="00AA3C8E">
        <w:rPr>
          <w:rFonts w:ascii="Aptos" w:eastAsia="Calibri" w:hAnsi="Aptos" w:cs="Calibri"/>
          <w:b/>
          <w:bCs/>
          <w:sz w:val="24"/>
          <w:szCs w:val="24"/>
        </w:rPr>
        <w:t>Procedure for the Management of Allegations of Abuse or Misconduct against School Personnel Relating to a Child Availing of Our Service</w:t>
      </w:r>
    </w:p>
    <w:p w14:paraId="1CB87013" w14:textId="3665D04D" w:rsidR="00757CC8" w:rsidRPr="00B8270D" w:rsidRDefault="00466790" w:rsidP="00B8270D">
      <w:pPr>
        <w:pStyle w:val="ListParagraph"/>
        <w:numPr>
          <w:ilvl w:val="0"/>
          <w:numId w:val="22"/>
        </w:numPr>
        <w:spacing w:before="120"/>
        <w:rPr>
          <w:rFonts w:ascii="Aptos" w:eastAsia="Calibri" w:hAnsi="Aptos" w:cs="Calibri"/>
          <w:sz w:val="24"/>
          <w:szCs w:val="24"/>
        </w:rPr>
      </w:pPr>
      <w:r w:rsidRPr="00B8270D">
        <w:rPr>
          <w:rFonts w:ascii="Aptos" w:eastAsia="Calibri" w:hAnsi="Aptos" w:cs="Calibri"/>
          <w:sz w:val="24"/>
          <w:szCs w:val="24"/>
        </w:rPr>
        <w:t xml:space="preserve">Where any member of school personnel is the subject of any investigation in respect of any act, omission or circumstance in relation to a child attending the school, the school is required to adhere to the relevant procedures set out in Chapter 7 of </w:t>
      </w:r>
      <w:r w:rsidRPr="00B8270D">
        <w:rPr>
          <w:rFonts w:ascii="Aptos" w:eastAsia="Calibri" w:hAnsi="Aptos" w:cs="Calibri"/>
          <w:i/>
          <w:iCs/>
          <w:sz w:val="24"/>
          <w:szCs w:val="24"/>
        </w:rPr>
        <w:t>the Child Protection Procedures for Schools 2025</w:t>
      </w:r>
      <w:r w:rsidRPr="00B8270D">
        <w:rPr>
          <w:rFonts w:ascii="Aptos" w:eastAsia="Calibri" w:hAnsi="Aptos" w:cs="Calibri"/>
          <w:sz w:val="24"/>
          <w:szCs w:val="24"/>
        </w:rPr>
        <w:t xml:space="preserve"> and to the </w:t>
      </w:r>
      <w:r w:rsidRPr="00B8270D">
        <w:rPr>
          <w:rFonts w:ascii="Aptos" w:eastAsia="Calibri" w:hAnsi="Aptos" w:cs="Calibri"/>
          <w:sz w:val="24"/>
          <w:szCs w:val="24"/>
        </w:rPr>
        <w:lastRenderedPageBreak/>
        <w:t>relevant agreed disciplinary procedures for school staff which are published on the gov.ie website</w:t>
      </w:r>
      <w:r w:rsidR="00B75CD6" w:rsidRPr="00B8270D">
        <w:rPr>
          <w:rFonts w:ascii="Aptos" w:eastAsia="Calibri" w:hAnsi="Aptos" w:cs="Calibri"/>
          <w:sz w:val="24"/>
          <w:szCs w:val="24"/>
        </w:rPr>
        <w:t xml:space="preserve">. </w:t>
      </w:r>
    </w:p>
    <w:p w14:paraId="40597CC7" w14:textId="77777777" w:rsidR="00C92775" w:rsidRPr="00AA3C8E" w:rsidRDefault="00C92775" w:rsidP="00C92775">
      <w:pPr>
        <w:pStyle w:val="ListParagraph"/>
        <w:spacing w:before="120"/>
        <w:ind w:left="284"/>
        <w:rPr>
          <w:rFonts w:ascii="Aptos" w:eastAsia="Calibri" w:hAnsi="Aptos" w:cs="Calibri"/>
          <w:b/>
          <w:bCs/>
          <w:sz w:val="24"/>
          <w:szCs w:val="24"/>
        </w:rPr>
      </w:pPr>
    </w:p>
    <w:p w14:paraId="06FE52CF" w14:textId="7E790B7D" w:rsidR="00C92775" w:rsidRPr="00AA3C8E" w:rsidRDefault="00466790" w:rsidP="00C92775">
      <w:pPr>
        <w:spacing w:before="120"/>
        <w:rPr>
          <w:rFonts w:ascii="Aptos" w:eastAsia="Calibri" w:hAnsi="Aptos" w:cs="Calibri"/>
          <w:b/>
          <w:bCs/>
          <w:sz w:val="24"/>
          <w:szCs w:val="24"/>
        </w:rPr>
      </w:pPr>
      <w:r w:rsidRPr="00AA3C8E">
        <w:rPr>
          <w:rFonts w:ascii="Aptos" w:eastAsia="Calibri" w:hAnsi="Aptos" w:cs="Calibri"/>
          <w:b/>
          <w:bCs/>
          <w:sz w:val="24"/>
          <w:szCs w:val="24"/>
        </w:rPr>
        <w:t xml:space="preserve">Procedure for the Safe Recruitment and Selection of School Personnel to Work </w:t>
      </w:r>
      <w:r w:rsidR="00B8270D" w:rsidRPr="00AA3C8E">
        <w:rPr>
          <w:rFonts w:ascii="Aptos" w:eastAsia="Calibri" w:hAnsi="Aptos" w:cs="Calibri"/>
          <w:b/>
          <w:bCs/>
          <w:sz w:val="24"/>
          <w:szCs w:val="24"/>
        </w:rPr>
        <w:t>with</w:t>
      </w:r>
      <w:r w:rsidRPr="00AA3C8E">
        <w:rPr>
          <w:rFonts w:ascii="Aptos" w:eastAsia="Calibri" w:hAnsi="Aptos" w:cs="Calibri"/>
          <w:b/>
          <w:bCs/>
          <w:sz w:val="24"/>
          <w:szCs w:val="24"/>
        </w:rPr>
        <w:t xml:space="preserve"> Children</w:t>
      </w:r>
    </w:p>
    <w:p w14:paraId="4958C445" w14:textId="77777777" w:rsidR="00B8270D" w:rsidRPr="00B8270D" w:rsidRDefault="00466790" w:rsidP="00B8270D">
      <w:pPr>
        <w:pStyle w:val="ListParagraph"/>
        <w:numPr>
          <w:ilvl w:val="0"/>
          <w:numId w:val="22"/>
        </w:numPr>
        <w:spacing w:before="120"/>
        <w:rPr>
          <w:rFonts w:ascii="Aptos" w:eastAsia="Calibri" w:hAnsi="Aptos" w:cs="Calibri"/>
          <w:b/>
          <w:bCs/>
          <w:sz w:val="24"/>
          <w:szCs w:val="24"/>
        </w:rPr>
      </w:pPr>
      <w:r w:rsidRPr="00B8270D">
        <w:rPr>
          <w:rFonts w:ascii="Aptos" w:eastAsia="Calibri" w:hAnsi="Aptos" w:cs="Calibri"/>
          <w:sz w:val="24"/>
          <w:szCs w:val="24"/>
        </w:rPr>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698C6056" w:rsidR="00466790" w:rsidRPr="00B8270D" w:rsidRDefault="00466790" w:rsidP="00B8270D">
      <w:pPr>
        <w:pStyle w:val="ListParagraph"/>
        <w:numPr>
          <w:ilvl w:val="0"/>
          <w:numId w:val="22"/>
        </w:numPr>
        <w:spacing w:before="120"/>
        <w:rPr>
          <w:rFonts w:ascii="Aptos" w:eastAsia="Calibri" w:hAnsi="Aptos" w:cs="Calibri"/>
          <w:b/>
          <w:bCs/>
          <w:sz w:val="24"/>
          <w:szCs w:val="24"/>
        </w:rPr>
      </w:pPr>
      <w:r w:rsidRPr="00B8270D">
        <w:rPr>
          <w:rFonts w:ascii="Aptos" w:eastAsia="Calibri" w:hAnsi="Aptos" w:cs="Calibri"/>
          <w:sz w:val="24"/>
          <w:szCs w:val="24"/>
        </w:rPr>
        <w:t>A written protocol is in place authorising immediate action for cases which require an employee to be immediately absented from school for child safeguarding reasons.</w:t>
      </w:r>
    </w:p>
    <w:p w14:paraId="33169AD6" w14:textId="3BD0402A" w:rsidR="00466790" w:rsidRPr="00AA3C8E" w:rsidRDefault="00466790" w:rsidP="00B16851">
      <w:pPr>
        <w:spacing w:before="240" w:after="120"/>
        <w:rPr>
          <w:rFonts w:ascii="Aptos" w:eastAsia="Calibri" w:hAnsi="Aptos" w:cs="Calibri"/>
          <w:b/>
          <w:bCs/>
          <w:sz w:val="24"/>
          <w:szCs w:val="24"/>
        </w:rPr>
      </w:pPr>
      <w:r w:rsidRPr="00AA3C8E">
        <w:rPr>
          <w:rFonts w:ascii="Aptos" w:eastAsia="Calibri" w:hAnsi="Aptos" w:cs="Calibri"/>
          <w:b/>
          <w:bCs/>
          <w:sz w:val="24"/>
          <w:szCs w:val="24"/>
        </w:rPr>
        <w:t>Procedure for Provision of and Access to Child Safeguarding Training and Information, Including the Identification of the Occurrence of Harm</w:t>
      </w:r>
    </w:p>
    <w:p w14:paraId="5BB3F542" w14:textId="77777777" w:rsidR="00B8270D" w:rsidRPr="00B8270D" w:rsidRDefault="00466790" w:rsidP="00B8270D">
      <w:pPr>
        <w:spacing w:before="60" w:after="60"/>
        <w:rPr>
          <w:rFonts w:ascii="Aptos" w:eastAsia="Calibri" w:hAnsi="Aptos" w:cs="Calibri"/>
          <w:sz w:val="24"/>
          <w:szCs w:val="24"/>
        </w:rPr>
      </w:pPr>
      <w:r w:rsidRPr="00B8270D">
        <w:rPr>
          <w:rFonts w:ascii="Aptos" w:eastAsia="Calibri" w:hAnsi="Aptos" w:cs="Calibri"/>
          <w:sz w:val="24"/>
          <w:szCs w:val="24"/>
        </w:rPr>
        <w:t>The school provides information and training to members of school personnel in relation to the identification of the occurrence of harm (as defined in the 2015 Act) as follows:</w:t>
      </w:r>
    </w:p>
    <w:p w14:paraId="157E5D1B" w14:textId="77777777" w:rsidR="00B8270D" w:rsidRDefault="00466790" w:rsidP="00B8270D">
      <w:pPr>
        <w:pStyle w:val="ListParagraph"/>
        <w:numPr>
          <w:ilvl w:val="0"/>
          <w:numId w:val="23"/>
        </w:numPr>
        <w:spacing w:before="60" w:after="60"/>
        <w:rPr>
          <w:rFonts w:ascii="Aptos" w:eastAsia="Calibri" w:hAnsi="Aptos" w:cs="Calibri"/>
          <w:sz w:val="24"/>
          <w:szCs w:val="24"/>
        </w:rPr>
      </w:pPr>
      <w:r w:rsidRPr="00B8270D">
        <w:rPr>
          <w:rFonts w:ascii="Aptos" w:eastAsia="Calibri" w:hAnsi="Aptos" w:cs="Calibri"/>
          <w:sz w:val="24"/>
          <w:szCs w:val="24"/>
        </w:rPr>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730E3A0D" w14:textId="77777777" w:rsidR="00B8270D" w:rsidRDefault="00466790" w:rsidP="00B8270D">
      <w:pPr>
        <w:pStyle w:val="ListParagraph"/>
        <w:numPr>
          <w:ilvl w:val="0"/>
          <w:numId w:val="23"/>
        </w:numPr>
        <w:spacing w:before="60" w:after="60"/>
        <w:rPr>
          <w:rFonts w:ascii="Aptos" w:eastAsia="Calibri" w:hAnsi="Aptos" w:cs="Calibri"/>
          <w:sz w:val="24"/>
          <w:szCs w:val="24"/>
        </w:rPr>
      </w:pPr>
      <w:r w:rsidRPr="00B8270D">
        <w:rPr>
          <w:rFonts w:ascii="Aptos" w:eastAsia="Calibri" w:hAnsi="Aptos" w:cs="Calibri"/>
          <w:sz w:val="24"/>
          <w:szCs w:val="24"/>
        </w:rPr>
        <w:t>The school ensures that members of school personnel have availed of relevant training and completed child protection training.</w:t>
      </w:r>
    </w:p>
    <w:p w14:paraId="049F32E7" w14:textId="77777777" w:rsidR="00B8270D" w:rsidRDefault="00466790" w:rsidP="00B8270D">
      <w:pPr>
        <w:pStyle w:val="ListParagraph"/>
        <w:numPr>
          <w:ilvl w:val="0"/>
          <w:numId w:val="23"/>
        </w:numPr>
        <w:spacing w:before="60" w:after="60"/>
        <w:rPr>
          <w:rFonts w:ascii="Aptos" w:eastAsia="Calibri" w:hAnsi="Aptos" w:cs="Calibri"/>
          <w:sz w:val="24"/>
          <w:szCs w:val="24"/>
        </w:rPr>
      </w:pPr>
      <w:r w:rsidRPr="00B8270D">
        <w:rPr>
          <w:rFonts w:ascii="Aptos" w:eastAsia="Calibri" w:hAnsi="Aptos" w:cs="Calibri"/>
          <w:sz w:val="24"/>
          <w:szCs w:val="24"/>
        </w:rPr>
        <w:t>The school encourages board of management members to avail of any relevant training and complete child protection training.</w:t>
      </w:r>
    </w:p>
    <w:p w14:paraId="787840C4" w14:textId="498B6B46" w:rsidR="00466790" w:rsidRPr="00B8270D" w:rsidRDefault="00466790" w:rsidP="00B8270D">
      <w:pPr>
        <w:pStyle w:val="ListParagraph"/>
        <w:numPr>
          <w:ilvl w:val="0"/>
          <w:numId w:val="23"/>
        </w:numPr>
        <w:spacing w:before="60" w:after="60"/>
        <w:rPr>
          <w:rFonts w:ascii="Aptos" w:eastAsia="Calibri" w:hAnsi="Aptos" w:cs="Calibri"/>
          <w:sz w:val="24"/>
          <w:szCs w:val="24"/>
        </w:rPr>
      </w:pPr>
      <w:r w:rsidRPr="00B8270D">
        <w:rPr>
          <w:rFonts w:ascii="Aptos" w:eastAsia="Calibri" w:hAnsi="Aptos" w:cs="Calibri"/>
          <w:sz w:val="24"/>
          <w:szCs w:val="24"/>
        </w:rPr>
        <w:t>The board of management ensures that records of all staff and board member child protection training are maintained.</w:t>
      </w:r>
    </w:p>
    <w:p w14:paraId="3859A6D3" w14:textId="40676D8A" w:rsidR="00466790" w:rsidRPr="00AA3C8E" w:rsidRDefault="00466790" w:rsidP="00C92775">
      <w:pPr>
        <w:spacing w:before="240" w:after="120"/>
        <w:ind w:left="284" w:hanging="360"/>
        <w:rPr>
          <w:rFonts w:ascii="Aptos" w:eastAsia="Calibri" w:hAnsi="Aptos" w:cs="Calibri"/>
          <w:b/>
          <w:bCs/>
          <w:sz w:val="24"/>
          <w:szCs w:val="24"/>
        </w:rPr>
      </w:pPr>
      <w:r w:rsidRPr="00AA3C8E">
        <w:rPr>
          <w:rFonts w:ascii="Aptos" w:eastAsia="Calibri" w:hAnsi="Aptos" w:cs="Calibri"/>
          <w:b/>
          <w:bCs/>
          <w:sz w:val="24"/>
          <w:szCs w:val="24"/>
        </w:rPr>
        <w:t>Procedure for the Reporting of Child Protection or Welfare Concerns to Tusla</w:t>
      </w:r>
    </w:p>
    <w:p w14:paraId="6261BDCC" w14:textId="5AE2114F" w:rsidR="00466790" w:rsidRPr="00AA3C8E" w:rsidRDefault="00466790" w:rsidP="00B8270D">
      <w:pPr>
        <w:pStyle w:val="ListParagraph"/>
        <w:numPr>
          <w:ilvl w:val="0"/>
          <w:numId w:val="24"/>
        </w:numPr>
        <w:spacing w:before="60" w:after="240"/>
        <w:rPr>
          <w:rFonts w:ascii="Aptos" w:eastAsia="Calibri" w:hAnsi="Aptos" w:cs="Calibri"/>
          <w:sz w:val="24"/>
          <w:szCs w:val="24"/>
        </w:rPr>
      </w:pPr>
      <w:r w:rsidRPr="00AA3C8E">
        <w:rPr>
          <w:rFonts w:ascii="Aptos" w:eastAsia="Calibri" w:hAnsi="Aptos" w:cs="Calibri"/>
          <w:sz w:val="24"/>
          <w:szCs w:val="24"/>
        </w:rPr>
        <w:t xml:space="preserve">All members of school personnel are required to adhere to the procedures set out in the </w:t>
      </w:r>
      <w:r w:rsidRPr="00AA3C8E">
        <w:rPr>
          <w:rFonts w:ascii="Aptos" w:eastAsia="Calibri" w:hAnsi="Aptos" w:cs="Calibri"/>
          <w:i/>
          <w:iCs/>
          <w:sz w:val="24"/>
          <w:szCs w:val="24"/>
        </w:rPr>
        <w:t>Child Protection Procedures for Schools 2025</w:t>
      </w:r>
      <w:r w:rsidRPr="00AA3C8E">
        <w:rPr>
          <w:rFonts w:ascii="Aptos" w:eastAsia="Calibri" w:hAnsi="Aptos" w:cs="Calibri"/>
          <w:sz w:val="24"/>
          <w:szCs w:val="24"/>
        </w:rPr>
        <w:t>, in relation to reporting of child protection concerns to Tusla. Mandated reporting applies to all registered teachers and any other mandated person who may be employed by the school, for example a chaplain or nurse. A full list of those people who are mandated persons is set out in Appendix 1 procedures.</w:t>
      </w:r>
    </w:p>
    <w:p w14:paraId="5ABB3072" w14:textId="5DD95B5C" w:rsidR="00466790" w:rsidRPr="00AA3C8E" w:rsidRDefault="00466790" w:rsidP="00C92775">
      <w:pPr>
        <w:spacing w:before="240" w:after="120"/>
        <w:ind w:left="284" w:hanging="360"/>
        <w:rPr>
          <w:rFonts w:ascii="Aptos" w:eastAsia="Calibri" w:hAnsi="Aptos" w:cs="Calibri"/>
          <w:b/>
          <w:bCs/>
          <w:sz w:val="24"/>
          <w:szCs w:val="24"/>
        </w:rPr>
      </w:pPr>
      <w:r w:rsidRPr="00AA3C8E">
        <w:rPr>
          <w:rFonts w:ascii="Aptos" w:eastAsia="Calibri" w:hAnsi="Aptos" w:cs="Calibri"/>
          <w:b/>
          <w:bCs/>
          <w:sz w:val="24"/>
          <w:szCs w:val="24"/>
        </w:rPr>
        <w:t>Procedure for Maintaining a List of the Persons (if any) in the Relevant Service Who Are Mandated Persons</w:t>
      </w:r>
    </w:p>
    <w:p w14:paraId="5A3E707C" w14:textId="36A9B6F4" w:rsidR="00466790" w:rsidRPr="00B8270D" w:rsidRDefault="00466790" w:rsidP="00B8270D">
      <w:pPr>
        <w:pStyle w:val="ListParagraph"/>
        <w:numPr>
          <w:ilvl w:val="0"/>
          <w:numId w:val="24"/>
        </w:numPr>
        <w:spacing w:before="60" w:after="240"/>
        <w:rPr>
          <w:rFonts w:ascii="Aptos" w:eastAsia="Calibri" w:hAnsi="Aptos" w:cs="Calibri"/>
          <w:sz w:val="24"/>
          <w:szCs w:val="24"/>
        </w:rPr>
      </w:pPr>
      <w:r w:rsidRPr="00B8270D">
        <w:rPr>
          <w:rFonts w:ascii="Aptos" w:eastAsia="Calibri" w:hAnsi="Aptos" w:cs="Calibri"/>
          <w:sz w:val="24"/>
          <w:szCs w:val="24"/>
        </w:rPr>
        <w:t xml:space="preserve">There is a procedure in place to maintain a list of mandated persons. Schools may on occasion employ additional staff who are mandated by virtue of their </w:t>
      </w:r>
      <w:r w:rsidRPr="00B8270D">
        <w:rPr>
          <w:rFonts w:ascii="Aptos" w:eastAsia="Calibri" w:hAnsi="Aptos" w:cs="Calibri"/>
          <w:sz w:val="24"/>
          <w:szCs w:val="24"/>
        </w:rPr>
        <w:lastRenderedPageBreak/>
        <w:t>profession. This list will include all registered teachers and identify additional employees that are not registered teachers.</w:t>
      </w:r>
    </w:p>
    <w:p w14:paraId="0192BBE8" w14:textId="77777777" w:rsidR="00AE75A2" w:rsidRPr="00AA3C8E" w:rsidRDefault="00466790" w:rsidP="00AE75A2">
      <w:pPr>
        <w:spacing w:before="240" w:after="120"/>
        <w:ind w:left="284" w:hanging="360"/>
        <w:rPr>
          <w:rFonts w:ascii="Aptos" w:eastAsia="Calibri" w:hAnsi="Aptos" w:cs="Calibri"/>
          <w:b/>
          <w:bCs/>
          <w:sz w:val="24"/>
          <w:szCs w:val="24"/>
        </w:rPr>
      </w:pPr>
      <w:r w:rsidRPr="00AA3C8E">
        <w:rPr>
          <w:rFonts w:ascii="Aptos" w:eastAsia="Calibri" w:hAnsi="Aptos" w:cs="Calibri"/>
          <w:b/>
          <w:bCs/>
          <w:sz w:val="24"/>
          <w:szCs w:val="24"/>
        </w:rPr>
        <w:t>Procedure for Appointing a Relevant Person (In schools this person is the DLP)</w:t>
      </w:r>
    </w:p>
    <w:p w14:paraId="26E276C3" w14:textId="6C793929" w:rsidR="00466790" w:rsidRPr="00B8270D" w:rsidRDefault="00466790" w:rsidP="00B8270D">
      <w:pPr>
        <w:pStyle w:val="ListParagraph"/>
        <w:numPr>
          <w:ilvl w:val="0"/>
          <w:numId w:val="24"/>
        </w:numPr>
        <w:spacing w:before="240" w:after="120"/>
        <w:rPr>
          <w:rFonts w:ascii="Aptos" w:eastAsia="Calibri" w:hAnsi="Aptos" w:cs="Calibri"/>
          <w:b/>
          <w:bCs/>
          <w:sz w:val="24"/>
          <w:szCs w:val="24"/>
        </w:rPr>
      </w:pPr>
      <w:r w:rsidRPr="00B8270D">
        <w:rPr>
          <w:rFonts w:ascii="Aptos" w:eastAsia="Calibri" w:hAnsi="Aptos" w:cs="Calibri"/>
          <w:sz w:val="24"/>
          <w:szCs w:val="24"/>
        </w:rPr>
        <w:t>There is a procedure in place for appointing a relevant person.</w:t>
      </w:r>
    </w:p>
    <w:p w14:paraId="61AC9D3A" w14:textId="45F4F6F9" w:rsidR="00B75CD6" w:rsidRPr="00AA3C8E" w:rsidRDefault="00466790" w:rsidP="001D17EC">
      <w:pPr>
        <w:spacing w:after="160"/>
        <w:rPr>
          <w:rFonts w:ascii="Aptos" w:eastAsia="Calibri" w:hAnsi="Aptos" w:cs="Calibri"/>
          <w:sz w:val="24"/>
          <w:szCs w:val="24"/>
        </w:rPr>
      </w:pPr>
      <w:r w:rsidRPr="00AA3C8E">
        <w:rPr>
          <w:rFonts w:ascii="Aptos" w:eastAsia="Calibri" w:hAnsi="Aptos" w:cs="Calibri"/>
          <w:sz w:val="24"/>
          <w:szCs w:val="24"/>
        </w:rPr>
        <w:t>The various procedures referred to in this Child Safeguarding Statement and Risk Assessment can be accessed via the school's website, the gov.ie website or will be made available on request by the school.</w:t>
      </w:r>
    </w:p>
    <w:p w14:paraId="021BFCAA" w14:textId="0EE47C1D" w:rsidR="00466790" w:rsidRPr="00AA3C8E" w:rsidRDefault="00466790" w:rsidP="00445E20">
      <w:pPr>
        <w:spacing w:after="240"/>
        <w:ind w:left="-76"/>
        <w:rPr>
          <w:rFonts w:ascii="Aptos" w:eastAsia="Calibri" w:hAnsi="Aptos" w:cs="Calibri"/>
          <w:sz w:val="24"/>
          <w:szCs w:val="24"/>
        </w:rPr>
      </w:pPr>
      <w:r w:rsidRPr="00AA3C8E">
        <w:rPr>
          <w:rFonts w:ascii="Aptos" w:eastAsia="Calibri" w:hAnsi="Aptos" w:cs="Calibri"/>
          <w:sz w:val="24"/>
          <w:szCs w:val="24"/>
        </w:rPr>
        <w:t>In accordance with the Children First Act 2015, the Addendum to Children First 2019 and</w:t>
      </w:r>
      <w:r w:rsidR="00445E20" w:rsidRPr="00AA3C8E">
        <w:rPr>
          <w:rFonts w:ascii="Aptos" w:eastAsia="Calibri" w:hAnsi="Aptos" w:cs="Calibri"/>
          <w:sz w:val="24"/>
          <w:szCs w:val="24"/>
        </w:rPr>
        <w:t xml:space="preserve"> </w:t>
      </w:r>
      <w:r w:rsidRPr="00AA3C8E">
        <w:rPr>
          <w:rFonts w:ascii="Aptos" w:eastAsia="Calibri" w:hAnsi="Aptos" w:cs="Calibri"/>
          <w:sz w:val="24"/>
          <w:szCs w:val="24"/>
        </w:rPr>
        <w:t xml:space="preserve">2025, and the </w:t>
      </w:r>
      <w:r w:rsidRPr="00AA3C8E">
        <w:rPr>
          <w:rFonts w:ascii="Aptos" w:eastAsia="Calibri" w:hAnsi="Aptos" w:cs="Calibri"/>
          <w:i/>
          <w:iCs/>
          <w:sz w:val="24"/>
          <w:szCs w:val="24"/>
        </w:rPr>
        <w:t>Child Protection Procedures for Schools 2025,</w:t>
      </w:r>
      <w:r w:rsidRPr="00AA3C8E">
        <w:rPr>
          <w:rFonts w:ascii="Aptos" w:eastAsia="Calibri" w:hAnsi="Aptos" w:cs="Calibri"/>
          <w:sz w:val="24"/>
          <w:szCs w:val="24"/>
        </w:rPr>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256FCAD0" w:rsidR="00466790" w:rsidRPr="00AA3C8E" w:rsidRDefault="71FD8901" w:rsidP="00445E20">
      <w:pPr>
        <w:spacing w:before="240" w:after="240"/>
        <w:ind w:left="-76"/>
        <w:rPr>
          <w:rFonts w:ascii="Aptos" w:eastAsia="Calibri" w:hAnsi="Aptos" w:cs="Calibri"/>
          <w:b/>
          <w:bCs/>
          <w:sz w:val="24"/>
          <w:szCs w:val="24"/>
        </w:rPr>
      </w:pPr>
      <w:r w:rsidRPr="00AA3C8E">
        <w:rPr>
          <w:rFonts w:ascii="Aptos" w:eastAsia="Calibri" w:hAnsi="Aptos" w:cs="Calibri"/>
          <w:b/>
          <w:bCs/>
          <w:sz w:val="24"/>
          <w:szCs w:val="24"/>
        </w:rPr>
        <w:t>Note: The procedures and measures in place outlined above, are not intended as exhaustive list. Individual boards of management shall also include in this section such other procedures and measures that are of relevance to the school.</w:t>
      </w:r>
    </w:p>
    <w:p w14:paraId="7A08690D" w14:textId="77777777" w:rsidR="00466790" w:rsidRPr="00AA3C8E" w:rsidRDefault="00466790" w:rsidP="00445E20">
      <w:pPr>
        <w:spacing w:before="240" w:after="240"/>
        <w:ind w:left="-76"/>
        <w:rPr>
          <w:rFonts w:ascii="Aptos" w:eastAsia="Calibri" w:hAnsi="Aptos" w:cs="Calibri"/>
          <w:sz w:val="24"/>
          <w:szCs w:val="24"/>
        </w:rPr>
      </w:pPr>
      <w:r w:rsidRPr="00AA3C8E">
        <w:rPr>
          <w:rFonts w:ascii="Aptos" w:eastAsia="Calibri" w:hAnsi="Aptos" w:cs="Calibri"/>
          <w:sz w:val="24"/>
          <w:szCs w:val="24"/>
        </w:rPr>
        <w:t>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Tusla and the department if requested.</w:t>
      </w:r>
    </w:p>
    <w:p w14:paraId="2FB310CC" w14:textId="77777777" w:rsidR="00466790" w:rsidRDefault="00466790" w:rsidP="00445E20">
      <w:pPr>
        <w:spacing w:before="120" w:after="240"/>
        <w:ind w:left="-76"/>
        <w:rPr>
          <w:rFonts w:ascii="Aptos" w:eastAsia="Calibri" w:hAnsi="Aptos" w:cs="Calibri"/>
          <w:sz w:val="24"/>
          <w:szCs w:val="24"/>
        </w:rPr>
      </w:pPr>
      <w:r w:rsidRPr="00AA3C8E">
        <w:rPr>
          <w:rFonts w:ascii="Aptos" w:eastAsia="Calibri" w:hAnsi="Aptos" w:cs="Calibri"/>
          <w:sz w:val="24"/>
          <w:szCs w:val="24"/>
        </w:rPr>
        <w:t>This Child Safeguarding Statement and Risk Assessment will be reviewed annually or as soon as practicable after there has been a material change in any matter to which this statement refers.</w:t>
      </w:r>
    </w:p>
    <w:p w14:paraId="14BF30D6" w14:textId="7B1AD883" w:rsidR="00B8270D" w:rsidRPr="00B8270D" w:rsidRDefault="00B8270D" w:rsidP="00B8270D">
      <w:pPr>
        <w:spacing w:before="120" w:after="240"/>
        <w:outlineLvl w:val="2"/>
        <w:rPr>
          <w:rFonts w:asciiTheme="minorHAnsi" w:eastAsia="Times New Roman" w:hAnsiTheme="minorHAnsi" w:cs="Times New Roman"/>
          <w:b/>
          <w:bCs/>
          <w:color w:val="92D050"/>
          <w:sz w:val="24"/>
          <w:szCs w:val="24"/>
        </w:rPr>
      </w:pPr>
      <w:r w:rsidRPr="00B8270D">
        <w:rPr>
          <w:rFonts w:asciiTheme="minorHAnsi" w:eastAsia="Times New Roman" w:hAnsiTheme="minorHAnsi" w:cs="Times New Roman"/>
          <w:b/>
          <w:bCs/>
          <w:color w:val="92D050"/>
          <w:sz w:val="24"/>
          <w:szCs w:val="24"/>
        </w:rPr>
        <w:t>School Context and Approach to Safeguarding</w:t>
      </w:r>
    </w:p>
    <w:p w14:paraId="05C14CF9" w14:textId="7A1BB81A" w:rsidR="00B8270D" w:rsidRPr="00B8270D" w:rsidRDefault="00B8270D" w:rsidP="00B8270D">
      <w:pPr>
        <w:spacing w:before="120" w:after="240"/>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 xml:space="preserve">In undertaking this risk assessment, the Board of Management has considered the </w:t>
      </w:r>
      <w:proofErr w:type="gramStart"/>
      <w:r w:rsidRPr="00B8270D">
        <w:rPr>
          <w:rFonts w:asciiTheme="minorHAnsi" w:eastAsia="Times New Roman" w:hAnsiTheme="minorHAnsi" w:cs="Times New Roman"/>
          <w:sz w:val="24"/>
          <w:szCs w:val="24"/>
        </w:rPr>
        <w:t>particular context</w:t>
      </w:r>
      <w:proofErr w:type="gramEnd"/>
      <w:r w:rsidRPr="00B8270D">
        <w:rPr>
          <w:rFonts w:asciiTheme="minorHAnsi" w:eastAsia="Times New Roman" w:hAnsiTheme="minorHAnsi" w:cs="Times New Roman"/>
          <w:sz w:val="24"/>
          <w:szCs w:val="24"/>
        </w:rPr>
        <w:t xml:space="preserve">, ethos, pupil population, activities and day-to-day practices of Cuan </w:t>
      </w:r>
      <w:proofErr w:type="spellStart"/>
      <w:r w:rsidRPr="00B8270D">
        <w:rPr>
          <w:rFonts w:asciiTheme="minorHAnsi" w:eastAsia="Times New Roman" w:hAnsiTheme="minorHAnsi" w:cs="Times New Roman"/>
          <w:sz w:val="24"/>
          <w:szCs w:val="24"/>
        </w:rPr>
        <w:t>na</w:t>
      </w:r>
      <w:proofErr w:type="spellEnd"/>
      <w:r w:rsidRPr="00B8270D">
        <w:rPr>
          <w:rFonts w:asciiTheme="minorHAnsi" w:eastAsia="Times New Roman" w:hAnsiTheme="minorHAnsi" w:cs="Times New Roman"/>
          <w:sz w:val="24"/>
          <w:szCs w:val="24"/>
        </w:rPr>
        <w:t xml:space="preserve"> Gaillimhe CNS</w:t>
      </w:r>
      <w:r w:rsidR="000B35E8">
        <w:rPr>
          <w:rFonts w:asciiTheme="minorHAnsi" w:eastAsia="Times New Roman" w:hAnsiTheme="minorHAnsi" w:cs="Times New Roman"/>
          <w:sz w:val="24"/>
          <w:szCs w:val="24"/>
        </w:rPr>
        <w:t xml:space="preserve"> ~ A Steiner Education</w:t>
      </w:r>
      <w:r w:rsidRPr="00B8270D">
        <w:rPr>
          <w:rFonts w:asciiTheme="minorHAnsi" w:eastAsia="Times New Roman" w:hAnsiTheme="minorHAnsi" w:cs="Times New Roman"/>
          <w:sz w:val="24"/>
          <w:szCs w:val="24"/>
        </w:rPr>
        <w:t>. The school recognises that effective safeguarding requires particular attention to children who may experience additional barriers to recognising, communicating or reporting concerns, including pupils with additional educational needs, communication differences, English as an additional language, regulation needs or other vulnerabilities. Our approach seeks to promote a whole-school culture in which children feel safe, known, listened to and supported, while maintaining clear professional boundaries, appropriate supervision, accessible reporting pathways and robust child protection procedures. The risk assessment below therefore reflects both the statutory requirements and the particular safeguarding needs and practices of our school community.</w:t>
      </w:r>
    </w:p>
    <w:p w14:paraId="0309E1E7" w14:textId="34E29DBD" w:rsidR="00466790" w:rsidRPr="00AA3C8E" w:rsidRDefault="00466790" w:rsidP="0CD5B3D3">
      <w:pPr>
        <w:pStyle w:val="Heading1"/>
        <w:rPr>
          <w:rFonts w:ascii="Aptos" w:eastAsia="Calibri" w:hAnsi="Aptos" w:cs="Calibri"/>
          <w:sz w:val="24"/>
          <w:szCs w:val="24"/>
        </w:rPr>
        <w:sectPr w:rsidR="00466790" w:rsidRPr="00AA3C8E" w:rsidSect="00AA3C8E">
          <w:headerReference w:type="default" r:id="rId14"/>
          <w:footerReference w:type="default" r:id="rId15"/>
          <w:pgSz w:w="11906" w:h="16838"/>
          <w:pgMar w:top="1418" w:right="1440" w:bottom="1440" w:left="1440" w:header="708" w:footer="708" w:gutter="0"/>
          <w:pgBorders w:offsetFrom="page">
            <w:top w:val="single" w:sz="4" w:space="24" w:color="92D050"/>
            <w:left w:val="single" w:sz="4" w:space="24" w:color="92D050"/>
            <w:bottom w:val="single" w:sz="4" w:space="24" w:color="92D050"/>
            <w:right w:val="single" w:sz="4" w:space="24" w:color="92D050"/>
          </w:pgBorders>
          <w:cols w:space="720"/>
          <w:docGrid w:linePitch="360"/>
        </w:sectPr>
      </w:pPr>
    </w:p>
    <w:p w14:paraId="2D2BFA04" w14:textId="77777777" w:rsidR="00466790" w:rsidRPr="001D17EC" w:rsidRDefault="00466790" w:rsidP="00C43332">
      <w:pPr>
        <w:pStyle w:val="Heading1"/>
        <w:spacing w:before="0" w:after="0"/>
        <w:rPr>
          <w:rFonts w:ascii="Aptos" w:hAnsi="Aptos" w:cs="Calibri"/>
          <w:b/>
          <w:bCs/>
          <w:color w:val="92D050"/>
          <w:sz w:val="28"/>
          <w:szCs w:val="28"/>
        </w:rPr>
      </w:pPr>
      <w:r w:rsidRPr="001D17EC">
        <w:rPr>
          <w:rFonts w:ascii="Aptos" w:hAnsi="Aptos" w:cs="Calibri"/>
          <w:b/>
          <w:bCs/>
          <w:color w:val="92D050"/>
          <w:sz w:val="28"/>
          <w:szCs w:val="28"/>
        </w:rPr>
        <w:lastRenderedPageBreak/>
        <w:t>Child Safeguarding Risk Assessment</w:t>
      </w:r>
    </w:p>
    <w:p w14:paraId="3418DF94" w14:textId="77777777" w:rsidR="00256635" w:rsidRPr="00AA3C8E" w:rsidRDefault="00256635" w:rsidP="00C43332">
      <w:pPr>
        <w:rPr>
          <w:rFonts w:ascii="Aptos" w:hAnsi="Aptos" w:cs="Calibri"/>
          <w:sz w:val="24"/>
          <w:szCs w:val="24"/>
        </w:rPr>
      </w:pPr>
    </w:p>
    <w:p w14:paraId="1005957C" w14:textId="77777777" w:rsidR="009E3D78" w:rsidRPr="00AA3C8E" w:rsidRDefault="00256635" w:rsidP="005E54C2">
      <w:pPr>
        <w:rPr>
          <w:rFonts w:ascii="Aptos" w:eastAsia="Calibri" w:hAnsi="Aptos" w:cs="Calibri"/>
          <w:sz w:val="24"/>
          <w:szCs w:val="24"/>
        </w:rPr>
      </w:pPr>
      <w:r w:rsidRPr="00AA3C8E">
        <w:rPr>
          <w:rFonts w:ascii="Aptos" w:eastAsia="Calibri" w:hAnsi="Aptos" w:cs="Calibri"/>
          <w:sz w:val="24"/>
          <w:szCs w:val="24"/>
        </w:rP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w:t>
      </w:r>
      <w:r w:rsidR="007E70D9" w:rsidRPr="00AA3C8E">
        <w:rPr>
          <w:rFonts w:ascii="Aptos" w:eastAsia="Calibri" w:hAnsi="Aptos" w:cs="Calibri"/>
          <w:sz w:val="24"/>
          <w:szCs w:val="24"/>
        </w:rPr>
        <w:t>e</w:t>
      </w:r>
      <w:r w:rsidR="009E3D78" w:rsidRPr="00AA3C8E">
        <w:rPr>
          <w:rFonts w:ascii="Aptos" w:eastAsia="Calibri" w:hAnsi="Aptos" w:cs="Calibri"/>
          <w:sz w:val="24"/>
          <w:szCs w:val="24"/>
        </w:rPr>
        <w:t>.</w:t>
      </w:r>
    </w:p>
    <w:p w14:paraId="7BE10532" w14:textId="77777777" w:rsidR="009E3D78" w:rsidRPr="00AA3C8E" w:rsidRDefault="009E3D78" w:rsidP="005E54C2">
      <w:pPr>
        <w:rPr>
          <w:rFonts w:ascii="Aptos" w:eastAsia="Calibri" w:hAnsi="Aptos" w:cs="Calibri"/>
          <w:sz w:val="24"/>
          <w:szCs w:val="24"/>
        </w:rPr>
      </w:pPr>
    </w:p>
    <w:p w14:paraId="42E4DB34" w14:textId="41420652" w:rsidR="0079247A" w:rsidRPr="00AA3C8E" w:rsidRDefault="0079247A" w:rsidP="005E54C2">
      <w:pPr>
        <w:rPr>
          <w:rFonts w:ascii="Aptos" w:eastAsia="Calibri" w:hAnsi="Aptos" w:cs="Calibri"/>
          <w:sz w:val="24"/>
          <w:szCs w:val="24"/>
        </w:rPr>
      </w:pPr>
      <w:r w:rsidRPr="00AA3C8E">
        <w:rPr>
          <w:rFonts w:ascii="Aptos" w:eastAsia="Calibri" w:hAnsi="Aptos" w:cs="Calibri"/>
          <w:sz w:val="24"/>
          <w:szCs w:val="24"/>
        </w:rPr>
        <w:t>In accordance with Section 11 of the Children First Act 2015 and with the requirements of Chapter 9 of the Child Protection Procedures for Schools 2025, the following is the written Child Safeguarding Risk Assessment.</w:t>
      </w:r>
    </w:p>
    <w:p w14:paraId="214D9B3A" w14:textId="77777777" w:rsidR="00D61BB2" w:rsidRPr="00AA3C8E" w:rsidRDefault="00D61BB2" w:rsidP="005E54C2">
      <w:pPr>
        <w:rPr>
          <w:rFonts w:ascii="Aptos" w:eastAsia="Calibri" w:hAnsi="Aptos" w:cs="Calibri"/>
          <w:sz w:val="24"/>
          <w:szCs w:val="24"/>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80"/>
        <w:gridCol w:w="2835"/>
        <w:gridCol w:w="4253"/>
      </w:tblGrid>
      <w:tr w:rsidR="00D61BB2" w:rsidRPr="00AA3C8E" w14:paraId="3CF128A0" w14:textId="77777777" w:rsidTr="001A7487">
        <w:trPr>
          <w:trHeight w:val="538"/>
          <w:jc w:val="center"/>
        </w:trPr>
        <w:tc>
          <w:tcPr>
            <w:tcW w:w="568"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16012B12" w14:textId="77777777" w:rsidR="00D61BB2" w:rsidRPr="00AA3C8E" w:rsidRDefault="00D61BB2" w:rsidP="00FB00EE">
            <w:pPr>
              <w:spacing w:line="180" w:lineRule="auto"/>
              <w:rPr>
                <w:rFonts w:ascii="Aptos" w:hAnsi="Aptos" w:cs="Calibri"/>
                <w:sz w:val="24"/>
                <w:szCs w:val="24"/>
              </w:rPr>
            </w:pPr>
          </w:p>
        </w:tc>
        <w:tc>
          <w:tcPr>
            <w:tcW w:w="1480"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45DE0C5C" w14:textId="77777777" w:rsidR="00D61BB2" w:rsidRPr="00AA3C8E" w:rsidRDefault="00D61BB2" w:rsidP="00FB00EE">
            <w:pPr>
              <w:spacing w:line="180" w:lineRule="auto"/>
              <w:rPr>
                <w:rFonts w:ascii="Aptos" w:hAnsi="Aptos" w:cs="Calibri"/>
                <w:b/>
                <w:bCs/>
                <w:sz w:val="24"/>
                <w:szCs w:val="24"/>
              </w:rPr>
            </w:pPr>
            <w:r w:rsidRPr="00AA3C8E">
              <w:rPr>
                <w:rFonts w:ascii="Aptos" w:hAnsi="Aptos" w:cs="Calibri"/>
                <w:b/>
                <w:bCs/>
                <w:sz w:val="24"/>
                <w:szCs w:val="24"/>
              </w:rPr>
              <w:t>List of School Activities</w:t>
            </w:r>
          </w:p>
        </w:tc>
        <w:tc>
          <w:tcPr>
            <w:tcW w:w="2835"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728CEF73" w14:textId="77777777" w:rsidR="00D61BB2" w:rsidRPr="00AA3C8E" w:rsidRDefault="00D61BB2" w:rsidP="00FB00EE">
            <w:pPr>
              <w:spacing w:line="180" w:lineRule="auto"/>
              <w:rPr>
                <w:rFonts w:ascii="Aptos" w:eastAsia="Times New Roman" w:hAnsi="Aptos" w:cs="Calibri"/>
                <w:b/>
                <w:bCs/>
                <w:sz w:val="24"/>
                <w:szCs w:val="24"/>
                <w:lang w:val="en-GB"/>
              </w:rPr>
            </w:pPr>
            <w:r w:rsidRPr="00AA3C8E">
              <w:rPr>
                <w:rFonts w:ascii="Aptos" w:hAnsi="Aptos" w:cs="Calibri"/>
                <w:b/>
                <w:bCs/>
                <w:sz w:val="24"/>
                <w:szCs w:val="24"/>
              </w:rPr>
              <w:t>Risks Identified Against Each School Activity</w:t>
            </w:r>
          </w:p>
        </w:tc>
        <w:tc>
          <w:tcPr>
            <w:tcW w:w="4253"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23CAFA4D" w14:textId="77777777" w:rsidR="00D61BB2" w:rsidRPr="00AA3C8E" w:rsidRDefault="00D61BB2" w:rsidP="00FB00EE">
            <w:pPr>
              <w:spacing w:line="180" w:lineRule="auto"/>
              <w:rPr>
                <w:rFonts w:ascii="Aptos" w:hAnsi="Aptos" w:cs="Calibri"/>
                <w:b/>
                <w:bCs/>
                <w:sz w:val="24"/>
                <w:szCs w:val="24"/>
                <w:lang w:val="en-GB"/>
              </w:rPr>
            </w:pPr>
            <w:r w:rsidRPr="00AA3C8E">
              <w:rPr>
                <w:rFonts w:ascii="Aptos" w:hAnsi="Aptos" w:cs="Calibri"/>
                <w:b/>
                <w:bCs/>
                <w:sz w:val="24"/>
                <w:szCs w:val="24"/>
              </w:rPr>
              <w:t>Procedures /Policies/Measures in place to Mitigate Risk</w:t>
            </w:r>
          </w:p>
        </w:tc>
      </w:tr>
      <w:tr w:rsidR="00D61BB2" w:rsidRPr="00AA3C8E" w14:paraId="4663B33F" w14:textId="77777777" w:rsidTr="00BA5231">
        <w:trPr>
          <w:trHeight w:val="20"/>
          <w:jc w:val="center"/>
        </w:trPr>
        <w:tc>
          <w:tcPr>
            <w:tcW w:w="568" w:type="dxa"/>
            <w:tcBorders>
              <w:top w:val="single" w:sz="1" w:space="0" w:color="000000"/>
              <w:left w:val="single" w:sz="1" w:space="0" w:color="000000"/>
              <w:bottom w:val="single" w:sz="1" w:space="0" w:color="000000"/>
              <w:right w:val="single" w:sz="1" w:space="0" w:color="000000"/>
            </w:tcBorders>
          </w:tcPr>
          <w:p w14:paraId="0AB05500" w14:textId="77777777" w:rsidR="00D61BB2" w:rsidRPr="00AA3C8E" w:rsidRDefault="00D61BB2" w:rsidP="00FB00EE">
            <w:pPr>
              <w:spacing w:line="180" w:lineRule="auto"/>
              <w:rPr>
                <w:rFonts w:ascii="Aptos" w:hAnsi="Aptos" w:cs="Calibri"/>
                <w:sz w:val="24"/>
                <w:szCs w:val="24"/>
              </w:rPr>
            </w:pPr>
            <w:r w:rsidRPr="00AA3C8E">
              <w:rPr>
                <w:rFonts w:ascii="Aptos" w:hAnsi="Aptos" w:cs="Calibri"/>
                <w:sz w:val="24"/>
                <w:szCs w:val="24"/>
              </w:rPr>
              <w:t>1.</w:t>
            </w:r>
          </w:p>
        </w:tc>
        <w:tc>
          <w:tcPr>
            <w:tcW w:w="1480" w:type="dxa"/>
            <w:tcBorders>
              <w:top w:val="single" w:sz="1" w:space="0" w:color="000000"/>
              <w:left w:val="single" w:sz="1" w:space="0" w:color="000000"/>
              <w:bottom w:val="single" w:sz="1" w:space="0" w:color="000000"/>
              <w:right w:val="single" w:sz="1" w:space="0" w:color="000000"/>
            </w:tcBorders>
          </w:tcPr>
          <w:p w14:paraId="29B9906E" w14:textId="77777777" w:rsidR="00D61BB2" w:rsidRPr="00AA3C8E" w:rsidRDefault="00D61BB2" w:rsidP="005411F2">
            <w:pPr>
              <w:spacing w:line="216" w:lineRule="auto"/>
              <w:rPr>
                <w:rFonts w:ascii="Aptos" w:hAnsi="Aptos" w:cs="Calibri"/>
                <w:sz w:val="24"/>
                <w:szCs w:val="24"/>
              </w:rPr>
            </w:pPr>
            <w:r w:rsidRPr="00AA3C8E">
              <w:rPr>
                <w:rFonts w:ascii="Aptos" w:hAnsi="Aptos" w:cs="Calibri"/>
                <w:sz w:val="24"/>
                <w:szCs w:val="24"/>
              </w:rPr>
              <w:t>School staff interaction with pupils</w:t>
            </w:r>
          </w:p>
        </w:tc>
        <w:tc>
          <w:tcPr>
            <w:tcW w:w="2835" w:type="dxa"/>
            <w:tcBorders>
              <w:top w:val="single" w:sz="1" w:space="0" w:color="000000"/>
              <w:left w:val="single" w:sz="1" w:space="0" w:color="000000"/>
              <w:bottom w:val="single" w:sz="1" w:space="0" w:color="000000"/>
              <w:right w:val="single" w:sz="1" w:space="0" w:color="000000"/>
            </w:tcBorders>
          </w:tcPr>
          <w:p w14:paraId="4EE6A4FA" w14:textId="77777777" w:rsidR="00D61BB2" w:rsidRPr="00AA3C8E" w:rsidRDefault="00D61BB2" w:rsidP="00FB00EE">
            <w:pPr>
              <w:pStyle w:val="ListParagraph"/>
              <w:numPr>
                <w:ilvl w:val="0"/>
                <w:numId w:val="16"/>
              </w:numPr>
              <w:spacing w:line="216" w:lineRule="auto"/>
              <w:rPr>
                <w:rFonts w:ascii="Aptos" w:hAnsi="Aptos" w:cs="Calibri"/>
                <w:sz w:val="24"/>
                <w:szCs w:val="24"/>
              </w:rPr>
            </w:pPr>
            <w:r w:rsidRPr="00AA3C8E">
              <w:rPr>
                <w:rFonts w:ascii="Aptos" w:hAnsi="Aptos" w:cs="Calibri"/>
                <w:sz w:val="24"/>
                <w:szCs w:val="24"/>
              </w:rPr>
              <w:t>Risk of child being harmed by a member of school personnel;</w:t>
            </w:r>
          </w:p>
          <w:p w14:paraId="0153DC92" w14:textId="77777777" w:rsidR="00D61BB2" w:rsidRPr="00AA3C8E" w:rsidRDefault="00D61BB2" w:rsidP="00FB00EE">
            <w:pPr>
              <w:pStyle w:val="ListParagraph"/>
              <w:numPr>
                <w:ilvl w:val="0"/>
                <w:numId w:val="16"/>
              </w:numPr>
              <w:spacing w:line="216" w:lineRule="auto"/>
              <w:rPr>
                <w:rFonts w:ascii="Aptos" w:hAnsi="Aptos" w:cs="Calibri"/>
                <w:sz w:val="24"/>
                <w:szCs w:val="24"/>
              </w:rPr>
            </w:pPr>
            <w:r w:rsidRPr="00AA3C8E">
              <w:rPr>
                <w:rFonts w:ascii="Aptos" w:hAnsi="Aptos" w:cs="Calibri"/>
                <w:sz w:val="24"/>
                <w:szCs w:val="24"/>
              </w:rPr>
              <w:t>Risk of harm not being recognised or reported;</w:t>
            </w:r>
          </w:p>
          <w:p w14:paraId="6386BEF8" w14:textId="77777777" w:rsidR="00D61BB2" w:rsidRPr="00AA3C8E" w:rsidRDefault="00D61BB2" w:rsidP="00FB00EE">
            <w:pPr>
              <w:pStyle w:val="ListParagraph"/>
              <w:numPr>
                <w:ilvl w:val="0"/>
                <w:numId w:val="16"/>
              </w:numPr>
              <w:spacing w:line="216" w:lineRule="auto"/>
              <w:rPr>
                <w:rFonts w:ascii="Aptos" w:hAnsi="Aptos" w:cs="Calibri"/>
                <w:sz w:val="24"/>
                <w:szCs w:val="24"/>
              </w:rPr>
            </w:pPr>
            <w:r w:rsidRPr="00AA3C8E">
              <w:rPr>
                <w:rFonts w:ascii="Aptos" w:hAnsi="Aptos" w:cs="Calibri"/>
                <w:sz w:val="24"/>
                <w:szCs w:val="24"/>
              </w:rPr>
              <w:t>Risk of harm where members of school personnel have not received appropriate training;</w:t>
            </w:r>
          </w:p>
          <w:p w14:paraId="0941870A" w14:textId="3250FBC3" w:rsidR="00CE30D4" w:rsidRPr="00AA3C8E" w:rsidRDefault="00B24017" w:rsidP="009B746A">
            <w:pPr>
              <w:numPr>
                <w:ilvl w:val="0"/>
                <w:numId w:val="16"/>
              </w:numPr>
              <w:spacing w:line="216" w:lineRule="auto"/>
              <w:rPr>
                <w:rFonts w:ascii="Aptos" w:hAnsi="Aptos" w:cs="Calibri"/>
                <w:sz w:val="24"/>
                <w:szCs w:val="24"/>
              </w:rPr>
            </w:pPr>
            <w:r w:rsidRPr="00AA3C8E">
              <w:rPr>
                <w:rFonts w:ascii="Aptos" w:hAnsi="Aptos" w:cs="Calibri"/>
                <w:sz w:val="24"/>
                <w:szCs w:val="24"/>
              </w:rPr>
              <w:t>Risk of harm where barriers (e.g. SEN, EAL, trauma) limit understanding of boundaries, consent, or reporting, or mask distress.</w:t>
            </w:r>
          </w:p>
        </w:tc>
        <w:tc>
          <w:tcPr>
            <w:tcW w:w="4253" w:type="dxa"/>
            <w:tcBorders>
              <w:top w:val="single" w:sz="1" w:space="0" w:color="000000"/>
              <w:left w:val="single" w:sz="1" w:space="0" w:color="000000"/>
              <w:bottom w:val="single" w:sz="1" w:space="0" w:color="000000"/>
              <w:right w:val="single" w:sz="1" w:space="0" w:color="000000"/>
            </w:tcBorders>
          </w:tcPr>
          <w:p w14:paraId="0FCEABE7" w14:textId="3FCEF891" w:rsidR="00926BC3" w:rsidRPr="00AA3C8E" w:rsidRDefault="00AA3C8E"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 xml:space="preserve">GRETB </w:t>
            </w:r>
            <w:r w:rsidR="00926BC3" w:rsidRPr="00AA3C8E">
              <w:rPr>
                <w:rFonts w:ascii="Aptos" w:hAnsi="Aptos" w:cs="Calibri"/>
                <w:sz w:val="24"/>
                <w:szCs w:val="24"/>
              </w:rPr>
              <w:t>and the school adheres to the requirements of the Garda vetting legislation.</w:t>
            </w:r>
          </w:p>
          <w:p w14:paraId="31E62E60"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Child Protection Procedures for Schools 2025 are made available to all school personnel</w:t>
            </w:r>
          </w:p>
          <w:p w14:paraId="668DF080"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provided each member of school staff with a copy of the school's Child Safeguarding Statement and Risk Assessment</w:t>
            </w:r>
          </w:p>
          <w:p w14:paraId="6E505BF7"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ensures that members of school personnel have availed of relevant training and completed child protection training</w:t>
            </w:r>
          </w:p>
          <w:p w14:paraId="1BE505D3"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3C1D2321"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a code of conduct for school personnel (teaching and non-teaching staff)</w:t>
            </w:r>
          </w:p>
          <w:p w14:paraId="44D97AA9"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lastRenderedPageBreak/>
              <w:t>The school complies with the agreed disciplinary procedures for teaching staff</w:t>
            </w:r>
          </w:p>
          <w:p w14:paraId="0968CDA5"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A written protocol is in place authorising immediate action for cases which require an employee to be immediately absented from school for child safeguarding reasons</w:t>
            </w:r>
          </w:p>
          <w:p w14:paraId="66437EC8" w14:textId="12DC7F25" w:rsidR="00892D20" w:rsidRPr="00AA3C8E" w:rsidRDefault="00FB00EE"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 xml:space="preserve">The school uses varied communication, teaches about </w:t>
            </w:r>
            <w:r w:rsidR="00892D20" w:rsidRPr="00AA3C8E">
              <w:rPr>
                <w:rFonts w:ascii="Aptos" w:hAnsi="Aptos" w:cs="Calibri"/>
                <w:sz w:val="24"/>
                <w:szCs w:val="24"/>
              </w:rPr>
              <w:t>boundaries/consent, offer multiple reporting routes and train</w:t>
            </w:r>
            <w:r w:rsidRPr="00AA3C8E">
              <w:rPr>
                <w:rFonts w:ascii="Aptos" w:hAnsi="Aptos" w:cs="Calibri"/>
                <w:sz w:val="24"/>
                <w:szCs w:val="24"/>
              </w:rPr>
              <w:t>s</w:t>
            </w:r>
            <w:r w:rsidR="00892D20" w:rsidRPr="00AA3C8E">
              <w:rPr>
                <w:rFonts w:ascii="Aptos" w:hAnsi="Aptos" w:cs="Calibri"/>
                <w:sz w:val="24"/>
                <w:szCs w:val="24"/>
              </w:rPr>
              <w:t xml:space="preserve"> staff to spot masked distress</w:t>
            </w:r>
            <w:r w:rsidR="009B746A" w:rsidRPr="00AA3C8E">
              <w:rPr>
                <w:rFonts w:ascii="Aptos" w:hAnsi="Aptos" w:cs="Calibri"/>
                <w:sz w:val="24"/>
                <w:szCs w:val="24"/>
              </w:rPr>
              <w:t>.</w:t>
            </w:r>
          </w:p>
        </w:tc>
      </w:tr>
    </w:tbl>
    <w:p w14:paraId="7A22B5E1" w14:textId="77777777" w:rsidR="003D5336" w:rsidRPr="00AA3C8E" w:rsidRDefault="003D5336" w:rsidP="001449CD">
      <w:pPr>
        <w:rPr>
          <w:rFonts w:ascii="Aptos" w:hAnsi="Aptos" w:cs="Calibri"/>
          <w:sz w:val="24"/>
          <w:szCs w:val="24"/>
        </w:rPr>
      </w:pP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80"/>
        <w:gridCol w:w="2835"/>
        <w:gridCol w:w="4127"/>
      </w:tblGrid>
      <w:tr w:rsidR="003D5336" w:rsidRPr="00AA3C8E" w14:paraId="52C3F614" w14:textId="77777777" w:rsidTr="0CD5B3D3">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7F9ED300" w14:textId="77777777" w:rsidR="003D5336" w:rsidRPr="00AA3C8E" w:rsidRDefault="003D5336" w:rsidP="003D5336">
            <w:pPr>
              <w:rPr>
                <w:rFonts w:ascii="Aptos" w:hAnsi="Aptos" w:cs="Calibri"/>
                <w:sz w:val="24"/>
                <w:szCs w:val="24"/>
              </w:rPr>
            </w:pP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0B11ABDA" w14:textId="6438A9B5" w:rsidR="003D5336" w:rsidRPr="00AA3C8E" w:rsidRDefault="003D5336" w:rsidP="003D5336">
            <w:pPr>
              <w:rPr>
                <w:rFonts w:ascii="Aptos" w:hAnsi="Aptos" w:cs="Calibri"/>
                <w:sz w:val="24"/>
                <w:szCs w:val="24"/>
              </w:rPr>
            </w:pPr>
            <w:r w:rsidRPr="00AA3C8E">
              <w:rPr>
                <w:rFonts w:ascii="Aptos" w:hAnsi="Aptos" w:cs="Calibri"/>
                <w:b/>
                <w:bCs/>
                <w:sz w:val="24"/>
                <w:szCs w:val="24"/>
              </w:rPr>
              <w:t>List of School Activities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FFA7F9F" w14:textId="6CD37332" w:rsidR="003D5336" w:rsidRPr="00AA3C8E" w:rsidRDefault="003D5336" w:rsidP="003D5336">
            <w:pPr>
              <w:pStyle w:val="ListParagraph"/>
              <w:ind w:left="183"/>
              <w:rPr>
                <w:rFonts w:ascii="Aptos" w:hAnsi="Aptos" w:cs="Calibri"/>
                <w:sz w:val="24"/>
                <w:szCs w:val="24"/>
              </w:rPr>
            </w:pPr>
            <w:r w:rsidRPr="00AA3C8E">
              <w:rPr>
                <w:rFonts w:ascii="Aptos" w:hAnsi="Aptos" w:cs="Calibri"/>
                <w:b/>
                <w:bCs/>
                <w:sz w:val="24"/>
                <w:szCs w:val="24"/>
              </w:rPr>
              <w:t>Risks Identified Against Each School Activity</w:t>
            </w:r>
          </w:p>
        </w:tc>
        <w:tc>
          <w:tcPr>
            <w:tcW w:w="4127"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07FEBDCC" w14:textId="06F73B54" w:rsidR="003D5336" w:rsidRPr="00AA3C8E" w:rsidRDefault="003D5336" w:rsidP="003D5336">
            <w:pPr>
              <w:pStyle w:val="ListParagraph"/>
              <w:ind w:left="183"/>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2AD8CFEF" w14:textId="77777777" w:rsidTr="0CD5B3D3">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9E043A3" w14:textId="77777777" w:rsidR="00D61BB2" w:rsidRPr="00AA3C8E" w:rsidRDefault="00D61BB2" w:rsidP="001449CD">
            <w:pPr>
              <w:rPr>
                <w:rFonts w:ascii="Aptos" w:hAnsi="Aptos" w:cs="Calibri"/>
                <w:sz w:val="24"/>
                <w:szCs w:val="24"/>
              </w:rPr>
            </w:pPr>
            <w:r w:rsidRPr="00AA3C8E">
              <w:rPr>
                <w:rFonts w:ascii="Aptos" w:hAnsi="Aptos" w:cs="Calibri"/>
                <w:sz w:val="24"/>
                <w:szCs w:val="24"/>
              </w:rPr>
              <w:t>2.</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B8FB68F" w14:textId="77777777" w:rsidR="00D61BB2" w:rsidRPr="00AA3C8E" w:rsidRDefault="00D61BB2" w:rsidP="005411F2">
            <w:pPr>
              <w:spacing w:line="216" w:lineRule="auto"/>
              <w:rPr>
                <w:rFonts w:ascii="Aptos" w:hAnsi="Aptos" w:cs="Calibri"/>
                <w:sz w:val="24"/>
                <w:szCs w:val="24"/>
              </w:rPr>
            </w:pPr>
            <w:r w:rsidRPr="00AA3C8E">
              <w:rPr>
                <w:rFonts w:ascii="Aptos" w:hAnsi="Aptos" w:cs="Calibri"/>
                <w:sz w:val="24"/>
                <w:szCs w:val="24"/>
              </w:rPr>
              <w:t>Daily arrival and dismissal of pupils and recreation breaks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35B469E" w14:textId="696235FA" w:rsidR="00D61BB2" w:rsidRPr="00AA3C8E" w:rsidRDefault="00D61BB2" w:rsidP="00F55A09">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Risk of harm due to inadequate supervision of children; Risk of child being harmed by a member of school personnel, by another student or by any other person during recreation breaks</w:t>
            </w:r>
            <w:r w:rsidR="008031E3" w:rsidRPr="00AA3C8E">
              <w:rPr>
                <w:rFonts w:ascii="Aptos" w:hAnsi="Aptos" w:cs="Calibri"/>
                <w:sz w:val="24"/>
                <w:szCs w:val="24"/>
              </w:rPr>
              <w:t xml:space="preserve"> with heightened risk for </w:t>
            </w:r>
            <w:r w:rsidR="00F55A09" w:rsidRPr="00AA3C8E">
              <w:rPr>
                <w:rFonts w:ascii="Aptos" w:hAnsi="Aptos" w:cs="Calibri"/>
                <w:sz w:val="24"/>
                <w:szCs w:val="24"/>
              </w:rPr>
              <w:t>students with SEN, EAL or social communication needs</w:t>
            </w:r>
            <w:r w:rsidRPr="00AA3C8E">
              <w:rPr>
                <w:rFonts w:ascii="Aptos" w:hAnsi="Aptos" w:cs="Calibri"/>
                <w:sz w:val="24"/>
                <w:szCs w:val="24"/>
              </w:rPr>
              <w:t>;</w:t>
            </w:r>
          </w:p>
          <w:p w14:paraId="1FB0FDDB" w14:textId="0F5AD7A3" w:rsidR="00DF4311" w:rsidRPr="00AA3C8E" w:rsidRDefault="00D61BB2" w:rsidP="00F55A09">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Risk of harm due to inadequate code of behaviour or anti-bullying procedure;</w:t>
            </w:r>
          </w:p>
        </w:tc>
        <w:tc>
          <w:tcPr>
            <w:tcW w:w="412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40787F5" w14:textId="57787922" w:rsidR="00D61BB2" w:rsidRPr="00AA3C8E" w:rsidRDefault="00D61BB2" w:rsidP="0063572A">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 xml:space="preserve">The school has a supervision policy to ensure appropriate supervision of children during assembly, dismissal and breaks and in respect of specific areas such as toilets, changing rooms etc. </w:t>
            </w:r>
            <w:r w:rsidR="0063572A" w:rsidRPr="00AA3C8E">
              <w:rPr>
                <w:rFonts w:ascii="Aptos" w:hAnsi="Aptos" w:cs="Calibri"/>
                <w:sz w:val="24"/>
                <w:szCs w:val="24"/>
              </w:rPr>
              <w:t>C</w:t>
            </w:r>
            <w:r w:rsidR="009E62C8" w:rsidRPr="00AA3C8E">
              <w:rPr>
                <w:rFonts w:ascii="Aptos" w:hAnsi="Aptos" w:cs="Calibri"/>
                <w:sz w:val="24"/>
                <w:szCs w:val="24"/>
              </w:rPr>
              <w:t>lear routines/visuals, explicit teaching of expectations, and simple, well-signposted reporting routes</w:t>
            </w:r>
            <w:r w:rsidR="0063572A" w:rsidRPr="00AA3C8E">
              <w:rPr>
                <w:rFonts w:ascii="Aptos" w:hAnsi="Aptos" w:cs="Calibri"/>
                <w:sz w:val="24"/>
                <w:szCs w:val="24"/>
              </w:rPr>
              <w:t xml:space="preserve"> are</w:t>
            </w:r>
            <w:r w:rsidR="006E75A9" w:rsidRPr="00AA3C8E">
              <w:rPr>
                <w:rFonts w:ascii="Aptos" w:hAnsi="Aptos" w:cs="Calibri"/>
                <w:sz w:val="24"/>
                <w:szCs w:val="24"/>
              </w:rPr>
              <w:t xml:space="preserve"> in place;</w:t>
            </w:r>
          </w:p>
          <w:p w14:paraId="0FF7B433"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School authorities have a code of behaviour and an anti-bullying policy in place in accordance with the department's 'Bí Cineálta' procedures to prevent and address bullying in schools and as outlined in Circular 55/2024;</w:t>
            </w:r>
          </w:p>
          <w:p w14:paraId="2CC8B51C" w14:textId="77777777" w:rsidR="00D61BB2" w:rsidRPr="00AA3C8E" w:rsidRDefault="00D61BB2" w:rsidP="00FB00EE">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a health and safety policy.</w:t>
            </w:r>
          </w:p>
        </w:tc>
      </w:tr>
      <w:tr w:rsidR="00D61BB2" w:rsidRPr="00AA3C8E" w14:paraId="30E043A7" w14:textId="77777777" w:rsidTr="0CD5B3D3">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AADD8B7" w14:textId="77777777" w:rsidR="00D61BB2" w:rsidRPr="00AA3C8E" w:rsidRDefault="00D61BB2" w:rsidP="001449CD">
            <w:pPr>
              <w:rPr>
                <w:rFonts w:ascii="Aptos" w:hAnsi="Aptos" w:cs="Calibri"/>
                <w:sz w:val="24"/>
                <w:szCs w:val="24"/>
              </w:rPr>
            </w:pPr>
            <w:r w:rsidRPr="00AA3C8E">
              <w:rPr>
                <w:rFonts w:ascii="Aptos" w:hAnsi="Aptos" w:cs="Calibri"/>
                <w:sz w:val="24"/>
                <w:szCs w:val="24"/>
              </w:rPr>
              <w:t>3.</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A5FDCF7" w14:textId="77777777" w:rsidR="00D61BB2" w:rsidRPr="00AA3C8E" w:rsidRDefault="00D61BB2" w:rsidP="005411F2">
            <w:pPr>
              <w:spacing w:line="216" w:lineRule="auto"/>
              <w:rPr>
                <w:rFonts w:ascii="Aptos" w:hAnsi="Aptos" w:cs="Calibri"/>
                <w:sz w:val="24"/>
                <w:szCs w:val="24"/>
              </w:rPr>
            </w:pPr>
            <w:r w:rsidRPr="00AA3C8E">
              <w:rPr>
                <w:rFonts w:ascii="Aptos" w:hAnsi="Aptos" w:cs="Calibri"/>
                <w:sz w:val="24"/>
                <w:szCs w:val="24"/>
              </w:rPr>
              <w:t>Classroom teaching</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ACCC91" w14:textId="77777777" w:rsidR="00D61BB2" w:rsidRPr="00AA3C8E" w:rsidRDefault="00D61BB2" w:rsidP="009D218A">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Risk of harm due to inadequate code of behaviour or anti-bullying procedure;</w:t>
            </w:r>
          </w:p>
          <w:p w14:paraId="15325AC7" w14:textId="77777777" w:rsidR="00D61BB2" w:rsidRPr="00AA3C8E" w:rsidRDefault="00D61BB2" w:rsidP="009D218A">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Risk of harm due to inappropriate communications between a child and another child or adult;</w:t>
            </w:r>
          </w:p>
          <w:p w14:paraId="4230B28A" w14:textId="526D1244" w:rsidR="00883444" w:rsidRPr="00AA3C8E" w:rsidRDefault="00883444" w:rsidP="009D218A">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 xml:space="preserve">Risk of misinterpretation of behaviour, or underreporting of harm </w:t>
            </w:r>
            <w:r w:rsidRPr="00AA3C8E">
              <w:rPr>
                <w:rFonts w:ascii="Aptos" w:hAnsi="Aptos" w:cs="Calibri"/>
                <w:sz w:val="24"/>
                <w:szCs w:val="24"/>
              </w:rPr>
              <w:lastRenderedPageBreak/>
              <w:t>due to language, processing</w:t>
            </w:r>
            <w:r w:rsidR="00AB2BF5" w:rsidRPr="00AA3C8E">
              <w:rPr>
                <w:rFonts w:ascii="Aptos" w:hAnsi="Aptos" w:cs="Calibri"/>
                <w:sz w:val="24"/>
                <w:szCs w:val="24"/>
              </w:rPr>
              <w:t xml:space="preserve"> </w:t>
            </w:r>
            <w:r w:rsidRPr="00AA3C8E">
              <w:rPr>
                <w:rFonts w:ascii="Aptos" w:hAnsi="Aptos" w:cs="Calibri"/>
                <w:sz w:val="24"/>
                <w:szCs w:val="24"/>
              </w:rPr>
              <w:t>or cultural differences, particularly for pupils with SEN or EAL.</w:t>
            </w:r>
          </w:p>
        </w:tc>
        <w:tc>
          <w:tcPr>
            <w:tcW w:w="412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13E2622" w14:textId="77777777" w:rsidR="00D61BB2" w:rsidRPr="00AA3C8E" w:rsidRDefault="00D61BB2" w:rsidP="009D218A">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lastRenderedPageBreak/>
              <w:t xml:space="preserve">School authorities have a code of behaviour and an anti-bullying policy in place in accordance with the department's 'Bí Cineálta' procedures to prevent and address bullying in schools and as outlined in Circular 55/2024; </w:t>
            </w:r>
          </w:p>
          <w:p w14:paraId="06AE2E30" w14:textId="77777777" w:rsidR="00D61BB2" w:rsidRPr="00AA3C8E" w:rsidRDefault="00D61BB2" w:rsidP="009D218A">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 xml:space="preserve">School personnel are required to adhere to the Child Protection Procedures for Schools 2025 and all registered teaching staff are required to adhere to the Children First Act 2015 as well as supporting </w:t>
            </w:r>
            <w:r w:rsidRPr="00AA3C8E">
              <w:rPr>
                <w:rFonts w:ascii="Aptos" w:hAnsi="Aptos" w:cs="Calibri"/>
                <w:sz w:val="24"/>
                <w:szCs w:val="24"/>
              </w:rPr>
              <w:lastRenderedPageBreak/>
              <w:t>the continued implementation of the best practice guidance set out in Children First: National Guidance for the Protection and Welfare of Children 2017 and its addenda, including the Addendum to Children First 2019 and 2025</w:t>
            </w:r>
            <w:r w:rsidR="000B6ABA" w:rsidRPr="00AA3C8E">
              <w:rPr>
                <w:rFonts w:ascii="Aptos" w:hAnsi="Aptos" w:cs="Calibri"/>
                <w:sz w:val="24"/>
                <w:szCs w:val="24"/>
              </w:rPr>
              <w:t>;</w:t>
            </w:r>
          </w:p>
          <w:p w14:paraId="2849C390" w14:textId="09D53D26" w:rsidR="000B6ABA" w:rsidRPr="00AA3C8E" w:rsidRDefault="000B6ABA" w:rsidP="00FF4634">
            <w:pPr>
              <w:pStyle w:val="ListParagraph"/>
              <w:numPr>
                <w:ilvl w:val="0"/>
                <w:numId w:val="16"/>
              </w:numPr>
              <w:spacing w:line="216" w:lineRule="auto"/>
              <w:ind w:left="124" w:hanging="141"/>
              <w:rPr>
                <w:rFonts w:ascii="Aptos" w:hAnsi="Aptos" w:cs="Calibri"/>
                <w:sz w:val="24"/>
                <w:szCs w:val="24"/>
              </w:rPr>
            </w:pPr>
            <w:r w:rsidRPr="00AA3C8E">
              <w:rPr>
                <w:rFonts w:ascii="Aptos" w:hAnsi="Aptos" w:cs="Calibri"/>
                <w:sz w:val="24"/>
                <w:szCs w:val="24"/>
              </w:rPr>
              <w:t>The school uses clear, accessible communication (including visuals and translation), checks understanding, provides</w:t>
            </w:r>
            <w:r w:rsidR="009A2D64" w:rsidRPr="00AA3C8E">
              <w:rPr>
                <w:rFonts w:ascii="Aptos" w:hAnsi="Aptos" w:cs="Calibri"/>
                <w:sz w:val="24"/>
                <w:szCs w:val="24"/>
              </w:rPr>
              <w:t xml:space="preserve"> appropriate</w:t>
            </w:r>
            <w:r w:rsidRPr="00AA3C8E">
              <w:rPr>
                <w:rFonts w:ascii="Aptos" w:hAnsi="Aptos" w:cs="Calibri"/>
                <w:sz w:val="24"/>
                <w:szCs w:val="24"/>
              </w:rPr>
              <w:t xml:space="preserve"> training </w:t>
            </w:r>
            <w:r w:rsidR="00FF4634" w:rsidRPr="00AA3C8E">
              <w:rPr>
                <w:rFonts w:ascii="Aptos" w:hAnsi="Aptos" w:cs="Calibri"/>
                <w:sz w:val="24"/>
                <w:szCs w:val="24"/>
              </w:rPr>
              <w:t xml:space="preserve">for </w:t>
            </w:r>
            <w:r w:rsidRPr="00AA3C8E">
              <w:rPr>
                <w:rFonts w:ascii="Aptos" w:hAnsi="Aptos" w:cs="Calibri"/>
                <w:sz w:val="24"/>
                <w:szCs w:val="24"/>
              </w:rPr>
              <w:t>staff</w:t>
            </w:r>
            <w:r w:rsidR="00FF4634" w:rsidRPr="00AA3C8E">
              <w:rPr>
                <w:rFonts w:ascii="Aptos" w:hAnsi="Aptos" w:cs="Calibri"/>
                <w:sz w:val="24"/>
                <w:szCs w:val="24"/>
              </w:rPr>
              <w:t>.</w:t>
            </w:r>
          </w:p>
        </w:tc>
      </w:tr>
      <w:tr w:rsidR="00D61BB2" w:rsidRPr="00AA3C8E" w14:paraId="0F4963FC" w14:textId="77777777" w:rsidTr="0CD5B3D3">
        <w:trPr>
          <w:trHeight w:val="288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903D6E"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4.</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915DAF" w14:textId="367B3CCB" w:rsidR="00D61BB2" w:rsidRPr="00AA3C8E" w:rsidRDefault="00D61BB2" w:rsidP="005411F2">
            <w:pPr>
              <w:spacing w:line="216" w:lineRule="auto"/>
              <w:rPr>
                <w:rFonts w:ascii="Aptos" w:hAnsi="Aptos" w:cs="Calibri"/>
                <w:sz w:val="24"/>
                <w:szCs w:val="24"/>
              </w:rPr>
            </w:pPr>
            <w:r w:rsidRPr="00AA3C8E">
              <w:rPr>
                <w:rFonts w:ascii="Aptos" w:hAnsi="Aptos" w:cs="Calibri"/>
                <w:sz w:val="24"/>
                <w:szCs w:val="24"/>
              </w:rPr>
              <w:t>One-to-one teaching</w:t>
            </w:r>
            <w:r w:rsidR="00926BC3" w:rsidRPr="00AA3C8E">
              <w:rPr>
                <w:rFonts w:ascii="Aptos" w:hAnsi="Aptos" w:cs="Calibri"/>
                <w:sz w:val="24"/>
                <w:szCs w:val="24"/>
              </w:rPr>
              <w:t xml:space="preserve"> or </w:t>
            </w:r>
            <w:r w:rsidRPr="00AA3C8E">
              <w:rPr>
                <w:rFonts w:ascii="Aptos" w:hAnsi="Aptos" w:cs="Calibri"/>
                <w:sz w:val="24"/>
                <w:szCs w:val="24"/>
              </w:rPr>
              <w:t>learning support</w:t>
            </w:r>
            <w:r w:rsidR="00926BC3" w:rsidRPr="00AA3C8E">
              <w:rPr>
                <w:rFonts w:ascii="Aptos" w:hAnsi="Aptos" w:cs="Calibri"/>
                <w:sz w:val="24"/>
                <w:szCs w:val="24"/>
              </w:rPr>
              <w:t xml:space="preserve"> or </w:t>
            </w:r>
            <w:r w:rsidRPr="00AA3C8E">
              <w:rPr>
                <w:rFonts w:ascii="Aptos" w:hAnsi="Aptos" w:cs="Calibri"/>
                <w:sz w:val="24"/>
                <w:szCs w:val="24"/>
              </w:rPr>
              <w:t>counselling</w:t>
            </w:r>
            <w:r w:rsidR="00926BC3" w:rsidRPr="00AA3C8E">
              <w:rPr>
                <w:rFonts w:ascii="Aptos" w:hAnsi="Aptos" w:cs="Calibri"/>
                <w:sz w:val="24"/>
                <w:szCs w:val="24"/>
              </w:rPr>
              <w:t xml:space="preserve"> etc.</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1C3C94F" w14:textId="6F150ECD" w:rsidR="00D75A18" w:rsidRPr="00AA3C8E" w:rsidRDefault="00D61BB2" w:rsidP="000C4255">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in due to the increased opportunity for boundary violations or false allegations</w:t>
            </w:r>
            <w:r w:rsidR="005411F2" w:rsidRPr="00AA3C8E">
              <w:rPr>
                <w:rFonts w:ascii="Aptos" w:hAnsi="Aptos" w:cs="Calibri"/>
                <w:sz w:val="24"/>
                <w:szCs w:val="24"/>
              </w:rPr>
              <w:t xml:space="preserve"> including a h</w:t>
            </w:r>
            <w:r w:rsidR="00D75A18" w:rsidRPr="00AA3C8E">
              <w:rPr>
                <w:rFonts w:ascii="Aptos" w:hAnsi="Aptos" w:cs="Calibri"/>
                <w:sz w:val="24"/>
                <w:szCs w:val="24"/>
              </w:rPr>
              <w:t xml:space="preserve">eightened risk for pupils </w:t>
            </w:r>
            <w:r w:rsidR="00EF2EFD" w:rsidRPr="00AA3C8E">
              <w:rPr>
                <w:rFonts w:ascii="Aptos" w:hAnsi="Aptos" w:cs="Calibri"/>
                <w:sz w:val="24"/>
                <w:szCs w:val="24"/>
              </w:rPr>
              <w:t xml:space="preserve">with SEN, EAL or social communication needs </w:t>
            </w:r>
            <w:r w:rsidR="00D75A18" w:rsidRPr="00AA3C8E">
              <w:rPr>
                <w:rFonts w:ascii="Aptos" w:hAnsi="Aptos" w:cs="Calibri"/>
                <w:sz w:val="24"/>
                <w:szCs w:val="24"/>
              </w:rPr>
              <w:t>not recognising inappropriate boundaries, under-disclosing concerns, or developing emotional dependency</w:t>
            </w:r>
            <w:r w:rsidR="00EF2EFD" w:rsidRPr="00AA3C8E">
              <w:rPr>
                <w:rFonts w:ascii="Aptos" w:hAnsi="Aptos" w:cs="Calibri"/>
                <w:sz w:val="24"/>
                <w:szCs w:val="24"/>
              </w:rPr>
              <w:t xml:space="preserve"> or </w:t>
            </w:r>
            <w:r w:rsidR="00D75A18" w:rsidRPr="00AA3C8E">
              <w:rPr>
                <w:rFonts w:ascii="Aptos" w:hAnsi="Aptos" w:cs="Calibri"/>
                <w:sz w:val="24"/>
                <w:szCs w:val="24"/>
              </w:rPr>
              <w:t>misinterpreting support roles.</w:t>
            </w:r>
          </w:p>
        </w:tc>
        <w:tc>
          <w:tcPr>
            <w:tcW w:w="412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0EA129" w14:textId="77777777"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clear procedures for one-to-one teaching/learning support/counselling activities including visibility, parental awareness and professional boundaries.</w:t>
            </w:r>
          </w:p>
        </w:tc>
      </w:tr>
    </w:tbl>
    <w:p w14:paraId="3D374AE9" w14:textId="77777777" w:rsidR="00291BBB" w:rsidRPr="00AA3C8E" w:rsidRDefault="00291BBB" w:rsidP="5BE92F9D">
      <w:pPr>
        <w:rPr>
          <w:rFonts w:ascii="Aptos" w:hAnsi="Aptos" w:cs="Calibri"/>
          <w:sz w:val="24"/>
          <w:szCs w:val="24"/>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80"/>
        <w:gridCol w:w="219"/>
        <w:gridCol w:w="2616"/>
        <w:gridCol w:w="219"/>
        <w:gridCol w:w="4034"/>
      </w:tblGrid>
      <w:tr w:rsidR="00291BBB" w:rsidRPr="00AA3C8E" w14:paraId="0DCA78BA"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549CCF2" w14:textId="77777777" w:rsidR="00291BBB" w:rsidRPr="00AA3C8E" w:rsidRDefault="00291BBB" w:rsidP="00291BBB">
            <w:pPr>
              <w:rPr>
                <w:rFonts w:ascii="Aptos" w:hAnsi="Aptos" w:cs="Calibri"/>
                <w:sz w:val="24"/>
                <w:szCs w:val="24"/>
              </w:rPr>
            </w:pP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5B4858EC" w14:textId="72068AE5" w:rsidR="00291BBB" w:rsidRPr="00AA3C8E" w:rsidRDefault="00291BBB" w:rsidP="00291BBB">
            <w:pPr>
              <w:spacing w:line="216" w:lineRule="auto"/>
              <w:rPr>
                <w:rFonts w:ascii="Aptos" w:hAnsi="Aptos" w:cs="Calibri"/>
                <w:sz w:val="24"/>
                <w:szCs w:val="24"/>
              </w:rPr>
            </w:pPr>
            <w:r w:rsidRPr="00AA3C8E">
              <w:rPr>
                <w:rFonts w:ascii="Aptos" w:hAnsi="Aptos" w:cs="Calibri"/>
                <w:b/>
                <w:bCs/>
                <w:sz w:val="24"/>
                <w:szCs w:val="24"/>
              </w:rPr>
              <w:t>List of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01883CFD" w14:textId="000B6D7B" w:rsidR="00291BBB" w:rsidRPr="00AA3C8E" w:rsidRDefault="00291BBB"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29874EC" w14:textId="5173A594" w:rsidR="00291BBB" w:rsidRPr="00AA3C8E" w:rsidRDefault="00291BBB"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2A68B8B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8D75F8" w14:textId="77777777" w:rsidR="00D61BB2" w:rsidRPr="00AA3C8E" w:rsidRDefault="00D61BB2" w:rsidP="001449CD">
            <w:pPr>
              <w:rPr>
                <w:rFonts w:ascii="Aptos" w:hAnsi="Aptos" w:cs="Calibri"/>
                <w:sz w:val="24"/>
                <w:szCs w:val="24"/>
              </w:rPr>
            </w:pPr>
            <w:r w:rsidRPr="00AA3C8E">
              <w:rPr>
                <w:rFonts w:ascii="Aptos" w:hAnsi="Aptos" w:cs="Calibri"/>
                <w:sz w:val="24"/>
                <w:szCs w:val="24"/>
              </w:rPr>
              <w:t>5.</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F36026" w14:textId="77777777" w:rsidR="00D61BB2" w:rsidRPr="00AA3C8E" w:rsidRDefault="00D61BB2" w:rsidP="005411F2">
            <w:pPr>
              <w:spacing w:line="216" w:lineRule="auto"/>
              <w:rPr>
                <w:rFonts w:ascii="Aptos" w:hAnsi="Aptos" w:cs="Calibri"/>
                <w:sz w:val="24"/>
                <w:szCs w:val="24"/>
              </w:rPr>
            </w:pPr>
            <w:r w:rsidRPr="00AA3C8E">
              <w:rPr>
                <w:rFonts w:ascii="Aptos" w:hAnsi="Aptos" w:cs="Calibri"/>
                <w:sz w:val="24"/>
                <w:szCs w:val="24"/>
              </w:rPr>
              <w:t>Outdoor teaching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1BC35FF" w14:textId="73EF0363"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w:t>
            </w:r>
            <w:r w:rsidR="008B48BB" w:rsidRPr="00AA3C8E">
              <w:rPr>
                <w:rFonts w:ascii="Aptos" w:hAnsi="Aptos" w:cs="Calibri"/>
                <w:sz w:val="24"/>
                <w:szCs w:val="24"/>
              </w:rPr>
              <w:t xml:space="preserve">, </w:t>
            </w:r>
            <w:r w:rsidR="004E3C35" w:rsidRPr="00AA3C8E">
              <w:rPr>
                <w:rFonts w:ascii="Aptos" w:hAnsi="Aptos" w:cs="Calibri"/>
                <w:sz w:val="24"/>
                <w:szCs w:val="24"/>
              </w:rPr>
              <w:t xml:space="preserve">particularly for students with SEN, </w:t>
            </w:r>
            <w:r w:rsidRPr="00AA3C8E">
              <w:rPr>
                <w:rFonts w:ascii="Aptos" w:hAnsi="Aptos" w:cs="Calibri"/>
                <w:sz w:val="24"/>
                <w:szCs w:val="24"/>
              </w:rPr>
              <w:t xml:space="preserve">due to </w:t>
            </w:r>
            <w:r w:rsidR="00291BBB" w:rsidRPr="00AA3C8E">
              <w:rPr>
                <w:rFonts w:ascii="Aptos" w:hAnsi="Aptos" w:cs="Calibri"/>
                <w:sz w:val="24"/>
                <w:szCs w:val="24"/>
              </w:rPr>
              <w:t xml:space="preserve">transitions, </w:t>
            </w:r>
            <w:r w:rsidRPr="00AA3C8E">
              <w:rPr>
                <w:rFonts w:ascii="Aptos" w:hAnsi="Aptos" w:cs="Calibri"/>
                <w:sz w:val="24"/>
                <w:szCs w:val="24"/>
              </w:rPr>
              <w:t>less structured environment, increased peer-to-peer interaction and the potential for unplanned one</w:t>
            </w:r>
            <w:r w:rsidRPr="00AA3C8E">
              <w:rPr>
                <w:rFonts w:ascii="Aptos" w:hAnsi="Aptos" w:cs="Calibri"/>
                <w:sz w:val="24"/>
                <w:szCs w:val="24"/>
              </w:rPr>
              <w:noBreakHyphen/>
              <w:t>to</w:t>
            </w:r>
            <w:r w:rsidRPr="00AA3C8E">
              <w:rPr>
                <w:rFonts w:ascii="Aptos" w:hAnsi="Aptos" w:cs="Calibri"/>
                <w:sz w:val="24"/>
                <w:szCs w:val="24"/>
              </w:rPr>
              <w:noBreakHyphen/>
              <w:t>one situations</w:t>
            </w:r>
            <w:r w:rsidR="00291BBB" w:rsidRPr="00AA3C8E">
              <w:rPr>
                <w:rFonts w:ascii="Aptos" w:hAnsi="Aptos" w:cs="Calibri"/>
                <w:sz w:val="24"/>
                <w:szCs w:val="24"/>
              </w:rPr>
              <w:t>.</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C704735" w14:textId="53D63727"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clear procedures in respect of outdoor teaching activities which require appropriate supervision, clear behaviour boundaries, risk assessment</w:t>
            </w:r>
            <w:r w:rsidR="00291BBB" w:rsidRPr="00AA3C8E">
              <w:rPr>
                <w:rFonts w:ascii="Aptos" w:hAnsi="Aptos" w:cs="Calibri"/>
                <w:sz w:val="24"/>
                <w:szCs w:val="24"/>
              </w:rPr>
              <w:t xml:space="preserve"> particularly for students with SEN</w:t>
            </w:r>
            <w:r w:rsidRPr="00AA3C8E">
              <w:rPr>
                <w:rFonts w:ascii="Aptos" w:hAnsi="Aptos" w:cs="Calibri"/>
                <w:sz w:val="24"/>
                <w:szCs w:val="24"/>
              </w:rPr>
              <w:t xml:space="preserve"> and adherence to safeguarding policies.</w:t>
            </w:r>
          </w:p>
        </w:tc>
      </w:tr>
      <w:tr w:rsidR="00D61BB2" w:rsidRPr="00AA3C8E" w14:paraId="39E61F5E"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82ECB8" w14:textId="77777777" w:rsidR="00D61BB2" w:rsidRPr="00AA3C8E" w:rsidRDefault="00D61BB2" w:rsidP="001449CD">
            <w:pPr>
              <w:rPr>
                <w:rFonts w:ascii="Aptos" w:hAnsi="Aptos" w:cs="Calibri"/>
                <w:sz w:val="24"/>
                <w:szCs w:val="24"/>
              </w:rPr>
            </w:pPr>
            <w:r w:rsidRPr="00AA3C8E">
              <w:rPr>
                <w:rFonts w:ascii="Aptos" w:hAnsi="Aptos" w:cs="Calibri"/>
                <w:sz w:val="24"/>
                <w:szCs w:val="24"/>
              </w:rPr>
              <w:t>6.</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FC01713" w14:textId="77777777" w:rsidR="00D61BB2" w:rsidRPr="00AA3C8E" w:rsidRDefault="00D61BB2" w:rsidP="00A95D2B">
            <w:pPr>
              <w:spacing w:line="216" w:lineRule="auto"/>
              <w:rPr>
                <w:rFonts w:ascii="Aptos" w:hAnsi="Aptos" w:cs="Calibri"/>
                <w:sz w:val="24"/>
                <w:szCs w:val="24"/>
              </w:rPr>
            </w:pPr>
            <w:r w:rsidRPr="00AA3C8E">
              <w:rPr>
                <w:rFonts w:ascii="Aptos" w:hAnsi="Aptos" w:cs="Calibri"/>
                <w:sz w:val="24"/>
                <w:szCs w:val="24"/>
              </w:rPr>
              <w:t>Online teaching and learning remotely</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4211A4" w14:textId="6A54C7BB"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w:t>
            </w:r>
            <w:r w:rsidR="00A65424" w:rsidRPr="00AA3C8E">
              <w:rPr>
                <w:rFonts w:ascii="Aptos" w:hAnsi="Aptos" w:cs="Calibri"/>
                <w:sz w:val="24"/>
                <w:szCs w:val="24"/>
              </w:rPr>
              <w:t xml:space="preserve">particularly for students with SEN or EAL </w:t>
            </w:r>
            <w:r w:rsidRPr="00AA3C8E">
              <w:rPr>
                <w:rFonts w:ascii="Aptos" w:hAnsi="Aptos" w:cs="Calibri"/>
                <w:sz w:val="24"/>
                <w:szCs w:val="24"/>
              </w:rPr>
              <w:t xml:space="preserve">due to inappropriate use of online remote teaching </w:t>
            </w:r>
            <w:r w:rsidRPr="00AA3C8E">
              <w:rPr>
                <w:rFonts w:ascii="Aptos" w:hAnsi="Aptos" w:cs="Calibri"/>
                <w:sz w:val="24"/>
                <w:szCs w:val="24"/>
              </w:rPr>
              <w:lastRenderedPageBreak/>
              <w:t>and learning communication platform, such as an uninvited person accessing the lesson link, students being left unsupervised for long periods of time in breakout rooms;</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CAB7CF8" w14:textId="77777777"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The school has an Acceptable Use Policy in place, to include provision for online teaching and learning remotely, and has communicated this policy to parents.</w:t>
            </w:r>
          </w:p>
        </w:tc>
      </w:tr>
      <w:tr w:rsidR="00D61BB2" w:rsidRPr="00AA3C8E" w14:paraId="62A73A2F"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C4E3ADB" w14:textId="77777777" w:rsidR="00D61BB2" w:rsidRPr="00AA3C8E" w:rsidRDefault="00D61BB2" w:rsidP="001449CD">
            <w:pPr>
              <w:rPr>
                <w:rFonts w:ascii="Aptos" w:hAnsi="Aptos" w:cs="Calibri"/>
                <w:sz w:val="24"/>
                <w:szCs w:val="24"/>
              </w:rPr>
            </w:pPr>
            <w:r w:rsidRPr="00AA3C8E">
              <w:rPr>
                <w:rFonts w:ascii="Aptos" w:hAnsi="Aptos" w:cs="Calibri"/>
                <w:sz w:val="24"/>
                <w:szCs w:val="24"/>
              </w:rPr>
              <w:t>7.</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34B800" w14:textId="77777777" w:rsidR="00D61BB2" w:rsidRPr="004B04B4" w:rsidRDefault="00D61BB2" w:rsidP="00A95D2B">
            <w:pPr>
              <w:spacing w:line="216" w:lineRule="auto"/>
              <w:rPr>
                <w:rFonts w:asciiTheme="minorHAnsi" w:hAnsiTheme="minorHAnsi" w:cs="Calibri"/>
                <w:sz w:val="24"/>
                <w:szCs w:val="24"/>
              </w:rPr>
            </w:pPr>
            <w:r w:rsidRPr="004B04B4">
              <w:rPr>
                <w:rFonts w:asciiTheme="minorHAnsi" w:hAnsiTheme="minorHAnsi" w:cs="Calibri"/>
                <w:sz w:val="24"/>
                <w:szCs w:val="24"/>
              </w:rPr>
              <w:t>Sporting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83CD0A" w14:textId="0A711929"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w:t>
            </w:r>
            <w:r w:rsidR="00B70679" w:rsidRPr="00AA3C8E">
              <w:rPr>
                <w:rFonts w:ascii="Aptos" w:hAnsi="Aptos" w:cs="Calibri"/>
                <w:sz w:val="24"/>
                <w:szCs w:val="24"/>
              </w:rPr>
              <w:t xml:space="preserve">particularly for students with SEN, communication difficulties or trauma histories </w:t>
            </w:r>
            <w:r w:rsidRPr="00AA3C8E">
              <w:rPr>
                <w:rFonts w:ascii="Aptos" w:hAnsi="Aptos" w:cs="Calibri"/>
                <w:sz w:val="24"/>
                <w:szCs w:val="24"/>
              </w:rPr>
              <w:t>due to factors including physical contact, peer</w:t>
            </w:r>
            <w:r w:rsidRPr="00AA3C8E">
              <w:rPr>
                <w:rFonts w:ascii="Aptos" w:hAnsi="Aptos" w:cs="Calibri"/>
                <w:sz w:val="24"/>
                <w:szCs w:val="24"/>
              </w:rPr>
              <w:noBreakHyphen/>
              <w:t>to</w:t>
            </w:r>
            <w:r w:rsidRPr="00AA3C8E">
              <w:rPr>
                <w:rFonts w:ascii="Aptos" w:hAnsi="Aptos" w:cs="Calibri"/>
                <w:sz w:val="24"/>
                <w:szCs w:val="24"/>
              </w:rPr>
              <w:noBreakHyphen/>
              <w:t>peer interactions, changing facilities, interaction with external personnel and the potential for unplanned one</w:t>
            </w:r>
            <w:r w:rsidRPr="00AA3C8E">
              <w:rPr>
                <w:rFonts w:ascii="Aptos" w:hAnsi="Aptos" w:cs="Calibri"/>
                <w:sz w:val="24"/>
                <w:szCs w:val="24"/>
              </w:rPr>
              <w:noBreakHyphen/>
              <w:t>to</w:t>
            </w:r>
            <w:r w:rsidRPr="00AA3C8E">
              <w:rPr>
                <w:rFonts w:ascii="Aptos" w:hAnsi="Aptos" w:cs="Calibri"/>
                <w:sz w:val="24"/>
                <w:szCs w:val="24"/>
              </w:rPr>
              <w:noBreakHyphen/>
              <w:t>one situations.</w:t>
            </w:r>
          </w:p>
          <w:p w14:paraId="285DC7FC" w14:textId="126E5017" w:rsidR="00D61BB2" w:rsidRPr="00AA3C8E" w:rsidRDefault="00B70679"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w:t>
            </w:r>
            <w:r w:rsidR="00A555D6" w:rsidRPr="00AA3C8E">
              <w:rPr>
                <w:rFonts w:ascii="Aptos" w:hAnsi="Aptos" w:cs="Calibri"/>
                <w:sz w:val="24"/>
                <w:szCs w:val="24"/>
              </w:rPr>
              <w:t>sk of harm due to i</w:t>
            </w:r>
            <w:r w:rsidR="00D61BB2" w:rsidRPr="00AA3C8E">
              <w:rPr>
                <w:rFonts w:ascii="Aptos" w:hAnsi="Aptos" w:cs="Calibri"/>
                <w:sz w:val="24"/>
                <w:szCs w:val="24"/>
              </w:rPr>
              <w:t>nappropriate contact; injuries; use of external coaches</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0CDCFBC" w14:textId="51DCAF5C"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clear procedures in respect of sporting activities which require appropriate supervision, clear behaviour boundaries, risk assessment and adherence to safeguarding policies.</w:t>
            </w:r>
          </w:p>
        </w:tc>
      </w:tr>
      <w:tr w:rsidR="00D61BB2" w:rsidRPr="00AA3C8E" w14:paraId="2E83371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4700394" w14:textId="77777777" w:rsidR="00D61BB2" w:rsidRPr="00AA3C8E" w:rsidRDefault="00D61BB2" w:rsidP="001449CD">
            <w:pPr>
              <w:rPr>
                <w:rFonts w:ascii="Aptos" w:hAnsi="Aptos" w:cs="Calibri"/>
                <w:sz w:val="24"/>
                <w:szCs w:val="24"/>
              </w:rPr>
            </w:pPr>
            <w:r w:rsidRPr="00AA3C8E">
              <w:rPr>
                <w:rFonts w:ascii="Aptos" w:hAnsi="Aptos" w:cs="Calibri"/>
                <w:sz w:val="24"/>
                <w:szCs w:val="24"/>
              </w:rPr>
              <w:t>8.</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460AD4" w14:textId="03F2E144" w:rsidR="00D61BB2" w:rsidRPr="004B04B4" w:rsidRDefault="004B04B4" w:rsidP="00120B72">
            <w:pPr>
              <w:spacing w:line="216" w:lineRule="auto"/>
              <w:rPr>
                <w:rFonts w:asciiTheme="minorHAnsi" w:hAnsiTheme="minorHAnsi" w:cs="Calibri"/>
                <w:sz w:val="24"/>
                <w:szCs w:val="24"/>
              </w:rPr>
            </w:pPr>
            <w:r w:rsidRPr="004B04B4">
              <w:rPr>
                <w:rFonts w:asciiTheme="minorHAnsi" w:hAnsiTheme="minorHAnsi"/>
                <w:sz w:val="24"/>
                <w:szCs w:val="24"/>
              </w:rPr>
              <w:t>Use of off-site facilities for school activities, school outings, school tours and school trips, including overnight stays and foreign travel</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1A141F" w14:textId="2A1A23E6" w:rsidR="00AE08D0" w:rsidRPr="00AA3C8E" w:rsidRDefault="00AE08D0" w:rsidP="00E738CE">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reduced supervision and environmental control (e.g. travel, unplanned one</w:t>
            </w:r>
            <w:r w:rsidRPr="00AA3C8E">
              <w:rPr>
                <w:rFonts w:ascii="Aptos" w:hAnsi="Aptos" w:cs="Calibri"/>
                <w:sz w:val="24"/>
                <w:szCs w:val="24"/>
              </w:rPr>
              <w:noBreakHyphen/>
              <w:t>to</w:t>
            </w:r>
            <w:r w:rsidRPr="00AA3C8E">
              <w:rPr>
                <w:rFonts w:ascii="Aptos" w:hAnsi="Aptos" w:cs="Calibri"/>
                <w:sz w:val="24"/>
                <w:szCs w:val="24"/>
              </w:rPr>
              <w:noBreakHyphen/>
              <w:t xml:space="preserve">one situations), unfamiliar cultural/legal contexts, </w:t>
            </w:r>
            <w:r w:rsidR="00E738CE" w:rsidRPr="00AA3C8E">
              <w:rPr>
                <w:rFonts w:ascii="Aptos" w:hAnsi="Aptos" w:cs="Calibri"/>
                <w:sz w:val="24"/>
                <w:szCs w:val="24"/>
              </w:rPr>
              <w:t>sleeping and personal care arrangements,</w:t>
            </w:r>
            <w:r w:rsidRPr="00AA3C8E">
              <w:rPr>
                <w:rFonts w:ascii="Aptos" w:hAnsi="Aptos" w:cs="Calibri"/>
                <w:sz w:val="24"/>
                <w:szCs w:val="24"/>
              </w:rPr>
              <w:t xml:space="preserve"> increased vulnerability (including SEN/EAL/refugee</w:t>
            </w:r>
            <w:r w:rsidR="00E738CE" w:rsidRPr="00AA3C8E">
              <w:rPr>
                <w:rFonts w:ascii="Aptos" w:hAnsi="Aptos" w:cs="Calibri"/>
                <w:sz w:val="24"/>
                <w:szCs w:val="24"/>
              </w:rPr>
              <w:t xml:space="preserve"> pupils</w:t>
            </w:r>
            <w:r w:rsidRPr="00AA3C8E">
              <w:rPr>
                <w:rFonts w:ascii="Aptos" w:hAnsi="Aptos" w:cs="Calibri"/>
                <w:sz w:val="24"/>
                <w:szCs w:val="24"/>
              </w:rPr>
              <w:t>), with potential for peer or adult-related harm.</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82D070" w14:textId="77777777" w:rsidR="00D61BB2" w:rsidRPr="00AA3C8E" w:rsidRDefault="00D61BB2" w:rsidP="00291BB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clear procedures in respect of school outings, including overnight stays and foreign travel which require parental consent, appropriate supervision, clear behaviour boundaries, risk assessment, and adherence to safeguarding policies.</w:t>
            </w:r>
          </w:p>
        </w:tc>
      </w:tr>
      <w:tr w:rsidR="001E5D2C" w:rsidRPr="00AA3C8E" w14:paraId="5D303A5E"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7381276C" w14:textId="77777777" w:rsidR="001E5D2C" w:rsidRPr="00AA3C8E" w:rsidRDefault="001E5D2C" w:rsidP="001E5D2C">
            <w:pPr>
              <w:rPr>
                <w:rFonts w:ascii="Aptos" w:hAnsi="Aptos" w:cs="Calibri"/>
                <w:sz w:val="24"/>
                <w:szCs w:val="24"/>
              </w:rPr>
            </w:pP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CD23F63" w14:textId="726208A8" w:rsidR="001E5D2C" w:rsidRPr="00AA3C8E" w:rsidRDefault="001E5D2C" w:rsidP="001E5D2C">
            <w:pPr>
              <w:rPr>
                <w:rFonts w:ascii="Aptos" w:hAnsi="Aptos" w:cs="Calibri"/>
                <w:sz w:val="24"/>
                <w:szCs w:val="24"/>
              </w:rPr>
            </w:pPr>
            <w:r w:rsidRPr="00AA3C8E">
              <w:rPr>
                <w:rFonts w:ascii="Aptos" w:hAnsi="Aptos" w:cs="Calibri"/>
                <w:b/>
                <w:bCs/>
                <w:sz w:val="24"/>
                <w:szCs w:val="24"/>
              </w:rPr>
              <w:t>List of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8D69B32" w14:textId="35F301C1" w:rsidR="001E5D2C" w:rsidRPr="00AA3C8E" w:rsidRDefault="001E5D2C" w:rsidP="001E5D2C">
            <w:pPr>
              <w:pStyle w:val="ListParagraph"/>
              <w:ind w:left="183"/>
              <w:rPr>
                <w:rFonts w:ascii="Aptos" w:hAnsi="Aptos" w:cs="Calibri"/>
                <w:sz w:val="24"/>
                <w:szCs w:val="24"/>
              </w:rPr>
            </w:pPr>
            <w:r w:rsidRPr="00AA3C8E">
              <w:rPr>
                <w:rFonts w:ascii="Aptos" w:hAnsi="Aptos" w:cs="Calibri"/>
                <w:b/>
                <w:bCs/>
                <w:sz w:val="24"/>
                <w:szCs w:val="24"/>
              </w:rPr>
              <w:t>Risks Identified Against Each School Activity</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0C0CAC07" w14:textId="4697122B" w:rsidR="001E5D2C" w:rsidRPr="00AA3C8E" w:rsidRDefault="001E5D2C" w:rsidP="001E5D2C">
            <w:pPr>
              <w:pStyle w:val="ListParagraph"/>
              <w:ind w:left="183"/>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0199A511"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E58ED3" w14:textId="77777777" w:rsidR="00D61BB2" w:rsidRPr="00AA3C8E" w:rsidRDefault="00D61BB2" w:rsidP="001449CD">
            <w:pPr>
              <w:rPr>
                <w:rFonts w:ascii="Aptos" w:hAnsi="Aptos" w:cs="Calibri"/>
                <w:sz w:val="24"/>
                <w:szCs w:val="24"/>
              </w:rPr>
            </w:pPr>
            <w:r w:rsidRPr="00AA3C8E">
              <w:rPr>
                <w:rFonts w:ascii="Aptos" w:hAnsi="Aptos" w:cs="Calibri"/>
                <w:sz w:val="24"/>
                <w:szCs w:val="24"/>
              </w:rPr>
              <w:t>9.</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3A51F33" w14:textId="6B702A97" w:rsidR="00D61BB2" w:rsidRPr="00AA3C8E" w:rsidRDefault="00D61BB2" w:rsidP="00120B72">
            <w:pPr>
              <w:spacing w:line="216" w:lineRule="auto"/>
              <w:rPr>
                <w:rFonts w:ascii="Aptos" w:hAnsi="Aptos" w:cs="Calibri"/>
                <w:sz w:val="24"/>
                <w:szCs w:val="24"/>
              </w:rPr>
            </w:pPr>
            <w:r w:rsidRPr="00AA3C8E">
              <w:rPr>
                <w:rFonts w:ascii="Aptos" w:hAnsi="Aptos" w:cs="Calibri"/>
                <w:sz w:val="24"/>
                <w:szCs w:val="24"/>
              </w:rPr>
              <w:t>Use of toilet</w:t>
            </w:r>
            <w:r w:rsidR="00100EB5" w:rsidRPr="00AA3C8E">
              <w:rPr>
                <w:rFonts w:ascii="Aptos" w:hAnsi="Aptos" w:cs="Calibri"/>
                <w:sz w:val="24"/>
                <w:szCs w:val="24"/>
              </w:rPr>
              <w:t xml:space="preserve"> or </w:t>
            </w:r>
            <w:r w:rsidRPr="00AA3C8E">
              <w:rPr>
                <w:rFonts w:ascii="Aptos" w:hAnsi="Aptos" w:cs="Calibri"/>
                <w:sz w:val="24"/>
                <w:szCs w:val="24"/>
              </w:rPr>
              <w:t>changing</w:t>
            </w:r>
            <w:r w:rsidR="00100EB5" w:rsidRPr="00AA3C8E">
              <w:rPr>
                <w:rFonts w:ascii="Aptos" w:hAnsi="Aptos" w:cs="Calibri"/>
                <w:sz w:val="24"/>
                <w:szCs w:val="24"/>
              </w:rPr>
              <w:t xml:space="preserve"> or </w:t>
            </w:r>
            <w:r w:rsidRPr="00AA3C8E">
              <w:rPr>
                <w:rFonts w:ascii="Aptos" w:hAnsi="Aptos" w:cs="Calibri"/>
                <w:sz w:val="24"/>
                <w:szCs w:val="24"/>
              </w:rPr>
              <w:lastRenderedPageBreak/>
              <w:t>shower areas in schools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AACCC2" w14:textId="25062300" w:rsidR="00D61BB2" w:rsidRPr="00AA3C8E" w:rsidRDefault="00D61BB2" w:rsidP="00EE1F9A">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 xml:space="preserve">Risk of harm </w:t>
            </w:r>
            <w:r w:rsidR="0051195B" w:rsidRPr="00AA3C8E">
              <w:rPr>
                <w:rFonts w:ascii="Aptos" w:hAnsi="Aptos" w:cs="Calibri"/>
                <w:sz w:val="24"/>
                <w:szCs w:val="24"/>
              </w:rPr>
              <w:t xml:space="preserve">particularly for pupils </w:t>
            </w:r>
            <w:r w:rsidR="0051195B" w:rsidRPr="00AA3C8E">
              <w:rPr>
                <w:rFonts w:ascii="Aptos" w:hAnsi="Aptos" w:cs="Calibri"/>
                <w:sz w:val="24"/>
                <w:szCs w:val="24"/>
              </w:rPr>
              <w:lastRenderedPageBreak/>
              <w:t>with SEN</w:t>
            </w:r>
            <w:r w:rsidR="0042374B" w:rsidRPr="00AA3C8E">
              <w:rPr>
                <w:rFonts w:ascii="Aptos" w:hAnsi="Aptos" w:cs="Calibri"/>
                <w:sz w:val="24"/>
                <w:szCs w:val="24"/>
              </w:rPr>
              <w:t>/AEN</w:t>
            </w:r>
            <w:r w:rsidR="0051195B" w:rsidRPr="00AA3C8E">
              <w:rPr>
                <w:rFonts w:ascii="Aptos" w:hAnsi="Aptos" w:cs="Calibri"/>
                <w:sz w:val="24"/>
                <w:szCs w:val="24"/>
              </w:rPr>
              <w:t xml:space="preserve"> </w:t>
            </w:r>
            <w:r w:rsidRPr="00AA3C8E">
              <w:rPr>
                <w:rFonts w:ascii="Aptos" w:hAnsi="Aptos" w:cs="Calibri"/>
                <w:sz w:val="24"/>
                <w:szCs w:val="24"/>
              </w:rPr>
              <w:t>due to the private and intimate nature of these spaces, reduced visibility, the potential for peer</w:t>
            </w:r>
            <w:r w:rsidRPr="00AA3C8E">
              <w:rPr>
                <w:rFonts w:ascii="Aptos" w:hAnsi="Aptos" w:cs="Calibri"/>
                <w:sz w:val="24"/>
                <w:szCs w:val="24"/>
              </w:rPr>
              <w:noBreakHyphen/>
              <w:t>to</w:t>
            </w:r>
            <w:r w:rsidRPr="00AA3C8E">
              <w:rPr>
                <w:rFonts w:ascii="Aptos" w:hAnsi="Aptos" w:cs="Calibri"/>
                <w:sz w:val="24"/>
                <w:szCs w:val="24"/>
              </w:rPr>
              <w:noBreakHyphen/>
              <w:t xml:space="preserve">peer abuse, and the need to balance supervision with children’s dignity and privacy. </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62B7952" w14:textId="77777777" w:rsidR="00EE1F9A"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 xml:space="preserve">The school has a supervision policy to ensure appropriate supervision </w:t>
            </w:r>
            <w:r w:rsidRPr="00AA3C8E">
              <w:rPr>
                <w:rFonts w:ascii="Aptos" w:hAnsi="Aptos" w:cs="Calibri"/>
                <w:sz w:val="24"/>
                <w:szCs w:val="24"/>
              </w:rPr>
              <w:lastRenderedPageBreak/>
              <w:t xml:space="preserve">of children during assembly, dismissal and breaks and in respect of specific areas such as toilets, changing rooms etc. </w:t>
            </w:r>
          </w:p>
          <w:p w14:paraId="337DF12A" w14:textId="34AE345B" w:rsidR="004B04B4" w:rsidRPr="004B04B4" w:rsidRDefault="004B04B4" w:rsidP="007E6363">
            <w:pPr>
              <w:pStyle w:val="ListParagraph"/>
              <w:numPr>
                <w:ilvl w:val="0"/>
                <w:numId w:val="16"/>
              </w:numPr>
              <w:spacing w:line="216" w:lineRule="auto"/>
              <w:ind w:left="125" w:hanging="142"/>
              <w:rPr>
                <w:rFonts w:asciiTheme="minorHAnsi" w:hAnsiTheme="minorHAnsi" w:cs="Calibri"/>
                <w:sz w:val="24"/>
                <w:szCs w:val="24"/>
              </w:rPr>
            </w:pPr>
            <w:r w:rsidRPr="004B04B4">
              <w:rPr>
                <w:rFonts w:asciiTheme="minorHAnsi" w:hAnsiTheme="minorHAnsi"/>
                <w:sz w:val="24"/>
                <w:szCs w:val="24"/>
              </w:rPr>
              <w:t>Where a pupil requires assistance with changing or toileting, staff maintain the child's dignity and privacy while observing appropriate professional boundaries. Assistance is limited to what is necessary, encourages the child's independence where possible, and is provided in accordance with the school's intimate care procedures where applicable.</w:t>
            </w:r>
          </w:p>
        </w:tc>
      </w:tr>
      <w:tr w:rsidR="00D61BB2" w:rsidRPr="00AA3C8E" w14:paraId="009939A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E5E1CC1"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10.</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821AAC" w14:textId="77777777" w:rsidR="00D61BB2" w:rsidRPr="00AA3C8E" w:rsidRDefault="00D61BB2" w:rsidP="0029732F">
            <w:pPr>
              <w:spacing w:line="216" w:lineRule="auto"/>
              <w:rPr>
                <w:rFonts w:ascii="Aptos" w:hAnsi="Aptos" w:cs="Calibri"/>
                <w:sz w:val="24"/>
                <w:szCs w:val="24"/>
              </w:rPr>
            </w:pPr>
            <w:r w:rsidRPr="00AA3C8E">
              <w:rPr>
                <w:rFonts w:ascii="Aptos" w:hAnsi="Aptos" w:cs="Calibri"/>
                <w:sz w:val="24"/>
                <w:szCs w:val="24"/>
              </w:rPr>
              <w:t>Annual Sports Day</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9464486" w14:textId="7A89CC18" w:rsidR="00D61BB2" w:rsidRPr="00AA3C8E" w:rsidRDefault="00D61BB2" w:rsidP="0051195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w:t>
            </w:r>
            <w:r w:rsidR="0042374B" w:rsidRPr="00AA3C8E">
              <w:rPr>
                <w:rFonts w:ascii="Aptos" w:hAnsi="Aptos" w:cs="Calibri"/>
                <w:sz w:val="24"/>
                <w:szCs w:val="24"/>
              </w:rPr>
              <w:t xml:space="preserve">particularly for pupils with SEN/AEN </w:t>
            </w:r>
            <w:r w:rsidRPr="00AA3C8E">
              <w:rPr>
                <w:rFonts w:ascii="Aptos" w:hAnsi="Aptos" w:cs="Calibri"/>
                <w:sz w:val="24"/>
                <w:szCs w:val="24"/>
              </w:rPr>
              <w:t>due to increased pupil movement, temporary or alternative changing arrangements, reduced routine supervision, elevated peer</w:t>
            </w:r>
            <w:r w:rsidRPr="00AA3C8E">
              <w:rPr>
                <w:rFonts w:ascii="Aptos" w:hAnsi="Aptos" w:cs="Calibri"/>
                <w:sz w:val="24"/>
                <w:szCs w:val="24"/>
              </w:rPr>
              <w:noBreakHyphen/>
              <w:t>to</w:t>
            </w:r>
            <w:r w:rsidRPr="00AA3C8E">
              <w:rPr>
                <w:rFonts w:ascii="Aptos" w:hAnsi="Aptos" w:cs="Calibri"/>
                <w:sz w:val="24"/>
                <w:szCs w:val="24"/>
              </w:rPr>
              <w:noBreakHyphen/>
              <w:t xml:space="preserve">peer interaction, and the potential presence of visitors and volunteers. </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BFB541"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clear procedures in respect of school events, which require appropriate supervision, clear behaviour boundaries, risk assessment, and adherence to safeguarding policies.</w:t>
            </w:r>
          </w:p>
        </w:tc>
      </w:tr>
      <w:tr w:rsidR="00D61BB2" w:rsidRPr="00AA3C8E" w14:paraId="7E2C8BFF"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145C0F8" w14:textId="77777777" w:rsidR="00D61BB2" w:rsidRPr="00AA3C8E" w:rsidRDefault="00D61BB2" w:rsidP="001449CD">
            <w:pPr>
              <w:rPr>
                <w:rFonts w:ascii="Aptos" w:hAnsi="Aptos" w:cs="Calibri"/>
                <w:sz w:val="24"/>
                <w:szCs w:val="24"/>
              </w:rPr>
            </w:pPr>
            <w:r w:rsidRPr="00AA3C8E">
              <w:rPr>
                <w:rFonts w:ascii="Aptos" w:hAnsi="Aptos" w:cs="Calibri"/>
                <w:sz w:val="24"/>
                <w:szCs w:val="24"/>
              </w:rPr>
              <w:t>11.</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C08A2E4" w14:textId="77777777" w:rsidR="00D61BB2" w:rsidRPr="00AA3C8E" w:rsidRDefault="00D61BB2" w:rsidP="0029732F">
            <w:pPr>
              <w:spacing w:line="216" w:lineRule="auto"/>
              <w:rPr>
                <w:rFonts w:ascii="Aptos" w:hAnsi="Aptos" w:cs="Calibri"/>
                <w:sz w:val="24"/>
                <w:szCs w:val="24"/>
              </w:rPr>
            </w:pPr>
            <w:r w:rsidRPr="00AA3C8E">
              <w:rPr>
                <w:rFonts w:ascii="Aptos" w:hAnsi="Aptos" w:cs="Calibri"/>
                <w:sz w:val="24"/>
                <w:szCs w:val="24"/>
              </w:rPr>
              <w:t>Fundraising events involving pupils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25DDE08" w14:textId="1B98E375" w:rsidR="00D61BB2" w:rsidRPr="00AA3C8E" w:rsidRDefault="00D61BB2" w:rsidP="0042374B">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w:t>
            </w:r>
            <w:r w:rsidR="007E6363" w:rsidRPr="00AA3C8E">
              <w:rPr>
                <w:rFonts w:ascii="Aptos" w:hAnsi="Aptos" w:cs="Calibri"/>
                <w:sz w:val="24"/>
                <w:szCs w:val="24"/>
              </w:rPr>
              <w:t xml:space="preserve">particularly for pupils with SEN/AEN </w:t>
            </w:r>
            <w:r w:rsidRPr="00AA3C8E">
              <w:rPr>
                <w:rFonts w:ascii="Aptos" w:hAnsi="Aptos" w:cs="Calibri"/>
                <w:sz w:val="24"/>
                <w:szCs w:val="24"/>
              </w:rPr>
              <w:t>due to increased public access to the school or pupils in the school, informal activity structures, supervision demands, and opportunities for peer</w:t>
            </w:r>
            <w:r w:rsidRPr="00AA3C8E">
              <w:rPr>
                <w:rFonts w:ascii="Aptos" w:hAnsi="Aptos" w:cs="Calibri"/>
                <w:sz w:val="24"/>
                <w:szCs w:val="24"/>
              </w:rPr>
              <w:noBreakHyphen/>
              <w:t>to</w:t>
            </w:r>
            <w:r w:rsidRPr="00AA3C8E">
              <w:rPr>
                <w:rFonts w:ascii="Aptos" w:hAnsi="Aptos" w:cs="Calibri"/>
                <w:sz w:val="24"/>
                <w:szCs w:val="24"/>
              </w:rPr>
              <w:noBreakHyphen/>
              <w:t>peer or adult interaction.</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61BA8EE"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clear procedures in respect of fundraising event involving pupils, which require parental consent, appropriate supervision, clear behaviour boundaries, risk assessment, and adherence to safeguarding policies.</w:t>
            </w:r>
          </w:p>
        </w:tc>
      </w:tr>
      <w:tr w:rsidR="00D61BB2" w:rsidRPr="00AA3C8E" w14:paraId="0CEAE1F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03B82A" w14:textId="77777777" w:rsidR="00D61BB2" w:rsidRPr="00AA3C8E" w:rsidRDefault="00D61BB2" w:rsidP="001449CD">
            <w:pPr>
              <w:rPr>
                <w:rFonts w:ascii="Aptos" w:hAnsi="Aptos" w:cs="Calibri"/>
                <w:sz w:val="24"/>
                <w:szCs w:val="24"/>
              </w:rPr>
            </w:pPr>
            <w:r w:rsidRPr="00AA3C8E">
              <w:rPr>
                <w:rFonts w:ascii="Aptos" w:hAnsi="Aptos" w:cs="Calibri"/>
                <w:sz w:val="24"/>
                <w:szCs w:val="24"/>
              </w:rPr>
              <w:t>12.</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FBCE6EB" w14:textId="49934559" w:rsidR="000C4255" w:rsidRPr="00AA3C8E" w:rsidRDefault="00D61BB2" w:rsidP="0029732F">
            <w:pPr>
              <w:spacing w:line="216" w:lineRule="auto"/>
              <w:rPr>
                <w:rFonts w:ascii="Aptos" w:hAnsi="Aptos" w:cs="Calibri"/>
                <w:sz w:val="24"/>
                <w:szCs w:val="24"/>
              </w:rPr>
            </w:pPr>
            <w:r w:rsidRPr="00AA3C8E">
              <w:rPr>
                <w:rFonts w:ascii="Aptos" w:hAnsi="Aptos" w:cs="Calibri"/>
                <w:sz w:val="24"/>
                <w:szCs w:val="24"/>
              </w:rPr>
              <w:t>School transport arrangements including use of bus escorts</w:t>
            </w:r>
            <w:r w:rsidR="004E026A" w:rsidRPr="00AA3C8E">
              <w:rPr>
                <w:rFonts w:ascii="Aptos" w:hAnsi="Aptos" w:cs="Calibri"/>
                <w:sz w:val="24"/>
                <w:szCs w:val="24"/>
              </w:rPr>
              <w:t xml:space="preserve"> </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CF3A009" w14:textId="5F66CC61" w:rsidR="00D61BB2" w:rsidRPr="00AA3C8E" w:rsidRDefault="00D61BB2" w:rsidP="000C4255">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w:t>
            </w:r>
            <w:r w:rsidR="0027069D" w:rsidRPr="00AA3C8E">
              <w:rPr>
                <w:rFonts w:ascii="Aptos" w:hAnsi="Aptos" w:cs="Calibri"/>
                <w:sz w:val="24"/>
                <w:szCs w:val="24"/>
              </w:rPr>
              <w:t xml:space="preserve">particularly for pupils with SEN/AEN </w:t>
            </w:r>
            <w:r w:rsidRPr="00AA3C8E">
              <w:rPr>
                <w:rFonts w:ascii="Aptos" w:hAnsi="Aptos" w:cs="Calibri"/>
                <w:sz w:val="24"/>
                <w:szCs w:val="24"/>
              </w:rPr>
              <w:t xml:space="preserve">due to reduced visibility, the involvement of external providers, </w:t>
            </w:r>
            <w:r w:rsidR="004E026A" w:rsidRPr="00AA3C8E">
              <w:rPr>
                <w:rFonts w:ascii="Aptos" w:hAnsi="Aptos" w:cs="Calibri"/>
                <w:sz w:val="24"/>
                <w:szCs w:val="24"/>
              </w:rPr>
              <w:t>communication difficulties</w:t>
            </w:r>
            <w:r w:rsidR="0029732F" w:rsidRPr="00AA3C8E">
              <w:rPr>
                <w:rFonts w:ascii="Aptos" w:hAnsi="Aptos" w:cs="Calibri"/>
                <w:sz w:val="24"/>
                <w:szCs w:val="24"/>
              </w:rPr>
              <w:t xml:space="preserve">, </w:t>
            </w:r>
            <w:r w:rsidRPr="00AA3C8E">
              <w:rPr>
                <w:rFonts w:ascii="Aptos" w:hAnsi="Aptos" w:cs="Calibri"/>
                <w:sz w:val="24"/>
                <w:szCs w:val="24"/>
              </w:rPr>
              <w:t xml:space="preserve">confined environments, transition points, and </w:t>
            </w:r>
            <w:r w:rsidRPr="00AA3C8E">
              <w:rPr>
                <w:rFonts w:ascii="Aptos" w:hAnsi="Aptos" w:cs="Calibri"/>
                <w:sz w:val="24"/>
                <w:szCs w:val="24"/>
              </w:rPr>
              <w:lastRenderedPageBreak/>
              <w:t>the potential for one</w:t>
            </w:r>
            <w:r w:rsidRPr="00AA3C8E">
              <w:rPr>
                <w:rFonts w:ascii="Aptos" w:hAnsi="Aptos" w:cs="Calibri"/>
                <w:sz w:val="24"/>
                <w:szCs w:val="24"/>
              </w:rPr>
              <w:noBreakHyphen/>
              <w:t>to</w:t>
            </w:r>
            <w:r w:rsidRPr="00AA3C8E">
              <w:rPr>
                <w:rFonts w:ascii="Aptos" w:hAnsi="Aptos" w:cs="Calibri"/>
                <w:sz w:val="24"/>
                <w:szCs w:val="24"/>
              </w:rPr>
              <w:noBreakHyphen/>
              <w:t>one and peer</w:t>
            </w:r>
            <w:r w:rsidRPr="00AA3C8E">
              <w:rPr>
                <w:rFonts w:ascii="Aptos" w:hAnsi="Aptos" w:cs="Calibri"/>
                <w:sz w:val="24"/>
                <w:szCs w:val="24"/>
              </w:rPr>
              <w:noBreakHyphen/>
              <w:t>to</w:t>
            </w:r>
            <w:r w:rsidRPr="00AA3C8E">
              <w:rPr>
                <w:rFonts w:ascii="Aptos" w:hAnsi="Aptos" w:cs="Calibri"/>
                <w:sz w:val="24"/>
                <w:szCs w:val="24"/>
              </w:rPr>
              <w:noBreakHyphen/>
              <w:t>peer safeguarding concerns.</w:t>
            </w:r>
          </w:p>
          <w:p w14:paraId="394F4ADE" w14:textId="72238F0B" w:rsidR="000C4255" w:rsidRPr="00AA3C8E" w:rsidRDefault="000C4255" w:rsidP="000C4255">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in due to the increased opportunity for boundary violations or false allegations including a heightened risk for pupils with SEN, EAL or social communication needs not recognising inappropriate boundaries</w:t>
            </w:r>
            <w:r w:rsidR="00C03141" w:rsidRPr="00AA3C8E">
              <w:rPr>
                <w:rFonts w:ascii="Aptos" w:hAnsi="Aptos" w:cs="Calibri"/>
                <w:sz w:val="24"/>
                <w:szCs w:val="24"/>
              </w:rPr>
              <w:t>.</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F7F912"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The school has in place clear supervision arrangements when transport is arranged by the school.</w:t>
            </w:r>
          </w:p>
          <w:p w14:paraId="111AF9E3" w14:textId="1DDEF7A2"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Where a pupil needs a bus escort, that escort is employed by</w:t>
            </w:r>
            <w:r w:rsidR="00AA3C8E">
              <w:rPr>
                <w:rFonts w:ascii="Aptos" w:hAnsi="Aptos" w:cs="Calibri"/>
                <w:sz w:val="24"/>
                <w:szCs w:val="24"/>
              </w:rPr>
              <w:t xml:space="preserve"> GRETB </w:t>
            </w:r>
            <w:r w:rsidRPr="00AA3C8E">
              <w:rPr>
                <w:rFonts w:ascii="Aptos" w:hAnsi="Aptos" w:cs="Calibri"/>
                <w:sz w:val="24"/>
                <w:szCs w:val="24"/>
              </w:rPr>
              <w:t>and appropriately vetted.</w:t>
            </w:r>
          </w:p>
          <w:p w14:paraId="237A8AAC"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The school has in place clear procedures for the effective use of trained bus escorts and close </w:t>
            </w:r>
            <w:r w:rsidRPr="00AA3C8E">
              <w:rPr>
                <w:rFonts w:ascii="Aptos" w:hAnsi="Aptos" w:cs="Calibri"/>
                <w:sz w:val="24"/>
                <w:szCs w:val="24"/>
              </w:rPr>
              <w:lastRenderedPageBreak/>
              <w:t>monitoring and oversight by the school for SEN pupils.</w:t>
            </w:r>
          </w:p>
          <w:p w14:paraId="52F144D8" w14:textId="0DCEC7B0" w:rsidR="00397E16" w:rsidRPr="00AA3C8E" w:rsidRDefault="00397E16" w:rsidP="00AA3C8E">
            <w:pPr>
              <w:pStyle w:val="ListParagraph"/>
              <w:spacing w:line="216" w:lineRule="auto"/>
              <w:ind w:left="125"/>
              <w:rPr>
                <w:rFonts w:ascii="Aptos" w:hAnsi="Aptos" w:cs="Calibri"/>
                <w:sz w:val="24"/>
                <w:szCs w:val="24"/>
              </w:rPr>
            </w:pPr>
          </w:p>
        </w:tc>
      </w:tr>
    </w:tbl>
    <w:p w14:paraId="1CA3E8C9" w14:textId="77777777" w:rsidR="007E6363" w:rsidRPr="00AA3C8E" w:rsidRDefault="007E6363" w:rsidP="39A4CC48">
      <w:pPr>
        <w:rPr>
          <w:rFonts w:ascii="Aptos" w:hAnsi="Aptos" w:cs="Calibri"/>
          <w:sz w:val="24"/>
          <w:szCs w:val="24"/>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80"/>
        <w:gridCol w:w="219"/>
        <w:gridCol w:w="2616"/>
        <w:gridCol w:w="219"/>
        <w:gridCol w:w="4034"/>
      </w:tblGrid>
      <w:tr w:rsidR="00384331" w:rsidRPr="00AA3C8E" w14:paraId="04EED910" w14:textId="77777777" w:rsidTr="39A4CC48">
        <w:trPr>
          <w:trHeight w:val="51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78671423" w14:textId="77777777" w:rsidR="00384331" w:rsidRPr="00AA3C8E" w:rsidRDefault="00384331" w:rsidP="00384331">
            <w:pPr>
              <w:rPr>
                <w:rFonts w:ascii="Aptos" w:hAnsi="Aptos" w:cs="Calibri"/>
                <w:sz w:val="24"/>
                <w:szCs w:val="24"/>
              </w:rPr>
            </w:pP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257C87B7" w14:textId="5829A8E9" w:rsidR="00384331" w:rsidRPr="00AA3C8E" w:rsidRDefault="00384331" w:rsidP="00384331">
            <w:pPr>
              <w:rPr>
                <w:rFonts w:ascii="Aptos" w:hAnsi="Aptos" w:cs="Calibri"/>
                <w:sz w:val="24"/>
                <w:szCs w:val="24"/>
              </w:rPr>
            </w:pPr>
            <w:r w:rsidRPr="00AA3C8E">
              <w:rPr>
                <w:rFonts w:ascii="Aptos" w:hAnsi="Aptos" w:cs="Calibri"/>
                <w:b/>
                <w:bCs/>
                <w:sz w:val="24"/>
                <w:szCs w:val="24"/>
              </w:rPr>
              <w:t>List of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56F3AD8" w14:textId="5141E270" w:rsidR="00384331" w:rsidRPr="00AA3C8E" w:rsidRDefault="00384331" w:rsidP="00384331">
            <w:pPr>
              <w:pStyle w:val="ListParagraph"/>
              <w:ind w:left="0"/>
              <w:rPr>
                <w:rFonts w:ascii="Aptos" w:hAnsi="Aptos" w:cs="Calibri"/>
                <w:sz w:val="24"/>
                <w:szCs w:val="24"/>
              </w:rPr>
            </w:pPr>
            <w:r w:rsidRPr="00AA3C8E">
              <w:rPr>
                <w:rFonts w:ascii="Aptos" w:hAnsi="Aptos" w:cs="Calibri"/>
                <w:b/>
                <w:bCs/>
                <w:sz w:val="24"/>
                <w:szCs w:val="24"/>
              </w:rPr>
              <w:t>Risks Identified Against Each School Activity</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07312F43" w14:textId="6798BCD3" w:rsidR="00384331" w:rsidRPr="00AA3C8E" w:rsidRDefault="00384331" w:rsidP="00384331">
            <w:pPr>
              <w:pStyle w:val="ListParagraph"/>
              <w:ind w:left="0"/>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2E9FB6A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9EBB638" w14:textId="77777777" w:rsidR="00D61BB2" w:rsidRPr="00AA3C8E" w:rsidRDefault="00D61BB2" w:rsidP="001449CD">
            <w:pPr>
              <w:rPr>
                <w:rFonts w:ascii="Aptos" w:hAnsi="Aptos" w:cs="Calibri"/>
                <w:sz w:val="24"/>
                <w:szCs w:val="24"/>
              </w:rPr>
            </w:pPr>
            <w:r w:rsidRPr="00AA3C8E">
              <w:rPr>
                <w:rFonts w:ascii="Aptos" w:hAnsi="Aptos" w:cs="Calibri"/>
                <w:sz w:val="24"/>
                <w:szCs w:val="24"/>
              </w:rPr>
              <w:t>13.</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BA54FD" w14:textId="7EA22F7A" w:rsidR="00D61BB2" w:rsidRPr="00AA3C8E" w:rsidRDefault="00D61BB2" w:rsidP="00E12A84">
            <w:pPr>
              <w:spacing w:line="216" w:lineRule="auto"/>
              <w:rPr>
                <w:rFonts w:ascii="Aptos" w:hAnsi="Aptos" w:cs="Calibri"/>
                <w:sz w:val="24"/>
                <w:szCs w:val="24"/>
              </w:rPr>
            </w:pPr>
            <w:r w:rsidRPr="00AA3C8E">
              <w:rPr>
                <w:rFonts w:ascii="Aptos" w:hAnsi="Aptos" w:cs="Calibri"/>
                <w:sz w:val="24"/>
                <w:szCs w:val="24"/>
              </w:rPr>
              <w:t>Care of children or vulnerable adult</w:t>
            </w:r>
            <w:r w:rsidR="00D56EAF" w:rsidRPr="00AA3C8E">
              <w:rPr>
                <w:rFonts w:ascii="Aptos" w:hAnsi="Aptos" w:cs="Calibri"/>
                <w:sz w:val="24"/>
                <w:szCs w:val="24"/>
              </w:rPr>
              <w:t>s</w:t>
            </w:r>
            <w:r w:rsidRPr="00AA3C8E">
              <w:rPr>
                <w:rFonts w:ascii="Aptos" w:hAnsi="Aptos" w:cs="Calibri"/>
                <w:sz w:val="24"/>
                <w:szCs w:val="24"/>
              </w:rPr>
              <w:t xml:space="preserve"> with special educational needs, including intimate care where needed</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15B5529" w14:textId="77777777" w:rsidR="00D61BB2" w:rsidRPr="00AA3C8E" w:rsidRDefault="00D61BB2" w:rsidP="00E12A84">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increased vulnerability, dependency on adults, communication difficulties, power imbalance, and the necessity for close physical contact and one</w:t>
            </w:r>
            <w:r w:rsidRPr="00AA3C8E">
              <w:rPr>
                <w:rFonts w:ascii="Aptos" w:hAnsi="Aptos" w:cs="Calibri"/>
                <w:sz w:val="24"/>
                <w:szCs w:val="24"/>
              </w:rPr>
              <w:noBreakHyphen/>
              <w:t>to</w:t>
            </w:r>
            <w:r w:rsidRPr="00AA3C8E">
              <w:rPr>
                <w:rFonts w:ascii="Aptos" w:hAnsi="Aptos" w:cs="Calibri"/>
                <w:sz w:val="24"/>
                <w:szCs w:val="24"/>
              </w:rPr>
              <w:noBreakHyphen/>
              <w:t xml:space="preserve">one support. </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7DEEB46"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a whole school inclusion policy.</w:t>
            </w:r>
          </w:p>
          <w:p w14:paraId="7DF4AD0D"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an intimate care policy/plan in respect of students who require such care which provide for clear professional boundaries, staff training, appropriate supervision, respect for dignity and privacy, and robust recording and reporting procedures.</w:t>
            </w:r>
          </w:p>
        </w:tc>
      </w:tr>
      <w:tr w:rsidR="00D61BB2" w:rsidRPr="00AA3C8E" w14:paraId="1AA0996F"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2EB993" w14:textId="77777777" w:rsidR="00D61BB2" w:rsidRPr="00AA3C8E" w:rsidRDefault="00D61BB2" w:rsidP="001449CD">
            <w:pPr>
              <w:rPr>
                <w:rFonts w:ascii="Aptos" w:hAnsi="Aptos" w:cs="Calibri"/>
                <w:sz w:val="24"/>
                <w:szCs w:val="24"/>
              </w:rPr>
            </w:pPr>
            <w:r w:rsidRPr="00AA3C8E">
              <w:rPr>
                <w:rFonts w:ascii="Aptos" w:hAnsi="Aptos" w:cs="Calibri"/>
                <w:sz w:val="24"/>
                <w:szCs w:val="24"/>
              </w:rPr>
              <w:t>14.</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B9209E0" w14:textId="77777777" w:rsidR="00D61BB2" w:rsidRPr="00AA3C8E" w:rsidRDefault="00D61BB2" w:rsidP="0029732F">
            <w:pPr>
              <w:spacing w:line="216" w:lineRule="auto"/>
              <w:rPr>
                <w:rFonts w:ascii="Aptos" w:hAnsi="Aptos" w:cs="Calibri"/>
                <w:sz w:val="24"/>
                <w:szCs w:val="24"/>
              </w:rPr>
            </w:pPr>
            <w:r w:rsidRPr="00AA3C8E">
              <w:rPr>
                <w:rFonts w:ascii="Aptos" w:hAnsi="Aptos" w:cs="Calibri"/>
                <w:sz w:val="24"/>
                <w:szCs w:val="24"/>
              </w:rPr>
              <w:t>Management of challenging behaviour amongst pupils, including appropriate use of restraint where required</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C91CF8A" w14:textId="77777777" w:rsidR="00D61BB2" w:rsidRPr="00AA3C8E" w:rsidRDefault="00D61BB2" w:rsidP="00E12A84">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power imbalance, close physical contact, the potential for physical and emotional harm, and reduced visibility during incidents.</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0D38998"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School authorities have a code of behaviour and an anti-bullying policy in place in accordance with the department's 'Bí Cineálta' procedures to prevent and address bullying in schools and as outlined in Circular 55/2024</w:t>
            </w:r>
          </w:p>
          <w:p w14:paraId="3265C917" w14:textId="77777777" w:rsidR="00474F62" w:rsidRDefault="00D61BB2" w:rsidP="00474F62">
            <w:pPr>
              <w:rPr>
                <w:rFonts w:ascii="Times New Roman" w:eastAsia="Times New Roman" w:hAnsi="Symbol" w:cs="Times New Roman"/>
                <w:sz w:val="24"/>
                <w:szCs w:val="24"/>
              </w:rPr>
            </w:pPr>
            <w:r w:rsidRPr="00AA3C8E">
              <w:rPr>
                <w:rFonts w:ascii="Aptos" w:hAnsi="Aptos" w:cs="Calibri"/>
                <w:sz w:val="24"/>
                <w:szCs w:val="24"/>
              </w:rPr>
              <w:t>The school has complied with the Understanding Behaviours of Concern and Responding to Crisis Situations developed by the Department of Education and Youth to address uncertainty for staff on how to respond when facing crisis situations where there are concerns regarding physical safety which emphasise de</w:t>
            </w:r>
            <w:r w:rsidRPr="00AA3C8E">
              <w:rPr>
                <w:rFonts w:ascii="Aptos" w:hAnsi="Aptos" w:cs="Calibri"/>
                <w:sz w:val="24"/>
                <w:szCs w:val="24"/>
              </w:rPr>
              <w:noBreakHyphen/>
              <w:t xml:space="preserve">escalation, individual </w:t>
            </w:r>
            <w:r w:rsidRPr="00AA3C8E">
              <w:rPr>
                <w:rFonts w:ascii="Aptos" w:hAnsi="Aptos" w:cs="Calibri"/>
                <w:sz w:val="24"/>
                <w:szCs w:val="24"/>
              </w:rPr>
              <w:lastRenderedPageBreak/>
              <w:t>behaviour support plans, robust recording and reporting procedures, and strong leadership oversight.</w:t>
            </w:r>
            <w:r w:rsidR="00474F62" w:rsidRPr="00474F62">
              <w:rPr>
                <w:rFonts w:ascii="Times New Roman" w:eastAsia="Times New Roman" w:hAnsi="Symbol" w:cs="Times New Roman"/>
                <w:sz w:val="24"/>
                <w:szCs w:val="24"/>
              </w:rPr>
              <w:t xml:space="preserve"> </w:t>
            </w:r>
          </w:p>
          <w:p w14:paraId="1068A63E" w14:textId="77777777" w:rsidR="00474F62" w:rsidRDefault="00474F62" w:rsidP="00474F62">
            <w:pPr>
              <w:rPr>
                <w:rFonts w:asciiTheme="minorHAnsi" w:eastAsia="Times New Roman" w:hAnsiTheme="minorHAnsi" w:cs="Times New Roman"/>
                <w:sz w:val="24"/>
                <w:szCs w:val="24"/>
              </w:rPr>
            </w:pPr>
            <w:r w:rsidRPr="00474F62">
              <w:rPr>
                <w:rFonts w:ascii="Times New Roman" w:eastAsia="Times New Roman" w:hAnsi="Symbol" w:cs="Times New Roman"/>
                <w:sz w:val="24"/>
                <w:szCs w:val="24"/>
              </w:rPr>
              <w:t></w:t>
            </w:r>
            <w:r w:rsidRPr="00474F62">
              <w:rPr>
                <w:rFonts w:ascii="Times New Roman" w:eastAsia="Times New Roman" w:hAnsi="Times New Roman" w:cs="Times New Roman"/>
                <w:sz w:val="24"/>
                <w:szCs w:val="24"/>
              </w:rPr>
              <w:t xml:space="preserve"> </w:t>
            </w:r>
            <w:r w:rsidRPr="00474F62">
              <w:rPr>
                <w:rFonts w:asciiTheme="minorHAnsi" w:eastAsia="Times New Roman" w:hAnsiTheme="minorHAnsi" w:cs="Times New Roman"/>
                <w:sz w:val="24"/>
                <w:szCs w:val="24"/>
              </w:rPr>
              <w:t>The school prioritises preventative, relational, co-regulation and de-escalation approaches and seeks to use the</w:t>
            </w:r>
            <w:r w:rsidRPr="00474F62">
              <w:rPr>
                <w:rFonts w:ascii="Times New Roman" w:eastAsia="Times New Roman" w:hAnsi="Times New Roman" w:cs="Times New Roman"/>
                <w:sz w:val="24"/>
                <w:szCs w:val="24"/>
              </w:rPr>
              <w:t xml:space="preserve"> l</w:t>
            </w:r>
            <w:r w:rsidRPr="00474F62">
              <w:rPr>
                <w:rFonts w:asciiTheme="minorHAnsi" w:eastAsia="Times New Roman" w:hAnsiTheme="minorHAnsi" w:cs="Times New Roman"/>
                <w:sz w:val="24"/>
                <w:szCs w:val="24"/>
              </w:rPr>
              <w:t>east restrictive response appropriate to the circumstances.</w:t>
            </w:r>
          </w:p>
          <w:p w14:paraId="70B040B2" w14:textId="77777777" w:rsidR="00474F62" w:rsidRDefault="00474F62" w:rsidP="00474F62">
            <w:pPr>
              <w:pStyle w:val="ListParagraph"/>
              <w:numPr>
                <w:ilvl w:val="0"/>
                <w:numId w:val="21"/>
              </w:numPr>
              <w:rPr>
                <w:rFonts w:asciiTheme="minorHAnsi" w:eastAsia="Times New Roman" w:hAnsiTheme="minorHAnsi" w:cs="Times New Roman"/>
                <w:sz w:val="24"/>
                <w:szCs w:val="24"/>
              </w:rPr>
            </w:pPr>
            <w:r w:rsidRPr="00474F62">
              <w:rPr>
                <w:rFonts w:asciiTheme="minorHAnsi" w:eastAsia="Times New Roman" w:hAnsiTheme="minorHAnsi" w:cs="Times New Roman"/>
                <w:sz w:val="24"/>
                <w:szCs w:val="24"/>
              </w:rPr>
              <w:t>Individual support plans and/or risk assessments are developed where required for pupils with identified behaviours of concern.</w:t>
            </w:r>
          </w:p>
          <w:p w14:paraId="0048B1CC" w14:textId="77777777" w:rsidR="00474F62" w:rsidRDefault="00474F62" w:rsidP="00474F62">
            <w:pPr>
              <w:pStyle w:val="ListParagraph"/>
              <w:numPr>
                <w:ilvl w:val="0"/>
                <w:numId w:val="21"/>
              </w:numPr>
              <w:rPr>
                <w:rFonts w:asciiTheme="minorHAnsi" w:eastAsia="Times New Roman" w:hAnsiTheme="minorHAnsi" w:cs="Times New Roman"/>
                <w:sz w:val="24"/>
                <w:szCs w:val="24"/>
              </w:rPr>
            </w:pPr>
            <w:r w:rsidRPr="00474F62">
              <w:rPr>
                <w:rFonts w:asciiTheme="minorHAnsi" w:eastAsia="Times New Roman" w:hAnsiTheme="minorHAnsi" w:cs="Times New Roman"/>
                <w:sz w:val="24"/>
                <w:szCs w:val="24"/>
              </w:rPr>
              <w:t>Pupils are not isolated or secluded as a punitive response to behaviour.</w:t>
            </w:r>
          </w:p>
          <w:p w14:paraId="7F631099" w14:textId="77777777" w:rsidR="00474F62" w:rsidRDefault="00474F62" w:rsidP="00474F62">
            <w:pPr>
              <w:pStyle w:val="ListParagraph"/>
              <w:numPr>
                <w:ilvl w:val="0"/>
                <w:numId w:val="21"/>
              </w:numPr>
              <w:rPr>
                <w:rFonts w:asciiTheme="minorHAnsi" w:eastAsia="Times New Roman" w:hAnsiTheme="minorHAnsi" w:cs="Times New Roman"/>
                <w:sz w:val="24"/>
                <w:szCs w:val="24"/>
              </w:rPr>
            </w:pPr>
            <w:r w:rsidRPr="00474F62">
              <w:rPr>
                <w:rFonts w:asciiTheme="minorHAnsi" w:eastAsia="Times New Roman" w:hAnsiTheme="minorHAnsi" w:cs="Times New Roman"/>
                <w:sz w:val="24"/>
                <w:szCs w:val="24"/>
              </w:rPr>
              <w:t>Significant incidents are recorded and reported in accordance with school procedures, parents/guardians are informed as appropriate, and incidents are reviewed to identify learning, support needs and preventative measures.</w:t>
            </w:r>
          </w:p>
          <w:p w14:paraId="5E52695A" w14:textId="5ABC284E" w:rsidR="00D61BB2" w:rsidRPr="00474F62" w:rsidRDefault="00474F62" w:rsidP="00474F62">
            <w:pPr>
              <w:pStyle w:val="ListParagraph"/>
              <w:numPr>
                <w:ilvl w:val="0"/>
                <w:numId w:val="21"/>
              </w:numPr>
              <w:rPr>
                <w:rFonts w:asciiTheme="minorHAnsi" w:eastAsia="Times New Roman" w:hAnsiTheme="minorHAnsi" w:cs="Times New Roman"/>
                <w:sz w:val="24"/>
                <w:szCs w:val="24"/>
              </w:rPr>
            </w:pPr>
            <w:r w:rsidRPr="00474F62">
              <w:rPr>
                <w:rFonts w:asciiTheme="minorHAnsi" w:eastAsia="Times New Roman" w:hAnsiTheme="minorHAnsi" w:cs="Times New Roman"/>
                <w:sz w:val="24"/>
                <w:szCs w:val="24"/>
              </w:rPr>
              <w:t>Staff are supported to understand individual pupils' communication, sensory, regulation and additional needs and to recognise behaviour as a potential communication of distress or unmet need.</w:t>
            </w:r>
          </w:p>
        </w:tc>
      </w:tr>
      <w:tr w:rsidR="00D61BB2" w:rsidRPr="00AA3C8E" w14:paraId="762A1660"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2AF4D8"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15.</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FFBAD0" w14:textId="77777777" w:rsidR="00D61BB2" w:rsidRPr="00AA3C8E" w:rsidRDefault="00D61BB2" w:rsidP="0029732F">
            <w:pPr>
              <w:spacing w:line="216" w:lineRule="auto"/>
              <w:rPr>
                <w:rFonts w:ascii="Aptos" w:hAnsi="Aptos" w:cs="Calibri"/>
                <w:sz w:val="24"/>
                <w:szCs w:val="24"/>
              </w:rPr>
            </w:pPr>
            <w:r w:rsidRPr="00AA3C8E">
              <w:rPr>
                <w:rFonts w:ascii="Aptos" w:hAnsi="Aptos" w:cs="Calibri"/>
                <w:sz w:val="24"/>
                <w:szCs w:val="24"/>
              </w:rPr>
              <w:t>Administration of medicine, First Aid, food and drink (for students who need assistance with feeding)</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DAEAE2F" w14:textId="77777777" w:rsidR="00D61BB2" w:rsidRPr="00AA3C8E" w:rsidRDefault="00D61BB2" w:rsidP="007E636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close physical contact, one</w:t>
            </w:r>
            <w:r w:rsidRPr="00AA3C8E">
              <w:rPr>
                <w:rFonts w:ascii="Aptos" w:hAnsi="Aptos" w:cs="Calibri"/>
                <w:sz w:val="24"/>
                <w:szCs w:val="24"/>
              </w:rPr>
              <w:noBreakHyphen/>
              <w:t>to</w:t>
            </w:r>
            <w:r w:rsidRPr="00AA3C8E">
              <w:rPr>
                <w:rFonts w:ascii="Aptos" w:hAnsi="Aptos" w:cs="Calibri"/>
                <w:sz w:val="24"/>
                <w:szCs w:val="24"/>
              </w:rPr>
              <w:noBreakHyphen/>
              <w:t xml:space="preserve">one interactions, heightened pupil vulnerability, and the potential for physical and emotional harm. </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15CF4D9"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procedures for the administration of medication to pupils, the provision of first aid and food and drink (for students who need assistance with feeding) including parental consent, individual healthcare or care plans, staff training, strict professional boundaries, respect for dignity and privacy and robust recording processes.</w:t>
            </w:r>
          </w:p>
        </w:tc>
      </w:tr>
      <w:tr w:rsidR="00473F07" w:rsidRPr="00AA3C8E" w14:paraId="1BA1066B"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C3E2E3F" w14:textId="161680DB" w:rsidR="00473F07" w:rsidRPr="00AA3C8E" w:rsidRDefault="00473F07" w:rsidP="00473F07">
            <w:pPr>
              <w:rPr>
                <w:rFonts w:ascii="Aptos" w:hAnsi="Aptos" w:cs="Calibri"/>
                <w:sz w:val="24"/>
                <w:szCs w:val="24"/>
              </w:rPr>
            </w:pPr>
            <w:r w:rsidRPr="00AA3C8E">
              <w:rPr>
                <w:rFonts w:ascii="Aptos" w:hAnsi="Aptos" w:cs="Calibri"/>
                <w:sz w:val="24"/>
                <w:szCs w:val="24"/>
              </w:rPr>
              <w:t>16.</w:t>
            </w:r>
          </w:p>
        </w:tc>
        <w:tc>
          <w:tcPr>
            <w:tcW w:w="16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811182" w14:textId="785A21F4" w:rsidR="00473F07" w:rsidRPr="00AA3C8E" w:rsidRDefault="00473F07" w:rsidP="00473F07">
            <w:pPr>
              <w:spacing w:line="216" w:lineRule="auto"/>
              <w:rPr>
                <w:rFonts w:ascii="Aptos" w:hAnsi="Aptos" w:cs="Calibri"/>
                <w:sz w:val="24"/>
                <w:szCs w:val="24"/>
              </w:rPr>
            </w:pPr>
            <w:r w:rsidRPr="00AA3C8E">
              <w:rPr>
                <w:rFonts w:ascii="Aptos" w:hAnsi="Aptos" w:cs="Calibri"/>
                <w:sz w:val="24"/>
                <w:szCs w:val="24"/>
              </w:rPr>
              <w:t xml:space="preserve">Curricular provision in respect of </w:t>
            </w:r>
            <w:r w:rsidRPr="00AA3C8E">
              <w:rPr>
                <w:rFonts w:ascii="Aptos" w:hAnsi="Aptos" w:cs="Calibri"/>
                <w:sz w:val="24"/>
                <w:szCs w:val="24"/>
              </w:rPr>
              <w:lastRenderedPageBreak/>
              <w:t>SPHE, RSE, Stay Safe</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A89945A" w14:textId="34D58A06" w:rsidR="00473F07" w:rsidRPr="00AA3C8E" w:rsidRDefault="00473F07" w:rsidP="00473F07">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 xml:space="preserve">Risk of harm due to the sensitive nature of the content, the potential for disclosures of abuse </w:t>
            </w:r>
            <w:r w:rsidRPr="00AA3C8E">
              <w:rPr>
                <w:rFonts w:ascii="Aptos" w:hAnsi="Aptos" w:cs="Calibri"/>
                <w:sz w:val="24"/>
                <w:szCs w:val="24"/>
              </w:rPr>
              <w:lastRenderedPageBreak/>
              <w:t>or harm, pupils’ emotional vulnerability, and the need for careful management of professional boundaries and peer interaction.</w:t>
            </w:r>
          </w:p>
        </w:tc>
        <w:tc>
          <w:tcPr>
            <w:tcW w:w="403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1CCFBC" w14:textId="77777777" w:rsidR="00473F07" w:rsidRPr="00AA3C8E" w:rsidRDefault="00473F07"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The school implements in full the Stay Safe Programme/Social, Personal, and Health Education (SPHE) curriculum</w:t>
            </w:r>
          </w:p>
          <w:p w14:paraId="0F5A4B0C" w14:textId="77777777" w:rsidR="00473F07" w:rsidRPr="00AA3C8E" w:rsidRDefault="00473F07"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lastRenderedPageBreak/>
              <w:t>The school provides Relationships and Sexuality Education</w:t>
            </w:r>
          </w:p>
          <w:p w14:paraId="15FDC6A1" w14:textId="2B6FF728" w:rsidR="00473F07" w:rsidRPr="00AA3C8E" w:rsidRDefault="00473F07"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implements in full the Wellbeing Programme</w:t>
            </w:r>
            <w:r w:rsidR="0080790A" w:rsidRPr="00AA3C8E">
              <w:rPr>
                <w:rFonts w:ascii="Aptos" w:hAnsi="Aptos" w:cs="Calibri"/>
                <w:sz w:val="24"/>
                <w:szCs w:val="24"/>
              </w:rPr>
              <w:t>.</w:t>
            </w:r>
          </w:p>
          <w:p w14:paraId="5B0CF85E" w14:textId="380E1AA2" w:rsidR="00473F07" w:rsidRPr="00AA3C8E" w:rsidRDefault="00473F07"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The school has clear policies regarding </w:t>
            </w:r>
            <w:r w:rsidR="00696833" w:rsidRPr="00AA3C8E">
              <w:rPr>
                <w:rFonts w:ascii="Aptos" w:hAnsi="Aptos" w:cs="Calibri"/>
                <w:sz w:val="24"/>
                <w:szCs w:val="24"/>
              </w:rPr>
              <w:t>these curricula</w:t>
            </w:r>
            <w:r w:rsidRPr="00AA3C8E">
              <w:rPr>
                <w:rFonts w:ascii="Aptos" w:hAnsi="Aptos" w:cs="Calibri"/>
                <w:sz w:val="24"/>
                <w:szCs w:val="24"/>
              </w:rPr>
              <w:t xml:space="preserve"> which provide for age</w:t>
            </w:r>
            <w:r w:rsidRPr="00AA3C8E">
              <w:rPr>
                <w:rFonts w:ascii="Aptos" w:hAnsi="Aptos" w:cs="Calibri"/>
                <w:sz w:val="24"/>
                <w:szCs w:val="24"/>
              </w:rPr>
              <w:noBreakHyphen/>
              <w:t>appropriate delivery, staff training, safe disclosure</w:t>
            </w:r>
            <w:r w:rsidR="00696833" w:rsidRPr="00AA3C8E">
              <w:rPr>
                <w:rFonts w:ascii="Aptos" w:hAnsi="Aptos" w:cs="Calibri"/>
                <w:sz w:val="24"/>
                <w:szCs w:val="24"/>
              </w:rPr>
              <w:t xml:space="preserve"> handling</w:t>
            </w:r>
            <w:r w:rsidRPr="00AA3C8E">
              <w:rPr>
                <w:rFonts w:ascii="Aptos" w:hAnsi="Aptos" w:cs="Calibri"/>
                <w:sz w:val="24"/>
                <w:szCs w:val="24"/>
              </w:rPr>
              <w:t>, respectful practice and parental information.</w:t>
            </w:r>
          </w:p>
        </w:tc>
      </w:tr>
      <w:tr w:rsidR="00384331" w:rsidRPr="00AA3C8E" w14:paraId="30E2C063"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B9E7F60" w14:textId="77777777" w:rsidR="00384331" w:rsidRPr="00AA3C8E" w:rsidRDefault="00384331" w:rsidP="00384331">
            <w:pPr>
              <w:rPr>
                <w:rFonts w:ascii="Aptos" w:hAnsi="Aptos" w:cs="Calibri"/>
                <w:sz w:val="24"/>
                <w:szCs w:val="24"/>
              </w:rPr>
            </w:pP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A896AE1" w14:textId="77C73FA0" w:rsidR="00384331" w:rsidRPr="00AA3C8E" w:rsidRDefault="00384331" w:rsidP="00384331">
            <w:pPr>
              <w:rPr>
                <w:rFonts w:ascii="Aptos" w:hAnsi="Aptos" w:cs="Calibri"/>
                <w:sz w:val="24"/>
                <w:szCs w:val="24"/>
              </w:rPr>
            </w:pPr>
            <w:r w:rsidRPr="00AA3C8E">
              <w:rPr>
                <w:rFonts w:ascii="Aptos" w:hAnsi="Aptos" w:cs="Calibri"/>
                <w:b/>
                <w:bCs/>
                <w:sz w:val="24"/>
                <w:szCs w:val="24"/>
              </w:rPr>
              <w:t>List of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44D60DE2" w14:textId="31E0DD54" w:rsidR="00384331" w:rsidRPr="00AA3C8E" w:rsidRDefault="00384331" w:rsidP="00384331">
            <w:pPr>
              <w:pStyle w:val="ListParagraph"/>
              <w:ind w:left="123"/>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2DF7044" w14:textId="1A97B144" w:rsidR="00384331" w:rsidRPr="00AA3C8E" w:rsidRDefault="00384331" w:rsidP="00384331">
            <w:pPr>
              <w:pStyle w:val="ListParagraph"/>
              <w:ind w:left="123"/>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359F464C"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F14E14" w14:textId="77777777" w:rsidR="00D61BB2" w:rsidRPr="00AA3C8E" w:rsidRDefault="00D61BB2" w:rsidP="001449CD">
            <w:pPr>
              <w:rPr>
                <w:rFonts w:ascii="Aptos" w:hAnsi="Aptos" w:cs="Calibri"/>
                <w:sz w:val="24"/>
                <w:szCs w:val="24"/>
              </w:rPr>
            </w:pPr>
            <w:r w:rsidRPr="00AA3C8E">
              <w:rPr>
                <w:rFonts w:ascii="Aptos" w:hAnsi="Aptos" w:cs="Calibri"/>
                <w:sz w:val="24"/>
                <w:szCs w:val="24"/>
              </w:rPr>
              <w:t>17.</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74D085F" w14:textId="77777777" w:rsidR="00D61BB2" w:rsidRPr="00AA3C8E" w:rsidRDefault="00D61BB2" w:rsidP="00E12A84">
            <w:pPr>
              <w:spacing w:line="216" w:lineRule="auto"/>
              <w:rPr>
                <w:rFonts w:ascii="Aptos" w:hAnsi="Aptos" w:cs="Calibri"/>
                <w:sz w:val="24"/>
                <w:szCs w:val="24"/>
              </w:rPr>
            </w:pPr>
            <w:r w:rsidRPr="00AA3C8E">
              <w:rPr>
                <w:rFonts w:ascii="Aptos" w:hAnsi="Aptos" w:cs="Calibri"/>
                <w:sz w:val="24"/>
                <w:szCs w:val="24"/>
              </w:rPr>
              <w:t>Prevention and dealing with bullying amongst pupils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46D358"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the potential for significant emotional and psychological harm, power imbalance, vulnerability among certain pupils, and under</w:t>
            </w:r>
            <w:r w:rsidRPr="00AA3C8E">
              <w:rPr>
                <w:rFonts w:ascii="Aptos" w:hAnsi="Aptos" w:cs="Calibri"/>
                <w:sz w:val="24"/>
                <w:szCs w:val="24"/>
              </w:rPr>
              <w:noBreakHyphen/>
              <w:t xml:space="preserve">reporting of incidents. </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5269E9B"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School authorities have a code of behaviour and an anti-bullying policy in place in accordance with the department's 'Bí Cineálta' procedures to prevent and address bullying in schools and as outlined in Circular 55/2024 including preventative education, safe reporting mechanisms, consistent investigation and response, appropriate supports for pupils, staff training, and robust recording and monitoring procedures.</w:t>
            </w:r>
          </w:p>
        </w:tc>
      </w:tr>
      <w:tr w:rsidR="00D61BB2" w:rsidRPr="00AA3C8E" w14:paraId="054B6B13"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A58AEF8" w14:textId="77777777" w:rsidR="00D61BB2" w:rsidRPr="00AA3C8E" w:rsidRDefault="00D61BB2" w:rsidP="001449CD">
            <w:pPr>
              <w:rPr>
                <w:rFonts w:ascii="Aptos" w:hAnsi="Aptos" w:cs="Calibri"/>
                <w:sz w:val="24"/>
                <w:szCs w:val="24"/>
              </w:rPr>
            </w:pPr>
            <w:r w:rsidRPr="00AA3C8E">
              <w:rPr>
                <w:rFonts w:ascii="Aptos" w:hAnsi="Aptos" w:cs="Calibri"/>
                <w:sz w:val="24"/>
                <w:szCs w:val="24"/>
              </w:rPr>
              <w:t>18.</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73D465E" w14:textId="77777777" w:rsidR="00D61BB2" w:rsidRPr="00AA3C8E" w:rsidRDefault="00D61BB2" w:rsidP="00801B6F">
            <w:pPr>
              <w:spacing w:line="216" w:lineRule="auto"/>
              <w:rPr>
                <w:rFonts w:ascii="Aptos" w:hAnsi="Aptos" w:cs="Calibri"/>
                <w:sz w:val="24"/>
                <w:szCs w:val="24"/>
              </w:rPr>
            </w:pPr>
            <w:r w:rsidRPr="00AA3C8E">
              <w:rPr>
                <w:rFonts w:ascii="Aptos" w:hAnsi="Aptos" w:cs="Calibri"/>
                <w:sz w:val="24"/>
                <w:szCs w:val="24"/>
              </w:rPr>
              <w:t>Training of school personnel in child protection matters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4C18208" w14:textId="727AAA08"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due to failure to recognise abuse, </w:t>
            </w:r>
            <w:r w:rsidR="0012276E" w:rsidRPr="00AA3C8E">
              <w:rPr>
                <w:rFonts w:ascii="Aptos" w:hAnsi="Aptos" w:cs="Calibri"/>
                <w:sz w:val="24"/>
                <w:szCs w:val="24"/>
              </w:rPr>
              <w:t>par</w:t>
            </w:r>
            <w:r w:rsidR="00801B6F" w:rsidRPr="00AA3C8E">
              <w:rPr>
                <w:rFonts w:ascii="Aptos" w:hAnsi="Aptos" w:cs="Calibri"/>
                <w:sz w:val="24"/>
                <w:szCs w:val="24"/>
              </w:rPr>
              <w:t xml:space="preserve">ticularly for students with additional vulnerabilities, </w:t>
            </w:r>
            <w:r w:rsidRPr="00AA3C8E">
              <w:rPr>
                <w:rFonts w:ascii="Aptos" w:hAnsi="Aptos" w:cs="Calibri"/>
                <w:sz w:val="24"/>
                <w:szCs w:val="24"/>
              </w:rPr>
              <w:t>inappropriate responses to disclosures, and non</w:t>
            </w:r>
            <w:r w:rsidRPr="00AA3C8E">
              <w:rPr>
                <w:rFonts w:ascii="Aptos" w:hAnsi="Aptos" w:cs="Calibri"/>
                <w:sz w:val="24"/>
                <w:szCs w:val="24"/>
              </w:rPr>
              <w:noBreakHyphen/>
              <w:t>compliance with safeguarding obligations.</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A62661"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provides regular mandatory whole</w:t>
            </w:r>
            <w:r w:rsidRPr="00AA3C8E">
              <w:rPr>
                <w:rFonts w:ascii="Aptos" w:hAnsi="Aptos" w:cs="Calibri"/>
                <w:sz w:val="24"/>
                <w:szCs w:val="24"/>
              </w:rPr>
              <w:noBreakHyphen/>
              <w:t>staff training, has clear induction procedures, ensures that staff are aware of reporting responsibilities.</w:t>
            </w:r>
          </w:p>
          <w:p w14:paraId="171B16EE"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Regular oversight by senior management and the Board of Management, and ongoing review of safeguarding practice is undertaken.</w:t>
            </w:r>
          </w:p>
        </w:tc>
      </w:tr>
      <w:tr w:rsidR="00D61BB2" w:rsidRPr="00AA3C8E" w14:paraId="297ADD1C"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577DBC" w14:textId="77777777" w:rsidR="00D61BB2" w:rsidRPr="00AA3C8E" w:rsidRDefault="00D61BB2" w:rsidP="001449CD">
            <w:pPr>
              <w:rPr>
                <w:rFonts w:ascii="Aptos" w:hAnsi="Aptos" w:cs="Calibri"/>
                <w:sz w:val="24"/>
                <w:szCs w:val="24"/>
              </w:rPr>
            </w:pPr>
            <w:r w:rsidRPr="00AA3C8E">
              <w:rPr>
                <w:rFonts w:ascii="Aptos" w:hAnsi="Aptos" w:cs="Calibri"/>
                <w:sz w:val="24"/>
                <w:szCs w:val="24"/>
              </w:rPr>
              <w:t>19.</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C7F7A39" w14:textId="77777777" w:rsidR="00D61BB2" w:rsidRPr="00AA3C8E" w:rsidRDefault="00D61BB2" w:rsidP="00801B6F">
            <w:pPr>
              <w:spacing w:line="216" w:lineRule="auto"/>
              <w:rPr>
                <w:rFonts w:ascii="Aptos" w:hAnsi="Aptos" w:cs="Calibri"/>
                <w:sz w:val="24"/>
                <w:szCs w:val="24"/>
              </w:rPr>
            </w:pPr>
            <w:r w:rsidRPr="00AA3C8E">
              <w:rPr>
                <w:rFonts w:ascii="Aptos" w:hAnsi="Aptos" w:cs="Calibri"/>
                <w:sz w:val="24"/>
                <w:szCs w:val="24"/>
              </w:rPr>
              <w:t>Use of external personnel to supplement curriculum</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180D03E" w14:textId="7B8D0D6D"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the involvement of non</w:t>
            </w:r>
            <w:r w:rsidRPr="00AA3C8E">
              <w:rPr>
                <w:rFonts w:ascii="Aptos" w:hAnsi="Aptos" w:cs="Calibri"/>
                <w:sz w:val="24"/>
                <w:szCs w:val="24"/>
              </w:rPr>
              <w:noBreakHyphen/>
              <w:t xml:space="preserve">school staff, potential lack of familiarity with </w:t>
            </w:r>
            <w:r w:rsidR="00801B6F" w:rsidRPr="00AA3C8E">
              <w:rPr>
                <w:rFonts w:ascii="Aptos" w:hAnsi="Aptos" w:cs="Calibri"/>
                <w:sz w:val="24"/>
                <w:szCs w:val="24"/>
              </w:rPr>
              <w:t xml:space="preserve">student needs, </w:t>
            </w:r>
            <w:r w:rsidRPr="00AA3C8E">
              <w:rPr>
                <w:rFonts w:ascii="Aptos" w:hAnsi="Aptos" w:cs="Calibri"/>
                <w:sz w:val="24"/>
                <w:szCs w:val="24"/>
              </w:rPr>
              <w:t>safeguarding procedures, power imbalance, and the possibility of reduced supervision or unclear accountability.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5C1DE52" w14:textId="77777777" w:rsidR="00D61BB2" w:rsidRPr="00AA3C8E" w:rsidRDefault="00D61BB2" w:rsidP="00E12A84">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procedures for the use of external persons to supplement delivery of the curriculum including appropriate supervision arrangements or Garda vetting where required.</w:t>
            </w:r>
          </w:p>
        </w:tc>
      </w:tr>
      <w:tr w:rsidR="00D61BB2" w:rsidRPr="00AA3C8E" w14:paraId="6B05A61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981559C"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20.</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1BE24BB" w14:textId="77777777" w:rsidR="00D61BB2" w:rsidRPr="00AA3C8E" w:rsidRDefault="00D61BB2" w:rsidP="008124B0">
            <w:pPr>
              <w:spacing w:line="216" w:lineRule="auto"/>
              <w:rPr>
                <w:rFonts w:ascii="Aptos" w:hAnsi="Aptos" w:cs="Calibri"/>
                <w:sz w:val="24"/>
                <w:szCs w:val="24"/>
              </w:rPr>
            </w:pPr>
            <w:r w:rsidRPr="00AA3C8E">
              <w:rPr>
                <w:rFonts w:ascii="Aptos" w:hAnsi="Aptos" w:cs="Calibri"/>
                <w:sz w:val="24"/>
                <w:szCs w:val="24"/>
              </w:rPr>
              <w:t>Use of external personnel to support sports and other extra-curricular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693D25C" w14:textId="2218F308" w:rsidR="00D61BB2" w:rsidRPr="00AA3C8E" w:rsidRDefault="00D61BB2"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the involvement of non</w:t>
            </w:r>
            <w:r w:rsidRPr="00AA3C8E">
              <w:rPr>
                <w:rFonts w:ascii="Aptos" w:hAnsi="Aptos" w:cs="Calibri"/>
                <w:sz w:val="24"/>
                <w:szCs w:val="24"/>
              </w:rPr>
              <w:noBreakHyphen/>
              <w:t xml:space="preserve">school staff, </w:t>
            </w:r>
            <w:r w:rsidR="008124B0" w:rsidRPr="00AA3C8E">
              <w:rPr>
                <w:rFonts w:ascii="Aptos" w:hAnsi="Aptos" w:cs="Calibri"/>
                <w:sz w:val="24"/>
                <w:szCs w:val="24"/>
              </w:rPr>
              <w:t xml:space="preserve">potential lack of familiarity with student needs, </w:t>
            </w:r>
            <w:r w:rsidRPr="00AA3C8E">
              <w:rPr>
                <w:rFonts w:ascii="Aptos" w:hAnsi="Aptos" w:cs="Calibri"/>
                <w:sz w:val="24"/>
                <w:szCs w:val="24"/>
              </w:rPr>
              <w:t>increased physical contact, less formal and possibly out</w:t>
            </w:r>
            <w:r w:rsidRPr="00AA3C8E">
              <w:rPr>
                <w:rFonts w:ascii="Aptos" w:hAnsi="Aptos" w:cs="Calibri"/>
                <w:sz w:val="24"/>
                <w:szCs w:val="24"/>
              </w:rPr>
              <w:noBreakHyphen/>
              <w:t>of</w:t>
            </w:r>
            <w:r w:rsidRPr="00AA3C8E">
              <w:rPr>
                <w:rFonts w:ascii="Aptos" w:hAnsi="Aptos" w:cs="Calibri"/>
                <w:sz w:val="24"/>
                <w:szCs w:val="24"/>
              </w:rPr>
              <w:noBreakHyphen/>
              <w:t>hours settings, power imbalance, and the potential for reduced supervision and unclear accountability.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FF9BE48" w14:textId="77777777" w:rsidR="00D61BB2" w:rsidRPr="00AA3C8E" w:rsidRDefault="00D61BB2"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procedures for the use of external sports coaches which provide for clear supervision arrangement and Garda vetting where required.</w:t>
            </w:r>
          </w:p>
        </w:tc>
      </w:tr>
      <w:tr w:rsidR="00D61BB2" w:rsidRPr="00AA3C8E" w14:paraId="369C6317"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2C1F408" w14:textId="77777777" w:rsidR="00D61BB2" w:rsidRPr="00AA3C8E" w:rsidRDefault="00D61BB2" w:rsidP="001449CD">
            <w:pPr>
              <w:rPr>
                <w:rFonts w:ascii="Aptos" w:hAnsi="Aptos" w:cs="Calibri"/>
                <w:sz w:val="24"/>
                <w:szCs w:val="24"/>
              </w:rPr>
            </w:pPr>
            <w:r w:rsidRPr="00AA3C8E">
              <w:rPr>
                <w:rFonts w:ascii="Aptos" w:hAnsi="Aptos" w:cs="Calibri"/>
                <w:sz w:val="24"/>
                <w:szCs w:val="24"/>
              </w:rPr>
              <w:t>21.</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5BBC6EC" w14:textId="6507F8F0" w:rsidR="00D61BB2" w:rsidRPr="00AA3C8E" w:rsidRDefault="00D61BB2" w:rsidP="00D63DDC">
            <w:pPr>
              <w:spacing w:line="216" w:lineRule="auto"/>
              <w:rPr>
                <w:rFonts w:ascii="Aptos" w:hAnsi="Aptos" w:cs="Calibri"/>
                <w:sz w:val="24"/>
                <w:szCs w:val="24"/>
              </w:rPr>
            </w:pPr>
            <w:r w:rsidRPr="00AA3C8E">
              <w:rPr>
                <w:rFonts w:ascii="Aptos" w:hAnsi="Aptos" w:cs="Calibri"/>
                <w:sz w:val="24"/>
                <w:szCs w:val="24"/>
              </w:rPr>
              <w:t xml:space="preserve">Care of pupils with specific needs </w:t>
            </w:r>
            <w:r w:rsidR="00FF1284" w:rsidRPr="00AA3C8E">
              <w:rPr>
                <w:rFonts w:ascii="Aptos" w:hAnsi="Aptos" w:cs="Calibri"/>
                <w:sz w:val="24"/>
                <w:szCs w:val="24"/>
              </w:rPr>
              <w:t>(e.g. those in</w:t>
            </w:r>
            <w:r w:rsidRPr="00AA3C8E">
              <w:rPr>
                <w:rFonts w:ascii="Aptos" w:hAnsi="Aptos" w:cs="Calibri"/>
                <w:sz w:val="24"/>
                <w:szCs w:val="24"/>
              </w:rPr>
              <w:t xml:space="preserve"> care,</w:t>
            </w:r>
            <w:r w:rsidR="00D63DDC" w:rsidRPr="00AA3C8E">
              <w:rPr>
                <w:rFonts w:ascii="Aptos" w:hAnsi="Aptos" w:cs="Calibri"/>
                <w:sz w:val="24"/>
                <w:szCs w:val="24"/>
              </w:rPr>
              <w:t xml:space="preserve"> </w:t>
            </w:r>
            <w:r w:rsidRPr="00AA3C8E">
              <w:rPr>
                <w:rFonts w:ascii="Aptos" w:hAnsi="Aptos" w:cs="Calibri"/>
                <w:sz w:val="24"/>
                <w:szCs w:val="24"/>
              </w:rPr>
              <w:t xml:space="preserve">on </w:t>
            </w:r>
            <w:proofErr w:type="spellStart"/>
            <w:r w:rsidRPr="00AA3C8E">
              <w:rPr>
                <w:rFonts w:ascii="Aptos" w:hAnsi="Aptos" w:cs="Calibri"/>
                <w:sz w:val="24"/>
                <w:szCs w:val="24"/>
              </w:rPr>
              <w:t>Tusla's</w:t>
            </w:r>
            <w:proofErr w:type="spellEnd"/>
            <w:r w:rsidRPr="00AA3C8E">
              <w:rPr>
                <w:rFonts w:ascii="Aptos" w:hAnsi="Aptos" w:cs="Calibri"/>
                <w:sz w:val="24"/>
                <w:szCs w:val="24"/>
              </w:rPr>
              <w:t xml:space="preserve"> CPNS and </w:t>
            </w:r>
            <w:r w:rsidR="00D63DDC" w:rsidRPr="00AA3C8E">
              <w:rPr>
                <w:rFonts w:ascii="Aptos" w:hAnsi="Aptos" w:cs="Calibri"/>
                <w:sz w:val="24"/>
                <w:szCs w:val="24"/>
              </w:rPr>
              <w:t>those</w:t>
            </w:r>
            <w:r w:rsidRPr="00AA3C8E">
              <w:rPr>
                <w:rFonts w:ascii="Aptos" w:hAnsi="Aptos" w:cs="Calibri"/>
                <w:sz w:val="24"/>
                <w:szCs w:val="24"/>
              </w:rPr>
              <w:t xml:space="preserve"> with medical needs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FCB3AC7" w14:textId="4CF43D97" w:rsidR="0079309E" w:rsidRPr="00AA3C8E" w:rsidRDefault="7048E0CB" w:rsidP="0CD5B3D3">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from vulnerability, existing protection concerns, adult dependency, complex needs, and </w:t>
            </w:r>
            <w:r w:rsidR="4424CB9B" w:rsidRPr="00AA3C8E">
              <w:rPr>
                <w:rFonts w:ascii="Aptos" w:hAnsi="Aptos" w:cs="Calibri"/>
                <w:sz w:val="24"/>
                <w:szCs w:val="24"/>
              </w:rPr>
              <w:t xml:space="preserve">the need for effective </w:t>
            </w:r>
            <w:r w:rsidRPr="00AA3C8E">
              <w:rPr>
                <w:rFonts w:ascii="Aptos" w:hAnsi="Aptos" w:cs="Calibri"/>
                <w:sz w:val="24"/>
                <w:szCs w:val="24"/>
              </w:rPr>
              <w:t xml:space="preserve">information sharing </w:t>
            </w:r>
            <w:r w:rsidR="4424CB9B" w:rsidRPr="00AA3C8E">
              <w:rPr>
                <w:rFonts w:ascii="Aptos" w:hAnsi="Aptos" w:cs="Calibri"/>
                <w:sz w:val="24"/>
                <w:szCs w:val="24"/>
              </w:rPr>
              <w:t>and</w:t>
            </w:r>
            <w:r w:rsidRPr="00AA3C8E">
              <w:rPr>
                <w:rFonts w:ascii="Aptos" w:hAnsi="Aptos" w:cs="Calibri"/>
                <w:sz w:val="24"/>
                <w:szCs w:val="24"/>
              </w:rPr>
              <w:t xml:space="preserve"> multi-agency </w:t>
            </w:r>
            <w:r w:rsidR="4424CB9B" w:rsidRPr="00AA3C8E">
              <w:rPr>
                <w:rFonts w:ascii="Aptos" w:hAnsi="Aptos" w:cs="Calibri"/>
                <w:sz w:val="24"/>
                <w:szCs w:val="24"/>
              </w:rPr>
              <w:t>cooperation</w:t>
            </w:r>
            <w:r w:rsidRPr="00AA3C8E">
              <w:rPr>
                <w:rFonts w:ascii="Aptos" w:hAnsi="Aptos" w:cs="Calibri"/>
                <w:sz w:val="24"/>
                <w:szCs w:val="24"/>
              </w:rPr>
              <w:t>.</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9AC59F" w14:textId="04FECAB7" w:rsidR="00D61BB2" w:rsidRPr="00AA3C8E" w:rsidRDefault="06BC0B55" w:rsidP="00801B6F">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a whole school inclusion policy with provides for individual support and care plans, enhanced staff awareness and training, clear roles and responsibilities, strong information</w:t>
            </w:r>
            <w:r w:rsidR="00D61BB2" w:rsidRPr="00AA3C8E">
              <w:rPr>
                <w:rFonts w:ascii="Aptos" w:hAnsi="Aptos"/>
                <w:sz w:val="24"/>
                <w:szCs w:val="24"/>
              </w:rPr>
              <w:noBreakHyphen/>
            </w:r>
            <w:r w:rsidRPr="00AA3C8E">
              <w:rPr>
                <w:rFonts w:ascii="Aptos" w:hAnsi="Aptos" w:cs="Calibri"/>
                <w:sz w:val="24"/>
                <w:szCs w:val="24"/>
              </w:rPr>
              <w:t>sharing protocols, careful management of one</w:t>
            </w:r>
            <w:r w:rsidR="00D61BB2" w:rsidRPr="00AA3C8E">
              <w:rPr>
                <w:rFonts w:ascii="Aptos" w:hAnsi="Aptos"/>
                <w:sz w:val="24"/>
                <w:szCs w:val="24"/>
              </w:rPr>
              <w:noBreakHyphen/>
            </w:r>
            <w:r w:rsidRPr="00AA3C8E">
              <w:rPr>
                <w:rFonts w:ascii="Aptos" w:hAnsi="Aptos" w:cs="Calibri"/>
                <w:sz w:val="24"/>
                <w:szCs w:val="24"/>
              </w:rPr>
              <w:t>to</w:t>
            </w:r>
            <w:r w:rsidR="00D61BB2" w:rsidRPr="00AA3C8E">
              <w:rPr>
                <w:rFonts w:ascii="Aptos" w:hAnsi="Aptos"/>
                <w:sz w:val="24"/>
                <w:szCs w:val="24"/>
              </w:rPr>
              <w:noBreakHyphen/>
            </w:r>
            <w:r w:rsidRPr="00AA3C8E">
              <w:rPr>
                <w:rFonts w:ascii="Aptos" w:hAnsi="Aptos" w:cs="Calibri"/>
                <w:sz w:val="24"/>
                <w:szCs w:val="24"/>
              </w:rPr>
              <w:t>one support, and robust monitoring and oversight</w:t>
            </w:r>
            <w:r w:rsidR="16404D99" w:rsidRPr="00AA3C8E">
              <w:rPr>
                <w:rFonts w:ascii="Aptos" w:hAnsi="Aptos" w:cs="Calibri"/>
                <w:sz w:val="24"/>
                <w:szCs w:val="24"/>
              </w:rPr>
              <w:t>.</w:t>
            </w:r>
          </w:p>
        </w:tc>
      </w:tr>
      <w:tr w:rsidR="00D63DDC" w:rsidRPr="00AA3C8E" w14:paraId="576D482E"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74E2647" w14:textId="77777777" w:rsidR="00D63DDC" w:rsidRPr="00AA3C8E" w:rsidRDefault="00D63DDC" w:rsidP="00D63DDC">
            <w:pPr>
              <w:rPr>
                <w:rFonts w:ascii="Aptos" w:hAnsi="Aptos" w:cs="Calibri"/>
                <w:sz w:val="24"/>
                <w:szCs w:val="24"/>
              </w:rPr>
            </w:pP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4C1F469D" w14:textId="66FA184C" w:rsidR="00D63DDC" w:rsidRPr="00AA3C8E" w:rsidRDefault="00D63DDC" w:rsidP="00D63DDC">
            <w:pPr>
              <w:rPr>
                <w:rFonts w:ascii="Aptos" w:hAnsi="Aptos" w:cs="Calibri"/>
                <w:sz w:val="24"/>
                <w:szCs w:val="24"/>
              </w:rPr>
            </w:pPr>
            <w:r w:rsidRPr="00AA3C8E">
              <w:rPr>
                <w:rFonts w:ascii="Aptos" w:hAnsi="Aptos" w:cs="Calibri"/>
                <w:b/>
                <w:bCs/>
                <w:sz w:val="24"/>
                <w:szCs w:val="24"/>
              </w:rPr>
              <w:t>List of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6E4C030" w14:textId="2382FF0B" w:rsidR="00D63DDC" w:rsidRPr="00AA3C8E" w:rsidRDefault="00D63DDC" w:rsidP="00D63DDC">
            <w:pPr>
              <w:pStyle w:val="ListParagraph"/>
              <w:numPr>
                <w:ilvl w:val="0"/>
                <w:numId w:val="16"/>
              </w:numPr>
              <w:ind w:left="123" w:hanging="142"/>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70ADD264" w14:textId="737EFDE5" w:rsidR="00D63DDC" w:rsidRPr="00AA3C8E" w:rsidRDefault="00D63DDC" w:rsidP="00D63DDC">
            <w:pPr>
              <w:pStyle w:val="ListParagraph"/>
              <w:numPr>
                <w:ilvl w:val="0"/>
                <w:numId w:val="16"/>
              </w:numPr>
              <w:ind w:left="123" w:hanging="142"/>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440E4BE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8924CC9" w14:textId="77777777" w:rsidR="00D61BB2" w:rsidRPr="00AA3C8E" w:rsidRDefault="00D61BB2" w:rsidP="001449CD">
            <w:pPr>
              <w:rPr>
                <w:rFonts w:ascii="Aptos" w:hAnsi="Aptos" w:cs="Calibri"/>
                <w:sz w:val="24"/>
                <w:szCs w:val="24"/>
              </w:rPr>
            </w:pPr>
            <w:r w:rsidRPr="00AA3C8E">
              <w:rPr>
                <w:rFonts w:ascii="Aptos" w:hAnsi="Aptos" w:cs="Calibri"/>
                <w:sz w:val="24"/>
                <w:szCs w:val="24"/>
              </w:rPr>
              <w:t>22.</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F989649" w14:textId="77777777" w:rsidR="00D61BB2" w:rsidRPr="00AA3C8E" w:rsidRDefault="00D61BB2" w:rsidP="00371935">
            <w:pPr>
              <w:spacing w:line="216" w:lineRule="auto"/>
              <w:rPr>
                <w:rFonts w:ascii="Aptos" w:hAnsi="Aptos" w:cs="Calibri"/>
                <w:sz w:val="24"/>
                <w:szCs w:val="24"/>
              </w:rPr>
            </w:pPr>
            <w:r w:rsidRPr="00AA3C8E">
              <w:rPr>
                <w:rFonts w:ascii="Aptos" w:hAnsi="Aptos" w:cs="Calibri"/>
                <w:sz w:val="24"/>
                <w:szCs w:val="24"/>
              </w:rPr>
              <w:t>Pupils from ethnic minorities/migrants; Members of the Traveller community; Lesbian, gay, bisexual or transgender (LGBT) children or Pupils perceived to be LGBT; Pupils of minority religious faiths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BCA2B22" w14:textId="0149A14E"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arising primarily from discrimination, prejudice, identity</w:t>
            </w:r>
            <w:r w:rsidRPr="00AA3C8E">
              <w:rPr>
                <w:rFonts w:ascii="Aptos" w:hAnsi="Aptos" w:cs="Calibri"/>
                <w:sz w:val="24"/>
                <w:szCs w:val="24"/>
              </w:rPr>
              <w:noBreakHyphen/>
              <w:t>based bullying, social exclusion, and barriers to disclosure</w:t>
            </w:r>
            <w:r w:rsidR="00074A0F" w:rsidRPr="00AA3C8E">
              <w:rPr>
                <w:rFonts w:ascii="Aptos" w:hAnsi="Aptos" w:cs="Calibri"/>
                <w:sz w:val="24"/>
                <w:szCs w:val="24"/>
              </w:rPr>
              <w:t xml:space="preserve"> including fear, stigma, prior experiences of authority or cultural norms.</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5E5B588"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Through the enactment of the patrons’ framework on Ethos, the school demonstrates a strong commitment to a strong whole</w:t>
            </w:r>
            <w:r w:rsidRPr="00AA3C8E">
              <w:rPr>
                <w:rFonts w:ascii="Aptos" w:hAnsi="Aptos" w:cs="Calibri"/>
                <w:sz w:val="24"/>
                <w:szCs w:val="24"/>
              </w:rPr>
              <w:noBreakHyphen/>
              <w:t>school culture of community, care, equality, and respect.</w:t>
            </w:r>
          </w:p>
          <w:p w14:paraId="1871F7C1"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provides staff training, safe reporting mechanisms, appropriate pupil supports, inclusive curriculum provision, and robust monitoring and oversight.</w:t>
            </w:r>
          </w:p>
          <w:p w14:paraId="673A5651"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 School authorities have a code of behaviour and an anti-bullying policy in place in accordance with the department's 'Bí Cineálta' procedures to prevent and address bullying in schools and as outlined in Circular 55/2024; </w:t>
            </w:r>
          </w:p>
        </w:tc>
      </w:tr>
      <w:tr w:rsidR="00D61BB2" w:rsidRPr="00AA3C8E" w14:paraId="09436E4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38294A9"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23.</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38E1CFD" w14:textId="6B94E592" w:rsidR="00D61BB2" w:rsidRPr="00AA3C8E" w:rsidRDefault="00D61BB2" w:rsidP="00371935">
            <w:pPr>
              <w:spacing w:line="216" w:lineRule="auto"/>
              <w:rPr>
                <w:rFonts w:ascii="Aptos" w:hAnsi="Aptos" w:cs="Calibri"/>
                <w:sz w:val="24"/>
                <w:szCs w:val="24"/>
              </w:rPr>
            </w:pPr>
            <w:r w:rsidRPr="00AA3C8E">
              <w:rPr>
                <w:rFonts w:ascii="Aptos" w:hAnsi="Aptos" w:cs="Calibri"/>
                <w:sz w:val="24"/>
                <w:szCs w:val="24"/>
              </w:rPr>
              <w:t>Recruitment of school personnel including teachers</w:t>
            </w:r>
            <w:r w:rsidR="008B5A36" w:rsidRPr="00AA3C8E">
              <w:rPr>
                <w:rFonts w:ascii="Aptos" w:hAnsi="Aptos" w:cs="Calibri"/>
                <w:sz w:val="24"/>
                <w:szCs w:val="24"/>
              </w:rPr>
              <w:t xml:space="preserve">, </w:t>
            </w:r>
            <w:r w:rsidRPr="00AA3C8E">
              <w:rPr>
                <w:rFonts w:ascii="Aptos" w:hAnsi="Aptos" w:cs="Calibri"/>
                <w:sz w:val="24"/>
                <w:szCs w:val="24"/>
              </w:rPr>
              <w:t>SNAs, caretakers</w:t>
            </w:r>
            <w:r w:rsidR="008B5A36" w:rsidRPr="00AA3C8E">
              <w:rPr>
                <w:rFonts w:ascii="Aptos" w:hAnsi="Aptos" w:cs="Calibri"/>
                <w:sz w:val="24"/>
                <w:szCs w:val="24"/>
              </w:rPr>
              <w:t xml:space="preserve">, </w:t>
            </w:r>
            <w:r w:rsidRPr="00AA3C8E">
              <w:rPr>
                <w:rFonts w:ascii="Aptos" w:hAnsi="Aptos" w:cs="Calibri"/>
                <w:sz w:val="24"/>
                <w:szCs w:val="24"/>
              </w:rPr>
              <w:t>secretaries</w:t>
            </w:r>
            <w:r w:rsidR="008B5A36" w:rsidRPr="00AA3C8E">
              <w:rPr>
                <w:rFonts w:ascii="Aptos" w:hAnsi="Aptos" w:cs="Calibri"/>
                <w:sz w:val="24"/>
                <w:szCs w:val="24"/>
              </w:rPr>
              <w:t xml:space="preserve">, </w:t>
            </w:r>
            <w:r w:rsidRPr="00AA3C8E">
              <w:rPr>
                <w:rFonts w:ascii="Aptos" w:hAnsi="Aptos" w:cs="Calibri"/>
                <w:sz w:val="24"/>
                <w:szCs w:val="24"/>
              </w:rPr>
              <w:t>cleaners and sport coaches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DFB1105"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Risk of harm arising from the recruitment of school personnel, including teachers, SNAs, caretakers, secretarial and cleaning staff as these roles involve access to pupils and positions of trust. </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3C8B114" w14:textId="4D9D4586" w:rsidR="00D61BB2" w:rsidRPr="00AA3C8E" w:rsidRDefault="00AA3C8E"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GRETB </w:t>
            </w:r>
            <w:r w:rsidR="00D61BB2" w:rsidRPr="00AA3C8E">
              <w:rPr>
                <w:rFonts w:ascii="Aptos" w:hAnsi="Aptos" w:cs="Calibri"/>
                <w:sz w:val="24"/>
                <w:szCs w:val="24"/>
              </w:rPr>
              <w:t>and the school adheres to the requirements of the Garda vetting legislation</w:t>
            </w:r>
          </w:p>
          <w:p w14:paraId="153E11F4" w14:textId="236B47F7" w:rsidR="00D61BB2" w:rsidRPr="00AA3C8E" w:rsidRDefault="00AA3C8E"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 xml:space="preserve">GRETB </w:t>
            </w:r>
            <w:r w:rsidR="00D61BB2" w:rsidRPr="00AA3C8E">
              <w:rPr>
                <w:rFonts w:ascii="Aptos" w:hAnsi="Aptos" w:cs="Calibri"/>
                <w:sz w:val="24"/>
                <w:szCs w:val="24"/>
              </w:rPr>
              <w:t xml:space="preserve">and the school adheres to the relevant Department of Education and Youth circulars in respect of recruitment. </w:t>
            </w:r>
          </w:p>
        </w:tc>
      </w:tr>
      <w:tr w:rsidR="00D61BB2" w:rsidRPr="00AA3C8E" w14:paraId="275A483B"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EA227B" w14:textId="77777777" w:rsidR="00D61BB2" w:rsidRPr="00AA3C8E" w:rsidRDefault="00D61BB2" w:rsidP="001449CD">
            <w:pPr>
              <w:rPr>
                <w:rFonts w:ascii="Aptos" w:hAnsi="Aptos" w:cs="Calibri"/>
                <w:sz w:val="24"/>
                <w:szCs w:val="24"/>
              </w:rPr>
            </w:pPr>
            <w:r w:rsidRPr="00AA3C8E">
              <w:rPr>
                <w:rFonts w:ascii="Aptos" w:hAnsi="Aptos" w:cs="Calibri"/>
                <w:sz w:val="24"/>
                <w:szCs w:val="24"/>
              </w:rPr>
              <w:t>24.</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39CB96" w14:textId="77777777" w:rsidR="00D61BB2" w:rsidRPr="00AA3C8E" w:rsidRDefault="00D61BB2" w:rsidP="00371935">
            <w:pPr>
              <w:spacing w:line="216" w:lineRule="auto"/>
              <w:rPr>
                <w:rFonts w:ascii="Aptos" w:hAnsi="Aptos" w:cs="Calibri"/>
                <w:sz w:val="24"/>
                <w:szCs w:val="24"/>
              </w:rPr>
            </w:pPr>
            <w:r w:rsidRPr="00AA3C8E">
              <w:rPr>
                <w:rFonts w:ascii="Aptos" w:hAnsi="Aptos" w:cs="Calibri"/>
                <w:sz w:val="24"/>
                <w:szCs w:val="24"/>
              </w:rPr>
              <w:t>External Tutors/Guest Speakers; Volunteers/Parents in school activities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B43F98E"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due to the involvement of non</w:t>
            </w:r>
            <w:r w:rsidRPr="00AA3C8E">
              <w:rPr>
                <w:rFonts w:ascii="Aptos" w:hAnsi="Aptos" w:cs="Calibri"/>
                <w:sz w:val="24"/>
                <w:szCs w:val="24"/>
              </w:rPr>
              <w:noBreakHyphen/>
              <w:t>school personnel, potential unfamiliarity with safeguarding procedures, power imbalance, content sensitivity, and the risk of reduced supervision or unclear accountability.</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9C9A20A" w14:textId="77777777"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The school has in place a policy and procedures for the involvement of external tutors/Guest Speakers, Volunteers/Parents in the school These risks are mitigated through clear supervision and role definitions, safeguarding induction, curriculum oversight and appropriate vetting, where required.</w:t>
            </w:r>
          </w:p>
        </w:tc>
      </w:tr>
      <w:tr w:rsidR="00D61BB2" w:rsidRPr="00AA3C8E" w14:paraId="158EDD1C"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91B6CE" w14:textId="77777777" w:rsidR="00D61BB2" w:rsidRPr="00AA3C8E" w:rsidRDefault="00D61BB2" w:rsidP="001449CD">
            <w:pPr>
              <w:rPr>
                <w:rFonts w:ascii="Aptos" w:hAnsi="Aptos" w:cs="Calibri"/>
                <w:sz w:val="24"/>
                <w:szCs w:val="24"/>
              </w:rPr>
            </w:pPr>
            <w:r w:rsidRPr="00AA3C8E">
              <w:rPr>
                <w:rFonts w:ascii="Aptos" w:hAnsi="Aptos" w:cs="Calibri"/>
                <w:sz w:val="24"/>
                <w:szCs w:val="24"/>
              </w:rPr>
              <w:t>25.</w:t>
            </w:r>
          </w:p>
        </w:tc>
        <w:tc>
          <w:tcPr>
            <w:tcW w:w="14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1EDF97" w14:textId="701CBECD" w:rsidR="00D61BB2" w:rsidRPr="00AA3C8E" w:rsidRDefault="00D61BB2" w:rsidP="00371935">
            <w:pPr>
              <w:spacing w:line="216" w:lineRule="auto"/>
              <w:rPr>
                <w:rFonts w:ascii="Aptos" w:hAnsi="Aptos" w:cs="Calibri"/>
                <w:sz w:val="24"/>
                <w:szCs w:val="24"/>
              </w:rPr>
            </w:pPr>
            <w:r w:rsidRPr="00AA3C8E">
              <w:rPr>
                <w:rFonts w:ascii="Aptos" w:hAnsi="Aptos" w:cs="Calibri"/>
                <w:sz w:val="24"/>
                <w:szCs w:val="24"/>
              </w:rPr>
              <w:t>Visitors</w:t>
            </w:r>
            <w:r w:rsidR="008B5A36" w:rsidRPr="00AA3C8E">
              <w:rPr>
                <w:rFonts w:ascii="Aptos" w:hAnsi="Aptos" w:cs="Calibri"/>
                <w:sz w:val="24"/>
                <w:szCs w:val="24"/>
              </w:rPr>
              <w:t xml:space="preserve"> or </w:t>
            </w:r>
            <w:r w:rsidRPr="00AA3C8E">
              <w:rPr>
                <w:rFonts w:ascii="Aptos" w:hAnsi="Aptos" w:cs="Calibri"/>
                <w:sz w:val="24"/>
                <w:szCs w:val="24"/>
              </w:rPr>
              <w:t>contractors present in school during school hours</w:t>
            </w:r>
          </w:p>
        </w:tc>
        <w:tc>
          <w:tcPr>
            <w:tcW w:w="2835"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748D21" w14:textId="12456122" w:rsidR="00D61BB2" w:rsidRPr="00AA3C8E" w:rsidRDefault="00D61BB2" w:rsidP="00F07B72">
            <w:pPr>
              <w:pStyle w:val="ListParagraph"/>
              <w:numPr>
                <w:ilvl w:val="0"/>
                <w:numId w:val="16"/>
              </w:numPr>
              <w:spacing w:line="216" w:lineRule="auto"/>
              <w:ind w:left="125" w:hanging="142"/>
              <w:rPr>
                <w:rFonts w:ascii="Aptos" w:hAnsi="Aptos" w:cs="Calibri"/>
                <w:sz w:val="24"/>
                <w:szCs w:val="24"/>
              </w:rPr>
            </w:pPr>
            <w:r w:rsidRPr="00AA3C8E">
              <w:rPr>
                <w:rFonts w:ascii="Aptos" w:hAnsi="Aptos" w:cs="Calibri"/>
                <w:sz w:val="24"/>
                <w:szCs w:val="24"/>
              </w:rPr>
              <w:t>Risk of harm due to the presence of adults unfamiliar to pupils, potential gaps in safeguarding awareness, movement through sensitive areas, and the risk of unsupervised access</w:t>
            </w:r>
            <w:r w:rsidR="009D161B" w:rsidRPr="00AA3C8E">
              <w:rPr>
                <w:rFonts w:ascii="Aptos" w:hAnsi="Aptos" w:cs="Calibri"/>
                <w:sz w:val="24"/>
                <w:szCs w:val="24"/>
              </w:rPr>
              <w:t xml:space="preserve">, especially with </w:t>
            </w:r>
            <w:r w:rsidR="006807F8" w:rsidRPr="00AA3C8E">
              <w:rPr>
                <w:rFonts w:ascii="Aptos" w:hAnsi="Aptos" w:cs="Calibri"/>
                <w:sz w:val="24"/>
                <w:szCs w:val="24"/>
              </w:rPr>
              <w:t>vulnerable pupils who may not recognise or challenge inappropriate behaviour.</w:t>
            </w:r>
          </w:p>
        </w:tc>
        <w:tc>
          <w:tcPr>
            <w:tcW w:w="4253"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DE23072" w14:textId="77777777" w:rsidR="003047F4" w:rsidRPr="00AA3C8E" w:rsidRDefault="00D61BB2" w:rsidP="00F07B72">
            <w:pPr>
              <w:pStyle w:val="ListParagraph"/>
              <w:numPr>
                <w:ilvl w:val="0"/>
                <w:numId w:val="16"/>
              </w:numPr>
              <w:spacing w:line="216" w:lineRule="auto"/>
              <w:ind w:left="125" w:hanging="142"/>
              <w:contextualSpacing w:val="0"/>
              <w:rPr>
                <w:rFonts w:ascii="Aptos" w:hAnsi="Aptos" w:cs="Calibri"/>
                <w:sz w:val="24"/>
                <w:szCs w:val="24"/>
              </w:rPr>
            </w:pPr>
            <w:r w:rsidRPr="00AA3C8E">
              <w:rPr>
                <w:rFonts w:ascii="Aptos" w:hAnsi="Aptos" w:cs="Calibri"/>
                <w:sz w:val="24"/>
                <w:szCs w:val="24"/>
              </w:rPr>
              <w:t>The school has in place a policy and procedures to manage the presence of visitors/contractors in school during school hours including controlled access procedures, supervision arrangements, clear conduct expectations, staff vigilance, and scheduled planning where possible.</w:t>
            </w:r>
          </w:p>
          <w:p w14:paraId="3B570CB2" w14:textId="2F2C9F26" w:rsidR="00D61BB2" w:rsidRPr="00AA3C8E" w:rsidRDefault="00D61BB2" w:rsidP="00F07B72">
            <w:pPr>
              <w:pStyle w:val="ListParagraph"/>
              <w:numPr>
                <w:ilvl w:val="0"/>
                <w:numId w:val="16"/>
              </w:numPr>
              <w:spacing w:line="216" w:lineRule="auto"/>
              <w:ind w:left="125" w:hanging="142"/>
              <w:contextualSpacing w:val="0"/>
              <w:rPr>
                <w:rFonts w:ascii="Aptos" w:hAnsi="Aptos" w:cs="Calibri"/>
                <w:sz w:val="24"/>
                <w:szCs w:val="24"/>
              </w:rPr>
            </w:pPr>
            <w:r w:rsidRPr="00AA3C8E">
              <w:rPr>
                <w:rFonts w:ascii="Aptos" w:hAnsi="Aptos" w:cs="Calibri"/>
                <w:sz w:val="24"/>
                <w:szCs w:val="24"/>
              </w:rPr>
              <w:t xml:space="preserve">Contractors engaging in projects of a lengthy duration are required to provide child safeguarding training to their staff and subcontractors. </w:t>
            </w:r>
          </w:p>
        </w:tc>
      </w:tr>
    </w:tbl>
    <w:p w14:paraId="7C63F276" w14:textId="77777777" w:rsidR="003C066C" w:rsidRPr="00AA3C8E" w:rsidRDefault="003C066C" w:rsidP="001449CD">
      <w:pPr>
        <w:rPr>
          <w:rFonts w:ascii="Aptos" w:hAnsi="Aptos" w:cs="Calibri"/>
          <w:sz w:val="24"/>
          <w:szCs w:val="24"/>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16"/>
        <w:gridCol w:w="2899"/>
        <w:gridCol w:w="4253"/>
      </w:tblGrid>
      <w:tr w:rsidR="003C066C" w:rsidRPr="00AA3C8E" w14:paraId="5821FE96" w14:textId="77777777" w:rsidTr="003C066C">
        <w:trPr>
          <w:trHeight w:val="20"/>
          <w:jc w:val="center"/>
        </w:trPr>
        <w:tc>
          <w:tcPr>
            <w:tcW w:w="568"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287247CB" w14:textId="77777777" w:rsidR="003C066C" w:rsidRPr="00AA3C8E" w:rsidRDefault="003C066C" w:rsidP="003C066C">
            <w:pPr>
              <w:rPr>
                <w:rFonts w:ascii="Aptos" w:hAnsi="Aptos" w:cs="Calibri"/>
                <w:sz w:val="24"/>
                <w:szCs w:val="24"/>
              </w:rPr>
            </w:pPr>
          </w:p>
        </w:tc>
        <w:tc>
          <w:tcPr>
            <w:tcW w:w="1416"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4338F2FD" w14:textId="1DA94958" w:rsidR="003C066C" w:rsidRPr="00AA3C8E" w:rsidRDefault="003C066C" w:rsidP="003C066C">
            <w:pPr>
              <w:spacing w:line="216" w:lineRule="auto"/>
              <w:rPr>
                <w:rFonts w:ascii="Aptos" w:hAnsi="Aptos" w:cs="Calibri"/>
                <w:sz w:val="24"/>
                <w:szCs w:val="24"/>
              </w:rPr>
            </w:pPr>
            <w:r w:rsidRPr="00AA3C8E">
              <w:rPr>
                <w:rFonts w:ascii="Aptos" w:hAnsi="Aptos" w:cs="Calibri"/>
                <w:b/>
                <w:bCs/>
                <w:sz w:val="24"/>
                <w:szCs w:val="24"/>
              </w:rPr>
              <w:t>List of School Activities</w:t>
            </w:r>
          </w:p>
        </w:tc>
        <w:tc>
          <w:tcPr>
            <w:tcW w:w="2899"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7ACEAF3F" w14:textId="026F6DD8" w:rsidR="003C066C" w:rsidRPr="00AA3C8E" w:rsidRDefault="003C066C" w:rsidP="003C066C">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6625EDD5" w14:textId="07D5A5C7" w:rsidR="003C066C" w:rsidRPr="00AA3C8E" w:rsidRDefault="003C066C" w:rsidP="003C066C">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b/>
                <w:bCs/>
                <w:sz w:val="24"/>
                <w:szCs w:val="24"/>
              </w:rPr>
              <w:t>Procedures /Policies/Measures in place to Mitigate Risk</w:t>
            </w:r>
          </w:p>
        </w:tc>
      </w:tr>
      <w:tr w:rsidR="003C066C" w:rsidRPr="00AA3C8E" w14:paraId="39FEEBBA" w14:textId="77777777" w:rsidTr="003C066C">
        <w:trPr>
          <w:trHeight w:val="20"/>
          <w:jc w:val="center"/>
        </w:trPr>
        <w:tc>
          <w:tcPr>
            <w:tcW w:w="568" w:type="dxa"/>
            <w:tcBorders>
              <w:top w:val="single" w:sz="1" w:space="0" w:color="000000"/>
              <w:left w:val="single" w:sz="1" w:space="0" w:color="000000"/>
              <w:bottom w:val="single" w:sz="1" w:space="0" w:color="000000"/>
              <w:right w:val="single" w:sz="1" w:space="0" w:color="000000"/>
            </w:tcBorders>
          </w:tcPr>
          <w:p w14:paraId="24C549D9" w14:textId="77777777" w:rsidR="003C066C" w:rsidRPr="00AA3C8E" w:rsidRDefault="003C066C" w:rsidP="003C066C">
            <w:pPr>
              <w:rPr>
                <w:rFonts w:ascii="Aptos" w:hAnsi="Aptos" w:cs="Calibri"/>
                <w:sz w:val="24"/>
                <w:szCs w:val="24"/>
              </w:rPr>
            </w:pPr>
            <w:r w:rsidRPr="00AA3C8E">
              <w:rPr>
                <w:rFonts w:ascii="Aptos" w:hAnsi="Aptos" w:cs="Calibri"/>
                <w:sz w:val="24"/>
                <w:szCs w:val="24"/>
              </w:rPr>
              <w:t>26.</w:t>
            </w:r>
          </w:p>
        </w:tc>
        <w:tc>
          <w:tcPr>
            <w:tcW w:w="1416" w:type="dxa"/>
            <w:tcBorders>
              <w:top w:val="single" w:sz="1" w:space="0" w:color="000000"/>
              <w:left w:val="single" w:sz="1" w:space="0" w:color="000000"/>
              <w:bottom w:val="single" w:sz="1" w:space="0" w:color="000000"/>
              <w:right w:val="single" w:sz="1" w:space="0" w:color="000000"/>
            </w:tcBorders>
          </w:tcPr>
          <w:p w14:paraId="3FAED908" w14:textId="2B77E57E" w:rsidR="003C066C" w:rsidRPr="00AA3C8E" w:rsidRDefault="003C066C" w:rsidP="00634909">
            <w:pPr>
              <w:spacing w:line="216" w:lineRule="auto"/>
              <w:rPr>
                <w:rFonts w:ascii="Aptos" w:hAnsi="Aptos" w:cs="Calibri"/>
                <w:sz w:val="24"/>
                <w:szCs w:val="24"/>
              </w:rPr>
            </w:pPr>
            <w:r w:rsidRPr="00AA3C8E">
              <w:rPr>
                <w:rFonts w:ascii="Aptos" w:hAnsi="Aptos" w:cs="Calibri"/>
                <w:sz w:val="24"/>
                <w:szCs w:val="24"/>
              </w:rPr>
              <w:t xml:space="preserve">Participation by pupils in religious ceremonies or religious instruction </w:t>
            </w:r>
            <w:r w:rsidRPr="00AA3C8E">
              <w:rPr>
                <w:rFonts w:ascii="Aptos" w:hAnsi="Aptos" w:cs="Calibri"/>
                <w:sz w:val="24"/>
                <w:szCs w:val="24"/>
              </w:rPr>
              <w:lastRenderedPageBreak/>
              <w:t>external to the school</w:t>
            </w:r>
          </w:p>
        </w:tc>
        <w:tc>
          <w:tcPr>
            <w:tcW w:w="2899" w:type="dxa"/>
            <w:tcBorders>
              <w:top w:val="single" w:sz="1" w:space="0" w:color="000000"/>
              <w:left w:val="single" w:sz="1" w:space="0" w:color="000000"/>
              <w:bottom w:val="single" w:sz="1" w:space="0" w:color="000000"/>
              <w:right w:val="single" w:sz="1" w:space="0" w:color="000000"/>
            </w:tcBorders>
          </w:tcPr>
          <w:p w14:paraId="31C8E186" w14:textId="52153CDA"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lastRenderedPageBreak/>
              <w:t>Risk of harm due to reduced school oversight, off</w:t>
            </w:r>
            <w:r w:rsidRPr="00AA3C8E">
              <w:rPr>
                <w:rFonts w:ascii="Aptos" w:hAnsi="Aptos" w:cs="Calibri"/>
                <w:sz w:val="24"/>
                <w:szCs w:val="24"/>
              </w:rPr>
              <w:noBreakHyphen/>
              <w:t xml:space="preserve">site settings, involvement of external religious personnel, and potential differences in </w:t>
            </w:r>
            <w:r w:rsidRPr="00AA3C8E">
              <w:rPr>
                <w:rFonts w:ascii="Aptos" w:hAnsi="Aptos" w:cs="Calibri"/>
                <w:sz w:val="24"/>
                <w:szCs w:val="24"/>
              </w:rPr>
              <w:lastRenderedPageBreak/>
              <w:t>safeguarding practices</w:t>
            </w:r>
            <w:r w:rsidR="006807F8" w:rsidRPr="00AA3C8E">
              <w:rPr>
                <w:rFonts w:ascii="Aptos" w:hAnsi="Aptos" w:cs="Calibri"/>
                <w:sz w:val="24"/>
                <w:szCs w:val="24"/>
              </w:rPr>
              <w:t xml:space="preserve"> </w:t>
            </w:r>
            <w:r w:rsidR="00634909" w:rsidRPr="00AA3C8E">
              <w:rPr>
                <w:rFonts w:ascii="Aptos" w:hAnsi="Aptos" w:cs="Calibri"/>
                <w:sz w:val="24"/>
                <w:szCs w:val="24"/>
              </w:rPr>
              <w:t>or cultural expectations</w:t>
            </w:r>
            <w:r w:rsidRPr="00AA3C8E">
              <w:rPr>
                <w:rFonts w:ascii="Aptos" w:hAnsi="Aptos" w:cs="Calibri"/>
                <w:sz w:val="24"/>
                <w:szCs w:val="24"/>
              </w:rPr>
              <w:t xml:space="preserve">. </w:t>
            </w:r>
          </w:p>
          <w:p w14:paraId="02808E73" w14:textId="77777777" w:rsidR="003C066C" w:rsidRPr="00AA3C8E" w:rsidRDefault="003C066C" w:rsidP="00634909">
            <w:pPr>
              <w:spacing w:line="216" w:lineRule="auto"/>
              <w:ind w:left="123"/>
              <w:rPr>
                <w:rFonts w:ascii="Aptos" w:hAnsi="Aptos" w:cs="Calibri"/>
                <w:sz w:val="24"/>
                <w:szCs w:val="24"/>
              </w:rPr>
            </w:pPr>
          </w:p>
        </w:tc>
        <w:tc>
          <w:tcPr>
            <w:tcW w:w="4253" w:type="dxa"/>
            <w:tcBorders>
              <w:top w:val="single" w:sz="1" w:space="0" w:color="000000"/>
              <w:left w:val="single" w:sz="1" w:space="0" w:color="000000"/>
              <w:bottom w:val="single" w:sz="1" w:space="0" w:color="000000"/>
              <w:right w:val="single" w:sz="1" w:space="0" w:color="000000"/>
            </w:tcBorders>
          </w:tcPr>
          <w:p w14:paraId="18E5912B" w14:textId="77777777"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lastRenderedPageBreak/>
              <w:t>Where a student is taking part in in religious ceremonies/religious instruction external to the school, the student must be collected by a parent/guardian who is then responsible for the student’s care and welfare.</w:t>
            </w:r>
          </w:p>
        </w:tc>
      </w:tr>
      <w:tr w:rsidR="003C066C" w:rsidRPr="00AA3C8E" w14:paraId="2D037373" w14:textId="77777777" w:rsidTr="003C066C">
        <w:trPr>
          <w:trHeight w:val="20"/>
          <w:jc w:val="center"/>
        </w:trPr>
        <w:tc>
          <w:tcPr>
            <w:tcW w:w="568" w:type="dxa"/>
            <w:tcBorders>
              <w:top w:val="single" w:sz="1" w:space="0" w:color="000000"/>
              <w:left w:val="single" w:sz="1" w:space="0" w:color="000000"/>
              <w:bottom w:val="single" w:sz="1" w:space="0" w:color="000000"/>
              <w:right w:val="single" w:sz="1" w:space="0" w:color="000000"/>
            </w:tcBorders>
          </w:tcPr>
          <w:p w14:paraId="03A60588" w14:textId="77777777" w:rsidR="003C066C" w:rsidRPr="00AA3C8E" w:rsidRDefault="003C066C" w:rsidP="003C066C">
            <w:pPr>
              <w:rPr>
                <w:rFonts w:ascii="Aptos" w:hAnsi="Aptos" w:cs="Calibri"/>
                <w:sz w:val="24"/>
                <w:szCs w:val="24"/>
              </w:rPr>
            </w:pPr>
            <w:r w:rsidRPr="00AA3C8E">
              <w:rPr>
                <w:rFonts w:ascii="Aptos" w:hAnsi="Aptos" w:cs="Calibri"/>
                <w:sz w:val="24"/>
                <w:szCs w:val="24"/>
              </w:rPr>
              <w:t>27.</w:t>
            </w:r>
          </w:p>
        </w:tc>
        <w:tc>
          <w:tcPr>
            <w:tcW w:w="1416" w:type="dxa"/>
            <w:tcBorders>
              <w:top w:val="single" w:sz="1" w:space="0" w:color="000000"/>
              <w:left w:val="single" w:sz="1" w:space="0" w:color="000000"/>
              <w:bottom w:val="single" w:sz="1" w:space="0" w:color="000000"/>
              <w:right w:val="single" w:sz="1" w:space="0" w:color="000000"/>
            </w:tcBorders>
          </w:tcPr>
          <w:p w14:paraId="132EE669" w14:textId="77777777" w:rsidR="003C066C" w:rsidRPr="00AA3C8E" w:rsidRDefault="003C066C" w:rsidP="00634909">
            <w:pPr>
              <w:spacing w:line="216" w:lineRule="auto"/>
              <w:rPr>
                <w:rFonts w:ascii="Aptos" w:hAnsi="Aptos" w:cs="Calibri"/>
                <w:sz w:val="24"/>
                <w:szCs w:val="24"/>
              </w:rPr>
            </w:pPr>
            <w:r w:rsidRPr="00AA3C8E">
              <w:rPr>
                <w:rFonts w:ascii="Aptos" w:hAnsi="Aptos" w:cs="Calibri"/>
                <w:sz w:val="24"/>
                <w:szCs w:val="24"/>
              </w:rPr>
              <w:t>Use of Information and Communication Technology by pupils in school, including social media</w:t>
            </w:r>
          </w:p>
        </w:tc>
        <w:tc>
          <w:tcPr>
            <w:tcW w:w="2899" w:type="dxa"/>
            <w:tcBorders>
              <w:top w:val="single" w:sz="1" w:space="0" w:color="000000"/>
              <w:left w:val="single" w:sz="1" w:space="0" w:color="000000"/>
              <w:bottom w:val="single" w:sz="1" w:space="0" w:color="000000"/>
              <w:right w:val="single" w:sz="1" w:space="0" w:color="000000"/>
            </w:tcBorders>
          </w:tcPr>
          <w:p w14:paraId="0949FFDF" w14:textId="4738FAE1" w:rsidR="003C066C" w:rsidRPr="00AA3C8E" w:rsidRDefault="003C066C" w:rsidP="00B2553A">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exposure to inappropriate content, online bullying and peer</w:t>
            </w:r>
            <w:r w:rsidRPr="00AA3C8E">
              <w:rPr>
                <w:rFonts w:ascii="Aptos" w:hAnsi="Aptos" w:cs="Calibri"/>
                <w:sz w:val="24"/>
                <w:szCs w:val="24"/>
              </w:rPr>
              <w:noBreakHyphen/>
              <w:t>to</w:t>
            </w:r>
            <w:r w:rsidRPr="00AA3C8E">
              <w:rPr>
                <w:rFonts w:ascii="Aptos" w:hAnsi="Aptos" w:cs="Calibri"/>
                <w:sz w:val="24"/>
                <w:szCs w:val="24"/>
              </w:rPr>
              <w:noBreakHyphen/>
              <w:t xml:space="preserve">peer abuse, contact with unknown adults, misuse of images or personal data, and reduced supervision in digital environments. </w:t>
            </w:r>
            <w:r w:rsidR="00B2553A" w:rsidRPr="00AA3C8E">
              <w:rPr>
                <w:rFonts w:ascii="Aptos" w:hAnsi="Aptos" w:cs="Calibri"/>
                <w:sz w:val="24"/>
                <w:szCs w:val="24"/>
              </w:rPr>
              <w:t>Increased online grooming or exploitation risk for pupils with SEN or limited English due to difficulties interpreting social cues or consent.</w:t>
            </w:r>
          </w:p>
        </w:tc>
        <w:tc>
          <w:tcPr>
            <w:tcW w:w="4253" w:type="dxa"/>
            <w:tcBorders>
              <w:top w:val="single" w:sz="1" w:space="0" w:color="000000"/>
              <w:left w:val="single" w:sz="1" w:space="0" w:color="000000"/>
              <w:bottom w:val="single" w:sz="1" w:space="0" w:color="000000"/>
              <w:right w:val="single" w:sz="1" w:space="0" w:color="000000"/>
            </w:tcBorders>
          </w:tcPr>
          <w:p w14:paraId="76E9CA8D" w14:textId="333E1C4E"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an Acceptable Use Policy in place, including provision for online teaching and learning remotely, and has communicated this policy to parents</w:t>
            </w:r>
          </w:p>
          <w:p w14:paraId="020C7A70" w14:textId="77777777"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in place a policy governing the use of smartphones and tablet devices in the school by pupils as per Circular 38/2018 and the national guidelines</w:t>
            </w:r>
          </w:p>
          <w:p w14:paraId="33C1CDDD" w14:textId="77777777"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also provides appropriate network filtering, digital safety education, staff training, safe reporting mechanisms and pupil support.</w:t>
            </w:r>
          </w:p>
        </w:tc>
      </w:tr>
      <w:tr w:rsidR="003C066C" w:rsidRPr="00AA3C8E" w14:paraId="39E9F9E7" w14:textId="77777777" w:rsidTr="003C066C">
        <w:trPr>
          <w:trHeight w:val="20"/>
          <w:jc w:val="center"/>
        </w:trPr>
        <w:tc>
          <w:tcPr>
            <w:tcW w:w="568" w:type="dxa"/>
            <w:tcBorders>
              <w:top w:val="single" w:sz="1" w:space="0" w:color="000000"/>
              <w:left w:val="single" w:sz="1" w:space="0" w:color="000000"/>
              <w:bottom w:val="single" w:sz="1" w:space="0" w:color="000000"/>
              <w:right w:val="single" w:sz="1" w:space="0" w:color="000000"/>
            </w:tcBorders>
          </w:tcPr>
          <w:p w14:paraId="7870DD4A" w14:textId="77777777" w:rsidR="003C066C" w:rsidRPr="00AA3C8E" w:rsidRDefault="003C066C" w:rsidP="003C066C">
            <w:pPr>
              <w:rPr>
                <w:rFonts w:ascii="Aptos" w:hAnsi="Aptos" w:cs="Calibri"/>
                <w:sz w:val="24"/>
                <w:szCs w:val="24"/>
              </w:rPr>
            </w:pPr>
            <w:r w:rsidRPr="00AA3C8E">
              <w:rPr>
                <w:rFonts w:ascii="Aptos" w:hAnsi="Aptos" w:cs="Calibri"/>
                <w:sz w:val="24"/>
                <w:szCs w:val="24"/>
              </w:rPr>
              <w:t>28.</w:t>
            </w:r>
          </w:p>
        </w:tc>
        <w:tc>
          <w:tcPr>
            <w:tcW w:w="1416" w:type="dxa"/>
            <w:tcBorders>
              <w:top w:val="single" w:sz="1" w:space="0" w:color="000000"/>
              <w:left w:val="single" w:sz="1" w:space="0" w:color="000000"/>
              <w:bottom w:val="single" w:sz="1" w:space="0" w:color="000000"/>
              <w:right w:val="single" w:sz="1" w:space="0" w:color="000000"/>
            </w:tcBorders>
          </w:tcPr>
          <w:p w14:paraId="1CE649E9" w14:textId="77777777" w:rsidR="003C066C" w:rsidRPr="00AA3C8E" w:rsidRDefault="003C066C" w:rsidP="00634909">
            <w:pPr>
              <w:spacing w:line="216" w:lineRule="auto"/>
              <w:rPr>
                <w:rFonts w:ascii="Aptos" w:hAnsi="Aptos" w:cs="Calibri"/>
                <w:sz w:val="24"/>
                <w:szCs w:val="24"/>
              </w:rPr>
            </w:pPr>
            <w:r w:rsidRPr="00AA3C8E">
              <w:rPr>
                <w:rFonts w:ascii="Aptos" w:hAnsi="Aptos" w:cs="Calibri"/>
                <w:sz w:val="24"/>
                <w:szCs w:val="24"/>
              </w:rPr>
              <w:t>Application of sanctions under the school's Code of Behaviour including detention of pupils, confiscation of phones etc.</w:t>
            </w:r>
          </w:p>
        </w:tc>
        <w:tc>
          <w:tcPr>
            <w:tcW w:w="2899" w:type="dxa"/>
            <w:tcBorders>
              <w:top w:val="single" w:sz="1" w:space="0" w:color="000000"/>
              <w:left w:val="single" w:sz="1" w:space="0" w:color="000000"/>
              <w:bottom w:val="single" w:sz="1" w:space="0" w:color="000000"/>
              <w:right w:val="single" w:sz="1" w:space="0" w:color="000000"/>
            </w:tcBorders>
          </w:tcPr>
          <w:p w14:paraId="49AE2405" w14:textId="0F6C0BD6"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potential emotional harm, one</w:t>
            </w:r>
            <w:r w:rsidRPr="00AA3C8E">
              <w:rPr>
                <w:rFonts w:ascii="Aptos" w:hAnsi="Aptos" w:cs="Calibri"/>
                <w:sz w:val="24"/>
                <w:szCs w:val="24"/>
              </w:rPr>
              <w:noBreakHyphen/>
              <w:t>to</w:t>
            </w:r>
            <w:r w:rsidRPr="00AA3C8E">
              <w:rPr>
                <w:rFonts w:ascii="Aptos" w:hAnsi="Aptos" w:cs="Calibri"/>
                <w:sz w:val="24"/>
                <w:szCs w:val="24"/>
              </w:rPr>
              <w:noBreakHyphen/>
              <w:t>one situations, and the risk of disproportionate impact on vulnerable pupils</w:t>
            </w:r>
            <w:r w:rsidR="00B70223" w:rsidRPr="00AA3C8E">
              <w:rPr>
                <w:rFonts w:ascii="Aptos" w:hAnsi="Aptos" w:cs="Calibri"/>
                <w:sz w:val="24"/>
                <w:szCs w:val="24"/>
              </w:rPr>
              <w:t xml:space="preserve"> including those with SEN, EAL or trauma-related needs</w:t>
            </w:r>
            <w:r w:rsidRPr="00AA3C8E">
              <w:rPr>
                <w:rFonts w:ascii="Aptos" w:hAnsi="Aptos" w:cs="Calibri"/>
                <w:sz w:val="24"/>
                <w:szCs w:val="24"/>
              </w:rPr>
              <w:t xml:space="preserve">. </w:t>
            </w:r>
          </w:p>
        </w:tc>
        <w:tc>
          <w:tcPr>
            <w:tcW w:w="4253" w:type="dxa"/>
            <w:tcBorders>
              <w:top w:val="single" w:sz="1" w:space="0" w:color="000000"/>
              <w:left w:val="single" w:sz="1" w:space="0" w:color="000000"/>
              <w:bottom w:val="single" w:sz="1" w:space="0" w:color="000000"/>
              <w:right w:val="single" w:sz="1" w:space="0" w:color="000000"/>
            </w:tcBorders>
          </w:tcPr>
          <w:p w14:paraId="38A8AC62" w14:textId="77777777"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a code of behaviour which includes provision for the application of sanctions including the detention of pupils and confiscation of phones. The Code of Behaviour provides for the clear and consistent applications of proportional and fair sanctions, safeguards around detention and confiscation and transparent communication with pupils and parents.</w:t>
            </w:r>
          </w:p>
        </w:tc>
      </w:tr>
      <w:tr w:rsidR="003C066C" w:rsidRPr="00AA3C8E" w14:paraId="2D4BD208" w14:textId="77777777" w:rsidTr="003C066C">
        <w:trPr>
          <w:trHeight w:val="20"/>
          <w:jc w:val="center"/>
        </w:trPr>
        <w:tc>
          <w:tcPr>
            <w:tcW w:w="568" w:type="dxa"/>
            <w:tcBorders>
              <w:top w:val="single" w:sz="1" w:space="0" w:color="000000"/>
              <w:left w:val="single" w:sz="1" w:space="0" w:color="000000"/>
              <w:bottom w:val="single" w:sz="1" w:space="0" w:color="000000"/>
              <w:right w:val="single" w:sz="1" w:space="0" w:color="000000"/>
            </w:tcBorders>
          </w:tcPr>
          <w:p w14:paraId="6024E5A3" w14:textId="77777777" w:rsidR="003C066C" w:rsidRPr="00AA3C8E" w:rsidRDefault="003C066C" w:rsidP="003C066C">
            <w:pPr>
              <w:rPr>
                <w:rFonts w:ascii="Aptos" w:hAnsi="Aptos" w:cs="Calibri"/>
                <w:sz w:val="24"/>
                <w:szCs w:val="24"/>
              </w:rPr>
            </w:pPr>
            <w:r w:rsidRPr="00AA3C8E">
              <w:rPr>
                <w:rFonts w:ascii="Aptos" w:hAnsi="Aptos" w:cs="Calibri"/>
                <w:sz w:val="24"/>
                <w:szCs w:val="24"/>
              </w:rPr>
              <w:t>29.</w:t>
            </w:r>
          </w:p>
        </w:tc>
        <w:tc>
          <w:tcPr>
            <w:tcW w:w="1416" w:type="dxa"/>
            <w:tcBorders>
              <w:top w:val="single" w:sz="1" w:space="0" w:color="000000"/>
              <w:left w:val="single" w:sz="1" w:space="0" w:color="000000"/>
              <w:bottom w:val="single" w:sz="1" w:space="0" w:color="000000"/>
              <w:right w:val="single" w:sz="1" w:space="0" w:color="000000"/>
            </w:tcBorders>
          </w:tcPr>
          <w:p w14:paraId="028A8C70" w14:textId="77777777" w:rsidR="003C066C" w:rsidRPr="00AA3C8E" w:rsidRDefault="003C066C" w:rsidP="00634909">
            <w:pPr>
              <w:spacing w:line="216" w:lineRule="auto"/>
              <w:rPr>
                <w:rFonts w:ascii="Aptos" w:hAnsi="Aptos" w:cs="Calibri"/>
                <w:sz w:val="24"/>
                <w:szCs w:val="24"/>
              </w:rPr>
            </w:pPr>
            <w:r w:rsidRPr="00AA3C8E">
              <w:rPr>
                <w:rFonts w:ascii="Aptos" w:hAnsi="Aptos" w:cs="Calibri"/>
                <w:sz w:val="24"/>
                <w:szCs w:val="24"/>
              </w:rPr>
              <w:t>Students participating in work experience in the school</w:t>
            </w:r>
          </w:p>
        </w:tc>
        <w:tc>
          <w:tcPr>
            <w:tcW w:w="2899" w:type="dxa"/>
            <w:tcBorders>
              <w:top w:val="single" w:sz="1" w:space="0" w:color="000000"/>
              <w:left w:val="single" w:sz="1" w:space="0" w:color="000000"/>
              <w:bottom w:val="single" w:sz="1" w:space="0" w:color="000000"/>
              <w:right w:val="single" w:sz="1" w:space="0" w:color="000000"/>
            </w:tcBorders>
          </w:tcPr>
          <w:p w14:paraId="183A5F95" w14:textId="271BBA1E" w:rsidR="003C066C" w:rsidRPr="00AA3C8E" w:rsidRDefault="003C066C" w:rsidP="00385FD6">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their non</w:t>
            </w:r>
            <w:r w:rsidRPr="00AA3C8E">
              <w:rPr>
                <w:rFonts w:ascii="Aptos" w:hAnsi="Aptos" w:cs="Calibri"/>
                <w:sz w:val="24"/>
                <w:szCs w:val="24"/>
              </w:rPr>
              <w:noBreakHyphen/>
              <w:t xml:space="preserve">staff status, limited safeguarding experience, </w:t>
            </w:r>
            <w:r w:rsidR="009E52B0" w:rsidRPr="00AA3C8E">
              <w:rPr>
                <w:rFonts w:ascii="Aptos" w:hAnsi="Aptos" w:cs="Calibri"/>
                <w:sz w:val="24"/>
                <w:szCs w:val="24"/>
              </w:rPr>
              <w:t>understanding of professional boundaries or safeguarding expectations</w:t>
            </w:r>
            <w:r w:rsidR="00385FD6" w:rsidRPr="00AA3C8E">
              <w:rPr>
                <w:rFonts w:ascii="Aptos" w:hAnsi="Aptos" w:cs="Calibri"/>
                <w:sz w:val="24"/>
                <w:szCs w:val="24"/>
              </w:rPr>
              <w:t xml:space="preserve">, </w:t>
            </w:r>
            <w:r w:rsidRPr="00AA3C8E">
              <w:rPr>
                <w:rFonts w:ascii="Aptos" w:hAnsi="Aptos" w:cs="Calibri"/>
                <w:sz w:val="24"/>
                <w:szCs w:val="24"/>
              </w:rPr>
              <w:t xml:space="preserve">potential access to pupils, power imbalance, and the risk of unsupervised or inappropriate interaction if roles are unclear. </w:t>
            </w:r>
          </w:p>
        </w:tc>
        <w:tc>
          <w:tcPr>
            <w:tcW w:w="4253" w:type="dxa"/>
            <w:tcBorders>
              <w:top w:val="single" w:sz="1" w:space="0" w:color="000000"/>
              <w:left w:val="single" w:sz="1" w:space="0" w:color="000000"/>
              <w:bottom w:val="single" w:sz="1" w:space="0" w:color="000000"/>
              <w:right w:val="single" w:sz="1" w:space="0" w:color="000000"/>
            </w:tcBorders>
          </w:tcPr>
          <w:p w14:paraId="1271A822" w14:textId="77777777" w:rsidR="003C066C" w:rsidRPr="00AA3C8E" w:rsidRDefault="003C066C" w:rsidP="006349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in place a policy and procedures in respect of pupils undertaking work experience in the school which provides for safeguarding induction, constant supervision, strict professional boundaries, confidentiality requirements and vetting where required.</w:t>
            </w:r>
          </w:p>
        </w:tc>
      </w:tr>
    </w:tbl>
    <w:p w14:paraId="79F5079C" w14:textId="77777777" w:rsidR="00861609" w:rsidRPr="00AA3C8E" w:rsidRDefault="00861609">
      <w:pPr>
        <w:rPr>
          <w:rFonts w:ascii="Aptos" w:hAnsi="Aptos"/>
          <w:sz w:val="24"/>
          <w:szCs w:val="24"/>
        </w:rPr>
      </w:pPr>
    </w:p>
    <w:p w14:paraId="151DB866" w14:textId="01AE5F2D" w:rsidR="39A4CC48" w:rsidRPr="00AA3C8E" w:rsidRDefault="39A4CC48">
      <w:pPr>
        <w:rPr>
          <w:rFonts w:ascii="Aptos" w:hAnsi="Aptos"/>
          <w:sz w:val="24"/>
          <w:szCs w:val="24"/>
        </w:rPr>
      </w:pPr>
    </w:p>
    <w:p w14:paraId="2443C73E" w14:textId="119CAD77" w:rsidR="39A4CC48" w:rsidRPr="00AA3C8E" w:rsidRDefault="39A4CC48">
      <w:pPr>
        <w:rPr>
          <w:rFonts w:ascii="Aptos" w:hAnsi="Aptos"/>
          <w:sz w:val="24"/>
          <w:szCs w:val="24"/>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4A0" w:firstRow="1" w:lastRow="0" w:firstColumn="1" w:lastColumn="0" w:noHBand="0" w:noVBand="1"/>
      </w:tblPr>
      <w:tblGrid>
        <w:gridCol w:w="568"/>
        <w:gridCol w:w="1416"/>
        <w:gridCol w:w="64"/>
        <w:gridCol w:w="2835"/>
        <w:gridCol w:w="4253"/>
      </w:tblGrid>
      <w:tr w:rsidR="00861609" w:rsidRPr="00AA3C8E" w14:paraId="449DABB2"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7362DA7C" w14:textId="77777777" w:rsidR="00861609" w:rsidRPr="00AA3C8E" w:rsidRDefault="00861609" w:rsidP="00861609">
            <w:pPr>
              <w:rPr>
                <w:rFonts w:ascii="Aptos" w:hAnsi="Aptos" w:cs="Calibri"/>
                <w:sz w:val="24"/>
                <w:szCs w:val="24"/>
              </w:rPr>
            </w:pP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3264B053" w14:textId="4A13C6E7" w:rsidR="00861609" w:rsidRPr="00AA3C8E" w:rsidRDefault="00861609" w:rsidP="00861609">
            <w:pPr>
              <w:spacing w:line="216" w:lineRule="auto"/>
              <w:rPr>
                <w:rFonts w:ascii="Aptos" w:hAnsi="Aptos" w:cs="Calibri"/>
                <w:sz w:val="24"/>
                <w:szCs w:val="24"/>
              </w:rPr>
            </w:pPr>
            <w:r w:rsidRPr="00AA3C8E">
              <w:rPr>
                <w:rFonts w:ascii="Aptos" w:hAnsi="Aptos" w:cs="Calibri"/>
                <w:b/>
                <w:bCs/>
                <w:sz w:val="24"/>
                <w:szCs w:val="24"/>
              </w:rPr>
              <w:t>List of School Activities</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5BCD1B92" w14:textId="73C2659B" w:rsidR="00861609" w:rsidRPr="00AA3C8E" w:rsidRDefault="00861609" w:rsidP="008616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D9D9" w:themeFill="background1" w:themeFillShade="D9"/>
          </w:tcPr>
          <w:p w14:paraId="66A78B73" w14:textId="03C0D569" w:rsidR="00861609" w:rsidRPr="00AA3C8E" w:rsidRDefault="00861609" w:rsidP="00861609">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b/>
                <w:bCs/>
                <w:sz w:val="24"/>
                <w:szCs w:val="24"/>
              </w:rPr>
              <w:t>Procedures /Policies/Measures in place to Mitigate Risk</w:t>
            </w:r>
          </w:p>
        </w:tc>
      </w:tr>
      <w:tr w:rsidR="00861609" w:rsidRPr="00AA3C8E" w14:paraId="2788F43E"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0C540CA" w14:textId="4B38C501" w:rsidR="00861609" w:rsidRPr="00AA3C8E" w:rsidRDefault="00861609" w:rsidP="00861609">
            <w:pPr>
              <w:rPr>
                <w:rFonts w:ascii="Aptos" w:hAnsi="Aptos" w:cs="Calibri"/>
                <w:sz w:val="24"/>
                <w:szCs w:val="24"/>
              </w:rPr>
            </w:pPr>
            <w:r w:rsidRPr="00AA3C8E">
              <w:rPr>
                <w:rFonts w:ascii="Aptos" w:hAnsi="Aptos" w:cs="Calibri"/>
                <w:sz w:val="24"/>
                <w:szCs w:val="24"/>
              </w:rPr>
              <w:t>30.</w:t>
            </w: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A5374F4" w14:textId="77777777" w:rsidR="00861609" w:rsidRPr="00AA3C8E" w:rsidRDefault="00861609" w:rsidP="00CF7352">
            <w:pPr>
              <w:spacing w:line="18" w:lineRule="atLeast"/>
              <w:rPr>
                <w:rFonts w:ascii="Aptos" w:hAnsi="Aptos" w:cs="Calibri"/>
                <w:sz w:val="24"/>
                <w:szCs w:val="24"/>
              </w:rPr>
            </w:pPr>
            <w:r w:rsidRPr="00AA3C8E">
              <w:rPr>
                <w:rFonts w:ascii="Aptos" w:hAnsi="Aptos" w:cs="Calibri"/>
                <w:sz w:val="24"/>
                <w:szCs w:val="24"/>
              </w:rPr>
              <w:t>Students from the school participating in work experience elsewhere</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EBA79E0"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Risk of harm due to reduced school oversight, exposure to unfamiliar adults and environments, potential one</w:t>
            </w:r>
            <w:r w:rsidRPr="00AA3C8E">
              <w:rPr>
                <w:rFonts w:ascii="Aptos" w:hAnsi="Aptos" w:cs="Calibri"/>
                <w:sz w:val="24"/>
                <w:szCs w:val="24"/>
              </w:rPr>
              <w:noBreakHyphen/>
              <w:t>to</w:t>
            </w:r>
            <w:r w:rsidRPr="00AA3C8E">
              <w:rPr>
                <w:rFonts w:ascii="Aptos" w:hAnsi="Aptos" w:cs="Calibri"/>
                <w:sz w:val="24"/>
                <w:szCs w:val="24"/>
              </w:rPr>
              <w:noBreakHyphen/>
              <w:t xml:space="preserve">one situations, power imbalance, and variations in safeguarding practices across host organisations. </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2E259EC"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The school has in place a policy and procedures in respect of pupils of the school undertaking work experience in external organisations.</w:t>
            </w:r>
          </w:p>
          <w:p w14:paraId="00A07A85"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 xml:space="preserve">Work experience preparation for pupils includes safeguarding briefings for students and written parental consent. </w:t>
            </w:r>
          </w:p>
        </w:tc>
      </w:tr>
      <w:tr w:rsidR="00861609" w:rsidRPr="00AA3C8E" w14:paraId="6CF95930"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C0EC3A5" w14:textId="77777777" w:rsidR="00861609" w:rsidRPr="00AA3C8E" w:rsidRDefault="00861609" w:rsidP="00861609">
            <w:pPr>
              <w:rPr>
                <w:rFonts w:ascii="Aptos" w:hAnsi="Aptos" w:cs="Calibri"/>
                <w:sz w:val="24"/>
                <w:szCs w:val="24"/>
              </w:rPr>
            </w:pPr>
            <w:r w:rsidRPr="00AA3C8E">
              <w:rPr>
                <w:rFonts w:ascii="Aptos" w:hAnsi="Aptos" w:cs="Calibri"/>
                <w:sz w:val="24"/>
                <w:szCs w:val="24"/>
              </w:rPr>
              <w:t>31.</w:t>
            </w: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D745D1B" w14:textId="77777777" w:rsidR="00861609" w:rsidRPr="00AA3C8E" w:rsidRDefault="00861609" w:rsidP="00CF7352">
            <w:pPr>
              <w:spacing w:line="18" w:lineRule="atLeast"/>
              <w:rPr>
                <w:rFonts w:ascii="Aptos" w:hAnsi="Aptos" w:cs="Calibri"/>
                <w:sz w:val="24"/>
                <w:szCs w:val="24"/>
              </w:rPr>
            </w:pPr>
            <w:r w:rsidRPr="00AA3C8E">
              <w:rPr>
                <w:rFonts w:ascii="Aptos" w:hAnsi="Aptos" w:cs="Calibri"/>
                <w:sz w:val="24"/>
                <w:szCs w:val="24"/>
              </w:rPr>
              <w:t>Student teachers undertaking training placement in school</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24B3F8" w14:textId="3E0EA634"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Risk of harm due to due to their non</w:t>
            </w:r>
            <w:r w:rsidRPr="00AA3C8E">
              <w:rPr>
                <w:rFonts w:ascii="Aptos" w:hAnsi="Aptos" w:cs="Calibri"/>
                <w:sz w:val="24"/>
                <w:szCs w:val="24"/>
              </w:rPr>
              <w:noBreakHyphen/>
              <w:t>staff status, developing professional judgment, access to pupils, potential boundary</w:t>
            </w:r>
            <w:r w:rsidRPr="00AA3C8E">
              <w:rPr>
                <w:rFonts w:ascii="Aptos" w:hAnsi="Aptos" w:cs="Calibri"/>
                <w:sz w:val="24"/>
                <w:szCs w:val="24"/>
              </w:rPr>
              <w:noBreakHyphen/>
              <w:t>blurring, and limited familiarity with school</w:t>
            </w:r>
            <w:r w:rsidRPr="00AA3C8E">
              <w:rPr>
                <w:rFonts w:ascii="Aptos" w:hAnsi="Aptos" w:cs="Calibri"/>
                <w:sz w:val="24"/>
                <w:szCs w:val="24"/>
              </w:rPr>
              <w:noBreakHyphen/>
              <w:t>specific safeguarding procedures</w:t>
            </w:r>
            <w:r w:rsidR="00D4678F" w:rsidRPr="00AA3C8E">
              <w:rPr>
                <w:rFonts w:ascii="Aptos" w:hAnsi="Aptos" w:cs="Calibri"/>
                <w:sz w:val="24"/>
                <w:szCs w:val="24"/>
              </w:rPr>
              <w:t>.</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F18FEF2" w14:textId="33A971DD"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The school has in place a policy and procedures in respect of student teacher placements which provide for vetting,</w:t>
            </w:r>
            <w:r w:rsidR="00540D23" w:rsidRPr="00AA3C8E">
              <w:rPr>
                <w:rFonts w:ascii="Aptos" w:hAnsi="Aptos" w:cs="Calibri"/>
                <w:sz w:val="24"/>
                <w:szCs w:val="24"/>
              </w:rPr>
              <w:t xml:space="preserve"> </w:t>
            </w:r>
            <w:r w:rsidRPr="00AA3C8E">
              <w:rPr>
                <w:rFonts w:ascii="Aptos" w:hAnsi="Aptos" w:cs="Calibri"/>
                <w:sz w:val="24"/>
                <w:szCs w:val="24"/>
              </w:rPr>
              <w:t>safeguarding induction, clear role definition, structured supervision, guidance on professional boundaries, management of disclosures, access to information, and ongoing monitoring and oversight.</w:t>
            </w:r>
          </w:p>
        </w:tc>
      </w:tr>
      <w:tr w:rsidR="00861609" w:rsidRPr="00AA3C8E" w14:paraId="56A68113"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4DF6705" w14:textId="77777777" w:rsidR="00861609" w:rsidRPr="00AA3C8E" w:rsidRDefault="00861609" w:rsidP="00861609">
            <w:pPr>
              <w:rPr>
                <w:rFonts w:ascii="Aptos" w:hAnsi="Aptos" w:cs="Calibri"/>
                <w:sz w:val="24"/>
                <w:szCs w:val="24"/>
              </w:rPr>
            </w:pPr>
            <w:r w:rsidRPr="00AA3C8E">
              <w:rPr>
                <w:rFonts w:ascii="Aptos" w:hAnsi="Aptos" w:cs="Calibri"/>
                <w:sz w:val="24"/>
                <w:szCs w:val="24"/>
              </w:rPr>
              <w:t>32.</w:t>
            </w: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98009E6" w14:textId="497D1AA6" w:rsidR="00861609" w:rsidRPr="00AA3C8E" w:rsidRDefault="00861609" w:rsidP="00CF7352">
            <w:pPr>
              <w:spacing w:line="18" w:lineRule="atLeast"/>
              <w:rPr>
                <w:rFonts w:ascii="Aptos" w:hAnsi="Aptos" w:cs="Calibri"/>
                <w:sz w:val="24"/>
                <w:szCs w:val="24"/>
              </w:rPr>
            </w:pPr>
            <w:r w:rsidRPr="00AA3C8E">
              <w:rPr>
                <w:rFonts w:ascii="Aptos" w:hAnsi="Aptos" w:cs="Calibri"/>
                <w:sz w:val="24"/>
                <w:szCs w:val="24"/>
              </w:rPr>
              <w:t xml:space="preserve">Use of </w:t>
            </w:r>
            <w:r w:rsidR="00CF7352" w:rsidRPr="00AA3C8E">
              <w:rPr>
                <w:rFonts w:ascii="Aptos" w:hAnsi="Aptos" w:cs="Calibri"/>
                <w:sz w:val="24"/>
                <w:szCs w:val="24"/>
              </w:rPr>
              <w:t>video, photography</w:t>
            </w:r>
            <w:r w:rsidRPr="00AA3C8E">
              <w:rPr>
                <w:rFonts w:ascii="Aptos" w:hAnsi="Aptos" w:cs="Calibri"/>
                <w:sz w:val="24"/>
                <w:szCs w:val="24"/>
              </w:rPr>
              <w:t xml:space="preserve"> or other media to record school events</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08A9A7" w14:textId="5D474AC5"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 xml:space="preserve">Risk of harm due to the creation and potential misuse of images of pupils, risks around consent, privacy and dignity, unauthorised sharing (including on social media), and particular risks for vulnerable </w:t>
            </w:r>
            <w:r w:rsidR="00316AB5" w:rsidRPr="00AA3C8E">
              <w:rPr>
                <w:rFonts w:ascii="Aptos" w:hAnsi="Aptos" w:cs="Calibri"/>
                <w:sz w:val="24"/>
                <w:szCs w:val="24"/>
              </w:rPr>
              <w:t>students.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613121"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The school has in place a policy and procedure in respect of the use of video/photography/other media to record school events which provide for informed parental consent, respect for pupils’ wishes and dignity, restrictions on unauthorised recording, secure storage and controlled access to media, clear arrangements with external providers,</w:t>
            </w:r>
          </w:p>
        </w:tc>
      </w:tr>
      <w:tr w:rsidR="00861609" w:rsidRPr="00AA3C8E" w14:paraId="7B4D27CC"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CB297AF" w14:textId="77777777" w:rsidR="00861609" w:rsidRPr="00AA3C8E" w:rsidRDefault="00861609" w:rsidP="00861609">
            <w:pPr>
              <w:rPr>
                <w:rFonts w:ascii="Aptos" w:hAnsi="Aptos" w:cs="Calibri"/>
                <w:sz w:val="24"/>
                <w:szCs w:val="24"/>
              </w:rPr>
            </w:pPr>
            <w:r w:rsidRPr="00AA3C8E">
              <w:rPr>
                <w:rFonts w:ascii="Aptos" w:hAnsi="Aptos" w:cs="Calibri"/>
                <w:sz w:val="24"/>
                <w:szCs w:val="24"/>
              </w:rPr>
              <w:t>33.</w:t>
            </w: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71EFFC" w14:textId="6C255718" w:rsidR="00861609" w:rsidRPr="001C6E14" w:rsidRDefault="001C6E14" w:rsidP="00CF7352">
            <w:pPr>
              <w:spacing w:line="18" w:lineRule="atLeast"/>
              <w:rPr>
                <w:rFonts w:asciiTheme="minorHAnsi" w:hAnsiTheme="minorHAnsi" w:cs="Calibri"/>
                <w:sz w:val="24"/>
                <w:szCs w:val="24"/>
              </w:rPr>
            </w:pPr>
            <w:r w:rsidRPr="001C6E14">
              <w:rPr>
                <w:rFonts w:asciiTheme="minorHAnsi" w:hAnsiTheme="minorHAnsi"/>
                <w:sz w:val="24"/>
                <w:szCs w:val="24"/>
              </w:rPr>
              <w:t>Use of school premises outside school hours by external organisations</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108778"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 xml:space="preserve">Risk of harm due to reduced school oversight outside normal hours, the presence of external adults, shared use of facilities, transition periods, and potential confusion regarding safeguarding responsibilities. </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529AFE2" w14:textId="77777777"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The school has in place written agreements with organisations for the use of school premises after school which includes provision for safeguarding assurance, controlled access and site security, clear allocation of supervision responsibility and separation from school activities.</w:t>
            </w:r>
          </w:p>
        </w:tc>
      </w:tr>
      <w:tr w:rsidR="00861609" w:rsidRPr="00AA3C8E" w14:paraId="222F9E5B"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9FCBB88" w14:textId="77777777" w:rsidR="00861609" w:rsidRPr="00AA3C8E" w:rsidRDefault="00861609" w:rsidP="00861609">
            <w:pPr>
              <w:rPr>
                <w:rFonts w:ascii="Aptos" w:hAnsi="Aptos" w:cs="Calibri"/>
                <w:sz w:val="24"/>
                <w:szCs w:val="24"/>
              </w:rPr>
            </w:pPr>
            <w:r w:rsidRPr="00AA3C8E">
              <w:rPr>
                <w:rFonts w:ascii="Aptos" w:hAnsi="Aptos" w:cs="Calibri"/>
                <w:sz w:val="24"/>
                <w:szCs w:val="24"/>
              </w:rPr>
              <w:lastRenderedPageBreak/>
              <w:t>34.</w:t>
            </w:r>
          </w:p>
        </w:tc>
        <w:tc>
          <w:tcPr>
            <w:tcW w:w="141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FB332F0" w14:textId="77777777" w:rsidR="00861609" w:rsidRPr="00AA3C8E" w:rsidRDefault="00861609" w:rsidP="00CF7352">
            <w:pPr>
              <w:spacing w:line="18" w:lineRule="atLeast"/>
              <w:rPr>
                <w:rFonts w:ascii="Aptos" w:hAnsi="Aptos" w:cs="Calibri"/>
                <w:sz w:val="24"/>
                <w:szCs w:val="24"/>
              </w:rPr>
            </w:pPr>
            <w:r w:rsidRPr="00AA3C8E">
              <w:rPr>
                <w:rFonts w:ascii="Aptos" w:hAnsi="Aptos" w:cs="Calibri"/>
                <w:sz w:val="24"/>
                <w:szCs w:val="24"/>
              </w:rPr>
              <w:t>Use of school premises by other organisations during school day</w:t>
            </w:r>
          </w:p>
        </w:tc>
        <w:tc>
          <w:tcPr>
            <w:tcW w:w="2899"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8B5F58F" w14:textId="54C0CBC0" w:rsidR="00861609" w:rsidRPr="00AA3C8E" w:rsidRDefault="00861609" w:rsidP="00CF7352">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Risk of harm due to the presence of pupils</w:t>
            </w:r>
            <w:r w:rsidR="00405944" w:rsidRPr="00AA3C8E">
              <w:rPr>
                <w:rFonts w:ascii="Aptos" w:hAnsi="Aptos" w:cs="Calibri"/>
                <w:sz w:val="24"/>
                <w:szCs w:val="24"/>
              </w:rPr>
              <w:t xml:space="preserve"> and </w:t>
            </w:r>
            <w:r w:rsidRPr="00AA3C8E">
              <w:rPr>
                <w:rFonts w:ascii="Aptos" w:hAnsi="Aptos" w:cs="Calibri"/>
                <w:sz w:val="24"/>
                <w:szCs w:val="24"/>
              </w:rPr>
              <w:t>non</w:t>
            </w:r>
            <w:r w:rsidRPr="00AA3C8E">
              <w:rPr>
                <w:rFonts w:ascii="Aptos" w:hAnsi="Aptos" w:cs="Calibri"/>
                <w:sz w:val="24"/>
                <w:szCs w:val="24"/>
              </w:rPr>
              <w:noBreakHyphen/>
              <w:t>school personnel, potential one</w:t>
            </w:r>
            <w:r w:rsidRPr="00AA3C8E">
              <w:rPr>
                <w:rFonts w:ascii="Aptos" w:hAnsi="Aptos" w:cs="Calibri"/>
                <w:sz w:val="24"/>
                <w:szCs w:val="24"/>
              </w:rPr>
              <w:noBreakHyphen/>
              <w:t>to</w:t>
            </w:r>
            <w:r w:rsidRPr="00AA3C8E">
              <w:rPr>
                <w:rFonts w:ascii="Aptos" w:hAnsi="Aptos" w:cs="Calibri"/>
                <w:sz w:val="24"/>
                <w:szCs w:val="24"/>
              </w:rPr>
              <w:noBreakHyphen/>
              <w:t xml:space="preserve">one interactions, access to sensitive areas, and </w:t>
            </w:r>
            <w:r w:rsidR="00405944" w:rsidRPr="00AA3C8E">
              <w:rPr>
                <w:rFonts w:ascii="Aptos" w:hAnsi="Aptos" w:cs="Calibri"/>
                <w:sz w:val="24"/>
                <w:szCs w:val="24"/>
              </w:rPr>
              <w:t xml:space="preserve">potentially unclear </w:t>
            </w:r>
            <w:r w:rsidRPr="00AA3C8E">
              <w:rPr>
                <w:rFonts w:ascii="Aptos" w:hAnsi="Aptos" w:cs="Calibri"/>
                <w:sz w:val="24"/>
                <w:szCs w:val="24"/>
              </w:rPr>
              <w:t xml:space="preserve">safeguarding responsibilities. </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6349451" w14:textId="77777777" w:rsidR="00EE4D1B" w:rsidRPr="00AA3C8E" w:rsidRDefault="00EE4D1B" w:rsidP="00EE4D1B">
            <w:pPr>
              <w:pStyle w:val="ListParagraph"/>
              <w:numPr>
                <w:ilvl w:val="0"/>
                <w:numId w:val="16"/>
              </w:numPr>
              <w:spacing w:line="18" w:lineRule="atLeast"/>
              <w:ind w:left="123" w:hanging="142"/>
              <w:rPr>
                <w:rFonts w:ascii="Aptos" w:hAnsi="Aptos" w:cs="Calibri"/>
                <w:sz w:val="24"/>
                <w:szCs w:val="24"/>
              </w:rPr>
            </w:pPr>
            <w:r w:rsidRPr="00AA3C8E">
              <w:rPr>
                <w:rFonts w:ascii="Aptos" w:hAnsi="Aptos" w:cs="Calibri"/>
                <w:sz w:val="24"/>
                <w:szCs w:val="24"/>
              </w:rPr>
              <w:t>The school does not generally allow external use during the day, but has clear procedures ensuring safeguarding checks, controlled access, site security, and separation from school activities.</w:t>
            </w:r>
          </w:p>
          <w:p w14:paraId="679A36A7" w14:textId="5955A8AB" w:rsidR="00861609" w:rsidRPr="00AA3C8E" w:rsidRDefault="00861609" w:rsidP="00EE4D1B">
            <w:pPr>
              <w:spacing w:line="18" w:lineRule="atLeast"/>
              <w:ind w:left="-19"/>
              <w:rPr>
                <w:rFonts w:ascii="Aptos" w:hAnsi="Aptos" w:cs="Calibri"/>
                <w:sz w:val="24"/>
                <w:szCs w:val="24"/>
              </w:rPr>
            </w:pPr>
          </w:p>
        </w:tc>
      </w:tr>
      <w:tr w:rsidR="00384331" w:rsidRPr="00AA3C8E" w14:paraId="36508761"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1D1D1" w:themeFill="background2" w:themeFillShade="E6"/>
          </w:tcPr>
          <w:p w14:paraId="175B8B00" w14:textId="77777777" w:rsidR="00384331" w:rsidRPr="00AA3C8E" w:rsidRDefault="00384331" w:rsidP="00384331">
            <w:pPr>
              <w:rPr>
                <w:rFonts w:ascii="Aptos" w:hAnsi="Aptos" w:cs="Calibri"/>
                <w:sz w:val="24"/>
                <w:szCs w:val="24"/>
              </w:rPr>
            </w:pP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1D1D1" w:themeFill="background2" w:themeFillShade="E6"/>
          </w:tcPr>
          <w:p w14:paraId="2DF043EF" w14:textId="355A71A4" w:rsidR="00384331" w:rsidRPr="00AA3C8E" w:rsidRDefault="00384331" w:rsidP="00384331">
            <w:pPr>
              <w:rPr>
                <w:rFonts w:ascii="Aptos" w:hAnsi="Aptos" w:cs="Calibri"/>
                <w:sz w:val="24"/>
                <w:szCs w:val="24"/>
              </w:rPr>
            </w:pPr>
            <w:r w:rsidRPr="00AA3C8E">
              <w:rPr>
                <w:rFonts w:ascii="Aptos" w:hAnsi="Aptos" w:cs="Calibri"/>
                <w:b/>
                <w:bCs/>
                <w:sz w:val="24"/>
                <w:szCs w:val="24"/>
              </w:rPr>
              <w:t>List of School Activities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1D1D1" w:themeFill="background2" w:themeFillShade="E6"/>
          </w:tcPr>
          <w:p w14:paraId="756B05DB" w14:textId="69C668E2" w:rsidR="00384331" w:rsidRPr="00AA3C8E" w:rsidRDefault="00384331" w:rsidP="00384331">
            <w:pPr>
              <w:pStyle w:val="ListParagraph"/>
              <w:ind w:left="123"/>
              <w:rPr>
                <w:rFonts w:ascii="Aptos" w:hAnsi="Aptos" w:cs="Calibri"/>
                <w:sz w:val="24"/>
                <w:szCs w:val="24"/>
              </w:rPr>
            </w:pPr>
            <w:r w:rsidRPr="00AA3C8E">
              <w:rPr>
                <w:rFonts w:ascii="Aptos" w:hAnsi="Aptos" w:cs="Calibri"/>
                <w:b/>
                <w:bCs/>
                <w:sz w:val="24"/>
                <w:szCs w:val="24"/>
              </w:rPr>
              <w:t>Risks Identified Against Each School Activity</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1D1D1" w:themeFill="background2" w:themeFillShade="E6"/>
          </w:tcPr>
          <w:p w14:paraId="25CCA130" w14:textId="7BB28ACD" w:rsidR="00384331" w:rsidRPr="00AA3C8E" w:rsidRDefault="00384331" w:rsidP="00384331">
            <w:pPr>
              <w:pStyle w:val="ListParagraph"/>
              <w:ind w:left="123"/>
              <w:rPr>
                <w:rFonts w:ascii="Aptos" w:hAnsi="Aptos" w:cs="Calibri"/>
                <w:sz w:val="24"/>
                <w:szCs w:val="24"/>
              </w:rPr>
            </w:pPr>
            <w:r w:rsidRPr="00AA3C8E">
              <w:rPr>
                <w:rFonts w:ascii="Aptos" w:hAnsi="Aptos" w:cs="Calibri"/>
                <w:b/>
                <w:bCs/>
                <w:sz w:val="24"/>
                <w:szCs w:val="24"/>
              </w:rPr>
              <w:t>Procedures /Policies/Measures in place to Mitigate Risk</w:t>
            </w:r>
          </w:p>
        </w:tc>
      </w:tr>
      <w:tr w:rsidR="00D61BB2" w:rsidRPr="00AA3C8E" w14:paraId="145C9E9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DABBF0" w14:textId="77777777" w:rsidR="00D61BB2" w:rsidRPr="00AA3C8E" w:rsidRDefault="00D61BB2" w:rsidP="001449CD">
            <w:pPr>
              <w:rPr>
                <w:rFonts w:ascii="Aptos" w:hAnsi="Aptos" w:cs="Calibri"/>
                <w:sz w:val="24"/>
                <w:szCs w:val="24"/>
              </w:rPr>
            </w:pPr>
            <w:r w:rsidRPr="00AA3C8E">
              <w:rPr>
                <w:rFonts w:ascii="Aptos" w:hAnsi="Aptos" w:cs="Calibri"/>
                <w:sz w:val="24"/>
                <w:szCs w:val="24"/>
              </w:rPr>
              <w:t>35.</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68A67A" w14:textId="343493C7" w:rsidR="00D61BB2" w:rsidRPr="00AA3C8E" w:rsidRDefault="00B8270D" w:rsidP="00540D23">
            <w:pPr>
              <w:spacing w:line="216" w:lineRule="auto"/>
              <w:rPr>
                <w:rFonts w:ascii="Aptos" w:hAnsi="Aptos" w:cs="Calibri"/>
                <w:sz w:val="24"/>
                <w:szCs w:val="24"/>
              </w:rPr>
            </w:pPr>
            <w:r w:rsidRPr="00B8270D">
              <w:rPr>
                <w:rFonts w:asciiTheme="minorHAnsi" w:hAnsiTheme="minorHAnsi"/>
                <w:sz w:val="24"/>
                <w:szCs w:val="24"/>
              </w:rPr>
              <w:t>Afterschool provision and extracurricular activities involving pupils, including activities delivered by external facilitators</w:t>
            </w:r>
            <w:r>
              <w:t>.</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3F9B0C"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Risk of harm due to activities taking place outside the normal school day, including transition from the school day to afterschool or extracurricular activities.</w:t>
            </w:r>
          </w:p>
          <w:p w14:paraId="34B66C1C"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Risk of harm arising from reduced staffing levels, mixed-age or small-group settings and increased opportunities for one-to-one interaction.</w:t>
            </w:r>
          </w:p>
          <w:p w14:paraId="1D032C81" w14:textId="77777777" w:rsidR="00D61BB2"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Risk of harm arising from involvement of external facilitators who may be less familiar with individual pupils, school safeguarding procedures or pupils' additional needs.</w:t>
            </w:r>
          </w:p>
          <w:p w14:paraId="193526FE" w14:textId="77777777" w:rsidR="00B8270D" w:rsidRPr="00B8270D" w:rsidRDefault="00B8270D" w:rsidP="00B8270D">
            <w:pPr>
              <w:numPr>
                <w:ilvl w:val="0"/>
                <w:numId w:val="25"/>
              </w:numPr>
              <w:spacing w:before="100" w:beforeAutospacing="1" w:after="100" w:afterAutospacing="1"/>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 xml:space="preserve">Risk of unclear responsibility for supervision, safeguarding, collection and dismissal between the school, afterschool provider </w:t>
            </w:r>
            <w:r w:rsidRPr="00B8270D">
              <w:rPr>
                <w:rFonts w:asciiTheme="minorHAnsi" w:eastAsia="Times New Roman" w:hAnsiTheme="minorHAnsi" w:cs="Times New Roman"/>
                <w:sz w:val="24"/>
                <w:szCs w:val="24"/>
              </w:rPr>
              <w:lastRenderedPageBreak/>
              <w:t>and/or external facilitator.</w:t>
            </w:r>
          </w:p>
          <w:p w14:paraId="2725A409" w14:textId="77777777" w:rsidR="00B8270D" w:rsidRPr="00B8270D" w:rsidRDefault="00B8270D" w:rsidP="00B8270D">
            <w:pPr>
              <w:numPr>
                <w:ilvl w:val="0"/>
                <w:numId w:val="25"/>
              </w:numPr>
              <w:spacing w:before="100" w:beforeAutospacing="1" w:after="100" w:afterAutospacing="1"/>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Risk of harm due to inappropriate physical contact, professional boundary violations or inadequate supervision.</w:t>
            </w:r>
          </w:p>
          <w:p w14:paraId="72C76A50" w14:textId="116CCDDF" w:rsidR="00B8270D" w:rsidRPr="00B8270D" w:rsidRDefault="00B8270D" w:rsidP="00B8270D">
            <w:pPr>
              <w:numPr>
                <w:ilvl w:val="0"/>
                <w:numId w:val="25"/>
              </w:numPr>
              <w:spacing w:before="100" w:beforeAutospacing="1" w:after="100" w:afterAutospacing="1"/>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Heightened vulnerability for pupils with SEN/AEN, communication differences, regulation needs or other additional vulnerabilities.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2AEBE15"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lastRenderedPageBreak/>
              <w:t>Clear arrangements are in place regarding responsibility for pupils during the transition from the school day to afterschool provision or extracurricular activities.</w:t>
            </w:r>
          </w:p>
          <w:p w14:paraId="57664E71"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Afterschool providers and external facilitators are required to have appropriate safeguarding arrangements in place and to comply with relevant Garda vetting requirements.</w:t>
            </w:r>
          </w:p>
          <w:p w14:paraId="58538FFB"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Roles and responsibilities for supervision, safeguarding, arrival, collection and dismissal are clearly established.</w:t>
            </w:r>
          </w:p>
          <w:p w14:paraId="2FBC0420" w14:textId="77777777"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External facilitators are informed of relevant school safeguarding expectations and appropriate professional boundaries.</w:t>
            </w:r>
          </w:p>
          <w:p w14:paraId="32EDC7AB" w14:textId="25357FD5" w:rsidR="00B8270D"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 xml:space="preserve">Appropriate supervision arrangements are </w:t>
            </w:r>
            <w:r w:rsidR="001C6E14" w:rsidRPr="00B8270D">
              <w:rPr>
                <w:rFonts w:asciiTheme="minorHAnsi" w:eastAsia="Times New Roman" w:hAnsiTheme="minorHAnsi" w:cs="Times New Roman"/>
                <w:sz w:val="24"/>
                <w:szCs w:val="24"/>
              </w:rPr>
              <w:t>maintained,</w:t>
            </w:r>
            <w:r w:rsidRPr="00B8270D">
              <w:rPr>
                <w:rFonts w:asciiTheme="minorHAnsi" w:eastAsia="Times New Roman" w:hAnsiTheme="minorHAnsi" w:cs="Times New Roman"/>
                <w:sz w:val="24"/>
                <w:szCs w:val="24"/>
              </w:rPr>
              <w:t xml:space="preserve"> and pupils are not placed in avoidable unsupervised one-to-one situations with external personnel.</w:t>
            </w:r>
          </w:p>
          <w:p w14:paraId="695A8728" w14:textId="0B4BF0AE" w:rsidR="001C6E14" w:rsidRDefault="00B8270D" w:rsidP="00B8270D">
            <w:pPr>
              <w:pStyle w:val="ListParagraph"/>
              <w:numPr>
                <w:ilvl w:val="0"/>
                <w:numId w:val="25"/>
              </w:numPr>
              <w:rPr>
                <w:rFonts w:asciiTheme="minorHAnsi" w:eastAsia="Times New Roman" w:hAnsiTheme="minorHAnsi" w:cs="Times New Roman"/>
                <w:sz w:val="24"/>
                <w:szCs w:val="24"/>
              </w:rPr>
            </w:pPr>
            <w:r w:rsidRPr="00B8270D">
              <w:rPr>
                <w:rFonts w:asciiTheme="minorHAnsi" w:eastAsia="Times New Roman" w:hAnsiTheme="minorHAnsi" w:cs="Times New Roman"/>
                <w:sz w:val="24"/>
                <w:szCs w:val="24"/>
              </w:rPr>
              <w:t xml:space="preserve">Relevant information concerning a pupil's safety, additional needs or support requirements is communicated appropriately </w:t>
            </w:r>
            <w:r w:rsidR="001C6E14" w:rsidRPr="00B8270D">
              <w:rPr>
                <w:rFonts w:asciiTheme="minorHAnsi" w:eastAsia="Times New Roman" w:hAnsiTheme="minorHAnsi" w:cs="Times New Roman"/>
                <w:sz w:val="24"/>
                <w:szCs w:val="24"/>
              </w:rPr>
              <w:t xml:space="preserve">and, on a </w:t>
            </w:r>
            <w:r w:rsidR="000B35E8" w:rsidRPr="00B8270D">
              <w:rPr>
                <w:rFonts w:asciiTheme="minorHAnsi" w:eastAsia="Times New Roman" w:hAnsiTheme="minorHAnsi" w:cs="Times New Roman"/>
                <w:sz w:val="24"/>
                <w:szCs w:val="24"/>
              </w:rPr>
              <w:t>need-</w:t>
            </w:r>
            <w:r w:rsidRPr="00B8270D">
              <w:rPr>
                <w:rFonts w:asciiTheme="minorHAnsi" w:eastAsia="Times New Roman" w:hAnsiTheme="minorHAnsi" w:cs="Times New Roman"/>
                <w:sz w:val="24"/>
                <w:szCs w:val="24"/>
              </w:rPr>
              <w:t>to-know basis.</w:t>
            </w:r>
          </w:p>
          <w:p w14:paraId="77A9F348" w14:textId="77777777" w:rsidR="001C6E14" w:rsidRDefault="00B8270D" w:rsidP="001C6E14">
            <w:pPr>
              <w:pStyle w:val="ListParagraph"/>
              <w:numPr>
                <w:ilvl w:val="0"/>
                <w:numId w:val="25"/>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 xml:space="preserve">Clear procedures are in place for reporting any child protection or welfare concern arising during </w:t>
            </w:r>
            <w:r w:rsidRPr="001C6E14">
              <w:rPr>
                <w:rFonts w:asciiTheme="minorHAnsi" w:eastAsia="Times New Roman" w:hAnsiTheme="minorHAnsi" w:cs="Times New Roman"/>
                <w:sz w:val="24"/>
                <w:szCs w:val="24"/>
              </w:rPr>
              <w:lastRenderedPageBreak/>
              <w:t>afterschool or extracurricular activities.</w:t>
            </w:r>
          </w:p>
          <w:p w14:paraId="674670A7" w14:textId="1738C353" w:rsidR="00D61BB2" w:rsidRPr="001C6E14" w:rsidRDefault="00B8270D" w:rsidP="001C6E14">
            <w:pPr>
              <w:pStyle w:val="ListParagraph"/>
              <w:numPr>
                <w:ilvl w:val="0"/>
                <w:numId w:val="25"/>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Parents/guardians are informed of arrangements relating to afterschool and extracurricular activities, including responsibility for collection where applicable.</w:t>
            </w:r>
          </w:p>
        </w:tc>
      </w:tr>
      <w:tr w:rsidR="00D61BB2" w:rsidRPr="00AA3C8E" w14:paraId="16A257C5"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3D0496" w14:textId="77777777" w:rsidR="00D61BB2" w:rsidRPr="00AA3C8E" w:rsidRDefault="00D61BB2" w:rsidP="001449CD">
            <w:pPr>
              <w:rPr>
                <w:rFonts w:ascii="Aptos" w:hAnsi="Aptos" w:cs="Calibri"/>
                <w:sz w:val="24"/>
                <w:szCs w:val="24"/>
              </w:rPr>
            </w:pPr>
            <w:r w:rsidRPr="00AA3C8E">
              <w:rPr>
                <w:rFonts w:ascii="Aptos" w:hAnsi="Aptos" w:cs="Calibri"/>
                <w:sz w:val="24"/>
                <w:szCs w:val="24"/>
              </w:rPr>
              <w:lastRenderedPageBreak/>
              <w:t>36.</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E5C063" w14:textId="77777777" w:rsidR="00D61BB2" w:rsidRPr="00AA3C8E" w:rsidRDefault="00D61BB2" w:rsidP="00540D23">
            <w:pPr>
              <w:spacing w:line="216" w:lineRule="auto"/>
              <w:rPr>
                <w:rFonts w:ascii="Aptos" w:hAnsi="Aptos" w:cs="Calibri"/>
                <w:sz w:val="24"/>
                <w:szCs w:val="24"/>
              </w:rPr>
            </w:pPr>
            <w:r w:rsidRPr="00AA3C8E">
              <w:rPr>
                <w:rFonts w:ascii="Aptos" w:hAnsi="Aptos" w:cs="Calibri"/>
                <w:sz w:val="24"/>
                <w:szCs w:val="24"/>
              </w:rPr>
              <w:t>Disclosures of retrospective abuse by members of school personnel or adult learners.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C128443" w14:textId="77777777" w:rsidR="00D61BB2" w:rsidRPr="00AA3C8E" w:rsidRDefault="00D61BB2" w:rsidP="00540D23">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Risk of harm due to the emotional impact on the individual, the sensitivity of the information involved, confidentiality considerations, and the statutory obligation to report information that may indicate an ongoing risk to children.</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D68C033" w14:textId="65B49B3B" w:rsidR="00D61BB2" w:rsidRPr="00AA3C8E" w:rsidRDefault="00D61BB2" w:rsidP="00540D23">
            <w:pPr>
              <w:pStyle w:val="ListParagraph"/>
              <w:numPr>
                <w:ilvl w:val="0"/>
                <w:numId w:val="16"/>
              </w:numPr>
              <w:spacing w:line="216" w:lineRule="auto"/>
              <w:ind w:left="123" w:hanging="142"/>
              <w:rPr>
                <w:rFonts w:ascii="Aptos" w:hAnsi="Aptos" w:cs="Calibri"/>
                <w:sz w:val="24"/>
                <w:szCs w:val="24"/>
              </w:rPr>
            </w:pPr>
            <w:r w:rsidRPr="00AA3C8E">
              <w:rPr>
                <w:rFonts w:ascii="Aptos" w:hAnsi="Aptos" w:cs="Calibri"/>
                <w:sz w:val="24"/>
                <w:szCs w:val="24"/>
              </w:rPr>
              <w:t>The school has in place a policy in relation to assisting members of school personnel or adult learners in respect of disclosures of retrospective abuse which provides for staff training on appropriate responses, prompt referral to the Designated Liaison Person, lawful information</w:t>
            </w:r>
            <w:r w:rsidRPr="00AA3C8E">
              <w:rPr>
                <w:rFonts w:ascii="Aptos" w:hAnsi="Aptos" w:cs="Calibri"/>
                <w:sz w:val="24"/>
                <w:szCs w:val="24"/>
              </w:rPr>
              <w:noBreakHyphen/>
              <w:t>sharing, respectful treatment of the disclosing adult, and signposting to appropriate support services.</w:t>
            </w:r>
          </w:p>
        </w:tc>
      </w:tr>
      <w:tr w:rsidR="00607CAB" w:rsidRPr="00AA3C8E" w14:paraId="43FE0A34"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BFEB0D3" w14:textId="1200A6D1" w:rsidR="00607CAB" w:rsidRPr="00AA3C8E" w:rsidRDefault="00474F62" w:rsidP="001449CD">
            <w:pPr>
              <w:rPr>
                <w:rFonts w:ascii="Aptos" w:hAnsi="Aptos" w:cs="Calibri"/>
                <w:sz w:val="24"/>
                <w:szCs w:val="24"/>
              </w:rPr>
            </w:pPr>
            <w:r>
              <w:rPr>
                <w:rFonts w:ascii="Aptos" w:hAnsi="Aptos" w:cs="Calibri"/>
                <w:sz w:val="24"/>
                <w:szCs w:val="24"/>
              </w:rPr>
              <w:t>37.</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4D26B28" w14:textId="5AE80023" w:rsidR="00607CAB" w:rsidRPr="00607CAB" w:rsidRDefault="00607CAB" w:rsidP="00540D23">
            <w:pPr>
              <w:spacing w:line="216" w:lineRule="auto"/>
              <w:rPr>
                <w:rFonts w:asciiTheme="minorHAnsi" w:hAnsiTheme="minorHAnsi" w:cs="Calibri"/>
                <w:sz w:val="24"/>
                <w:szCs w:val="24"/>
              </w:rPr>
            </w:pPr>
            <w:r w:rsidRPr="00607CAB">
              <w:rPr>
                <w:rFonts w:asciiTheme="minorHAnsi" w:hAnsiTheme="minorHAnsi"/>
                <w:sz w:val="24"/>
                <w:szCs w:val="24"/>
              </w:rPr>
              <w:t>Child-on-child harmful behaviour, including harmful sexual behaviour, inappropriate touching, sexualised behaviour, coercion, harassment or inappropriate sharing of images/material</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6586E5" w14:textId="628745A9" w:rsidR="00607CAB" w:rsidRPr="00607CAB" w:rsidRDefault="00607CAB" w:rsidP="00540D23">
            <w:pPr>
              <w:pStyle w:val="ListParagraph"/>
              <w:numPr>
                <w:ilvl w:val="0"/>
                <w:numId w:val="16"/>
              </w:numPr>
              <w:spacing w:line="216" w:lineRule="auto"/>
              <w:ind w:left="123" w:hanging="142"/>
              <w:rPr>
                <w:rFonts w:asciiTheme="minorHAnsi" w:hAnsiTheme="minorHAnsi" w:cs="Calibri"/>
                <w:sz w:val="24"/>
                <w:szCs w:val="24"/>
              </w:rPr>
            </w:pPr>
            <w:r w:rsidRPr="00607CAB">
              <w:rPr>
                <w:rFonts w:asciiTheme="minorHAnsi" w:hAnsiTheme="minorHAnsi"/>
                <w:sz w:val="24"/>
                <w:szCs w:val="24"/>
              </w:rPr>
              <w:t xml:space="preserve">Risk of physical, sexual, emotional or psychological harm arising from harmful behaviour between pupils. • Risk that harmful sexual behaviour may be mistaken for ordinary conflict, friendship difficulties or bullying. • Risk of under-reporting </w:t>
            </w:r>
            <w:proofErr w:type="gramStart"/>
            <w:r w:rsidRPr="00607CAB">
              <w:rPr>
                <w:rFonts w:asciiTheme="minorHAnsi" w:hAnsiTheme="minorHAnsi"/>
                <w:sz w:val="24"/>
                <w:szCs w:val="24"/>
              </w:rPr>
              <w:t>where</w:t>
            </w:r>
            <w:proofErr w:type="gramEnd"/>
            <w:r w:rsidRPr="00607CAB">
              <w:rPr>
                <w:rFonts w:asciiTheme="minorHAnsi" w:hAnsiTheme="minorHAnsi"/>
                <w:sz w:val="24"/>
                <w:szCs w:val="24"/>
              </w:rPr>
              <w:t xml:space="preserve"> pupils experience communication difficulties, SEN/AEN, EAL, trauma, shame, fear or difficulty recognising </w:t>
            </w:r>
            <w:r w:rsidRPr="00607CAB">
              <w:rPr>
                <w:rFonts w:asciiTheme="minorHAnsi" w:hAnsiTheme="minorHAnsi"/>
                <w:sz w:val="24"/>
                <w:szCs w:val="24"/>
              </w:rPr>
              <w:lastRenderedPageBreak/>
              <w:t>inappropriate behaviour or boundaries.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0FE360D" w14:textId="77777777" w:rsidR="00607CAB" w:rsidRPr="00607CAB" w:rsidRDefault="00607CAB" w:rsidP="00540D23">
            <w:pPr>
              <w:pStyle w:val="ListParagraph"/>
              <w:numPr>
                <w:ilvl w:val="0"/>
                <w:numId w:val="16"/>
              </w:numPr>
              <w:spacing w:line="216" w:lineRule="auto"/>
              <w:ind w:left="123" w:hanging="142"/>
              <w:rPr>
                <w:rFonts w:asciiTheme="minorHAnsi" w:hAnsiTheme="minorHAnsi" w:cs="Calibri"/>
                <w:sz w:val="24"/>
                <w:szCs w:val="24"/>
              </w:rPr>
            </w:pPr>
            <w:r w:rsidRPr="00607CAB">
              <w:rPr>
                <w:rFonts w:asciiTheme="minorHAnsi" w:hAnsiTheme="minorHAnsi"/>
                <w:sz w:val="24"/>
                <w:szCs w:val="24"/>
              </w:rPr>
              <w:lastRenderedPageBreak/>
              <w:t xml:space="preserve">The school implements the Child Protection Procedures for Schools 2025 and concerns are reported to the DLP in accordance with those procedures. </w:t>
            </w:r>
          </w:p>
          <w:p w14:paraId="41ED603A" w14:textId="2980F7DC" w:rsidR="00607CAB" w:rsidRPr="00607CAB" w:rsidRDefault="00607CAB" w:rsidP="00540D23">
            <w:pPr>
              <w:pStyle w:val="ListParagraph"/>
              <w:numPr>
                <w:ilvl w:val="0"/>
                <w:numId w:val="16"/>
              </w:numPr>
              <w:spacing w:line="216" w:lineRule="auto"/>
              <w:ind w:left="123" w:hanging="142"/>
              <w:rPr>
                <w:rFonts w:asciiTheme="minorHAnsi" w:hAnsiTheme="minorHAnsi" w:cs="Calibri"/>
                <w:sz w:val="24"/>
                <w:szCs w:val="24"/>
              </w:rPr>
            </w:pPr>
            <w:r w:rsidRPr="00607CAB">
              <w:rPr>
                <w:rFonts w:asciiTheme="minorHAnsi" w:hAnsiTheme="minorHAnsi"/>
                <w:sz w:val="24"/>
                <w:szCs w:val="24"/>
              </w:rPr>
              <w:t xml:space="preserve">The school implements the Stay Safe Programme, SPHE and RSE and explicitly teaches personal safety, appropriate boundaries, consent, privacy, help-seeking and reporting. • The school has a Code of Behaviour and </w:t>
            </w:r>
            <w:proofErr w:type="spellStart"/>
            <w:r w:rsidRPr="00607CAB">
              <w:rPr>
                <w:rFonts w:asciiTheme="minorHAnsi" w:hAnsiTheme="minorHAnsi"/>
                <w:sz w:val="24"/>
                <w:szCs w:val="24"/>
              </w:rPr>
              <w:t>Bí</w:t>
            </w:r>
            <w:proofErr w:type="spellEnd"/>
            <w:r w:rsidRPr="00607CAB">
              <w:rPr>
                <w:rFonts w:asciiTheme="minorHAnsi" w:hAnsiTheme="minorHAnsi"/>
                <w:sz w:val="24"/>
                <w:szCs w:val="24"/>
              </w:rPr>
              <w:t xml:space="preserve"> </w:t>
            </w:r>
            <w:proofErr w:type="spellStart"/>
            <w:r w:rsidRPr="00607CAB">
              <w:rPr>
                <w:rFonts w:asciiTheme="minorHAnsi" w:hAnsiTheme="minorHAnsi"/>
                <w:sz w:val="24"/>
                <w:szCs w:val="24"/>
              </w:rPr>
              <w:t>Cineálta</w:t>
            </w:r>
            <w:proofErr w:type="spellEnd"/>
            <w:r w:rsidRPr="00607CAB">
              <w:rPr>
                <w:rFonts w:asciiTheme="minorHAnsi" w:hAnsiTheme="minorHAnsi"/>
                <w:sz w:val="24"/>
                <w:szCs w:val="24"/>
              </w:rPr>
              <w:t xml:space="preserve"> policy/procedures. </w:t>
            </w:r>
          </w:p>
          <w:p w14:paraId="451E9C94" w14:textId="5889BF07" w:rsidR="00607CAB" w:rsidRPr="00607CAB" w:rsidRDefault="00607CAB" w:rsidP="00540D23">
            <w:pPr>
              <w:pStyle w:val="ListParagraph"/>
              <w:numPr>
                <w:ilvl w:val="0"/>
                <w:numId w:val="16"/>
              </w:numPr>
              <w:spacing w:line="216" w:lineRule="auto"/>
              <w:ind w:left="123" w:hanging="142"/>
              <w:rPr>
                <w:rFonts w:asciiTheme="minorHAnsi" w:hAnsiTheme="minorHAnsi" w:cs="Calibri"/>
                <w:sz w:val="24"/>
                <w:szCs w:val="24"/>
              </w:rPr>
            </w:pPr>
            <w:r w:rsidRPr="00607CAB">
              <w:rPr>
                <w:rFonts w:asciiTheme="minorHAnsi" w:hAnsiTheme="minorHAnsi"/>
                <w:sz w:val="24"/>
                <w:szCs w:val="24"/>
              </w:rPr>
              <w:t xml:space="preserve">Staff respond promptly to concerning or developmentally inappropriate sexualised behaviour and record and report safeguarding concerns appropriately. </w:t>
            </w:r>
          </w:p>
          <w:p w14:paraId="2CF4BCDC" w14:textId="36116ACD" w:rsidR="00607CAB" w:rsidRPr="00AA3C8E" w:rsidRDefault="00607CAB" w:rsidP="00540D23">
            <w:pPr>
              <w:pStyle w:val="ListParagraph"/>
              <w:numPr>
                <w:ilvl w:val="0"/>
                <w:numId w:val="16"/>
              </w:numPr>
              <w:spacing w:line="216" w:lineRule="auto"/>
              <w:ind w:left="123" w:hanging="142"/>
              <w:rPr>
                <w:rFonts w:ascii="Aptos" w:hAnsi="Aptos" w:cs="Calibri"/>
                <w:sz w:val="24"/>
                <w:szCs w:val="24"/>
              </w:rPr>
            </w:pPr>
            <w:r w:rsidRPr="00607CAB">
              <w:rPr>
                <w:rFonts w:asciiTheme="minorHAnsi" w:hAnsiTheme="minorHAnsi"/>
                <w:sz w:val="24"/>
                <w:szCs w:val="24"/>
              </w:rPr>
              <w:lastRenderedPageBreak/>
              <w:t>Pupils are provided with safe, accessible and age-appropriate ways to seek help or report concerns.</w:t>
            </w:r>
          </w:p>
        </w:tc>
      </w:tr>
      <w:tr w:rsidR="00607CAB" w:rsidRPr="00AA3C8E" w14:paraId="60EEDF3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AF8D69" w14:textId="6B89A400" w:rsidR="00607CAB" w:rsidRPr="00AA3C8E" w:rsidRDefault="00474F62" w:rsidP="001449CD">
            <w:pPr>
              <w:rPr>
                <w:rFonts w:ascii="Aptos" w:hAnsi="Aptos" w:cs="Calibri"/>
                <w:sz w:val="24"/>
                <w:szCs w:val="24"/>
              </w:rPr>
            </w:pPr>
            <w:r>
              <w:rPr>
                <w:rFonts w:ascii="Aptos" w:hAnsi="Aptos" w:cs="Calibri"/>
                <w:sz w:val="24"/>
                <w:szCs w:val="24"/>
              </w:rPr>
              <w:lastRenderedPageBreak/>
              <w:t>38.</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AD0CC49" w14:textId="26D58CD9"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Pupils leaving a classroom, school building, playground or supervised school activity without permission or adult knowledge</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9B228E7"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 Risk of harm where a pupil leaves a supervised area or school premises without staff knowledge.</w:t>
            </w:r>
          </w:p>
          <w:p w14:paraId="6AFE6816"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Heightened risk for pupils with SEN/AEN, communication differences, emotional regulation needs, trauma or reduced awareness of danger.</w:t>
            </w:r>
          </w:p>
          <w:p w14:paraId="4739EFE0" w14:textId="195B9F63"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during transitions, periods of dysregulation, outdoor activities or movement between school spaces.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F6C764C"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The school maintains clear supervision arrangements and procedures for pupil movement and transitions.</w:t>
            </w:r>
          </w:p>
          <w:p w14:paraId="4184ED08"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Staff communicate promptly where a pupil leaves an expected area and school leadership is informed as appropriate.</w:t>
            </w:r>
          </w:p>
          <w:p w14:paraId="0854184D"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Individual support plans and/or risk assessments are developed for pupils where an identified need exists.</w:t>
            </w:r>
          </w:p>
          <w:p w14:paraId="04E470BA"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Preventative strategies, predictable routines, visual supports, co-regulation and appropriate environmental supports are used where required.</w:t>
            </w:r>
          </w:p>
          <w:p w14:paraId="14B438AC" w14:textId="076B625B"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Significant incidents are recorded and </w:t>
            </w:r>
            <w:r w:rsidR="00474F62" w:rsidRPr="00474F62">
              <w:rPr>
                <w:rFonts w:asciiTheme="minorHAnsi" w:hAnsiTheme="minorHAnsi"/>
                <w:sz w:val="24"/>
                <w:szCs w:val="24"/>
              </w:rPr>
              <w:t>reviewed,</w:t>
            </w:r>
            <w:r w:rsidRPr="00474F62">
              <w:rPr>
                <w:rFonts w:asciiTheme="minorHAnsi" w:hAnsiTheme="minorHAnsi"/>
                <w:sz w:val="24"/>
                <w:szCs w:val="24"/>
              </w:rPr>
              <w:t xml:space="preserve"> and parents/guardians are informed as appropriate.</w:t>
            </w:r>
          </w:p>
        </w:tc>
      </w:tr>
      <w:tr w:rsidR="00607CAB" w:rsidRPr="00AA3C8E" w14:paraId="6CBD9CE1"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BEAB3E2" w14:textId="4570EB46" w:rsidR="00607CAB" w:rsidRPr="00AA3C8E" w:rsidRDefault="00474F62" w:rsidP="001449CD">
            <w:pPr>
              <w:rPr>
                <w:rFonts w:ascii="Aptos" w:hAnsi="Aptos" w:cs="Calibri"/>
                <w:sz w:val="24"/>
                <w:szCs w:val="24"/>
              </w:rPr>
            </w:pPr>
            <w:r>
              <w:rPr>
                <w:rFonts w:ascii="Aptos" w:hAnsi="Aptos" w:cs="Calibri"/>
                <w:sz w:val="24"/>
                <w:szCs w:val="24"/>
              </w:rPr>
              <w:t>39.</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03C696" w14:textId="23E776EE"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Use of sensory, regulation, nurture, quiet or withdrawal spaces by pupils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7626BE7"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harm arising from reduced visibility or unplanned one-to-one situations.</w:t>
            </w:r>
          </w:p>
          <w:p w14:paraId="13699337"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that a dysregulated or vulnerable pupil may have reduced capacity to communicate a concern.</w:t>
            </w:r>
          </w:p>
          <w:p w14:paraId="79E6281A" w14:textId="22D2FE11"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inappropriate isolation, use of a space as punishment or a pupil remaining without appropriate supervision.</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22E6896"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Regulation and nurture spaces are used to support pupils' wellbeing and regulation and are not used as punitive isolation or seclusion.</w:t>
            </w:r>
          </w:p>
          <w:p w14:paraId="3F6FEBA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Clear supervision and staff-awareness arrangements apply to their use.</w:t>
            </w:r>
          </w:p>
          <w:p w14:paraId="31DAF6D1"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Professional boundaries and appropriate visibility are maintained.</w:t>
            </w:r>
          </w:p>
          <w:p w14:paraId="50D59FC8"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 Individual support arrangements are agreed where pupils regularly require these spaces. </w:t>
            </w:r>
          </w:p>
          <w:p w14:paraId="0D9D75D1" w14:textId="7941048F"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Staff use co-regulation and least-restrictive </w:t>
            </w:r>
            <w:r w:rsidR="00474F62" w:rsidRPr="00474F62">
              <w:rPr>
                <w:rFonts w:asciiTheme="minorHAnsi" w:hAnsiTheme="minorHAnsi"/>
                <w:sz w:val="24"/>
                <w:szCs w:val="24"/>
              </w:rPr>
              <w:t>approaches,</w:t>
            </w:r>
            <w:r w:rsidRPr="00474F62">
              <w:rPr>
                <w:rFonts w:asciiTheme="minorHAnsi" w:hAnsiTheme="minorHAnsi"/>
                <w:sz w:val="24"/>
                <w:szCs w:val="24"/>
              </w:rPr>
              <w:t xml:space="preserve"> and significant concerns or incidents are recorded and reported appropriately.</w:t>
            </w:r>
          </w:p>
        </w:tc>
      </w:tr>
      <w:tr w:rsidR="00607CAB" w:rsidRPr="00AA3C8E" w14:paraId="72B654DA"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70143B4" w14:textId="23DB6B8C" w:rsidR="00607CAB" w:rsidRPr="00AA3C8E" w:rsidRDefault="00474F62" w:rsidP="001449CD">
            <w:pPr>
              <w:rPr>
                <w:rFonts w:ascii="Aptos" w:hAnsi="Aptos" w:cs="Calibri"/>
                <w:sz w:val="24"/>
                <w:szCs w:val="24"/>
              </w:rPr>
            </w:pPr>
            <w:r>
              <w:rPr>
                <w:rFonts w:ascii="Aptos" w:hAnsi="Aptos" w:cs="Calibri"/>
                <w:sz w:val="24"/>
                <w:szCs w:val="24"/>
              </w:rPr>
              <w:t>40.</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68F11E1" w14:textId="7ACCEE9C"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Electronic or digital communication between school personnel/external personnel and pupils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B5188B5"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Risk of inappropriate private communication or boundary violations through personal phones, messaging applications, social media, email, online platforms or personal accounts. • Risk of inappropriate sharing of images, personal </w:t>
            </w:r>
            <w:r w:rsidRPr="00474F62">
              <w:rPr>
                <w:rFonts w:asciiTheme="minorHAnsi" w:hAnsiTheme="minorHAnsi"/>
                <w:sz w:val="24"/>
                <w:szCs w:val="24"/>
              </w:rPr>
              <w:lastRenderedPageBreak/>
              <w:t xml:space="preserve">information or other content. </w:t>
            </w:r>
          </w:p>
          <w:p w14:paraId="79ADB522" w14:textId="69CBD259"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grooming, dependency or blurred professional boundaries.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CE181D"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lastRenderedPageBreak/>
              <w:t>School personnel communicate with pupils only through school-approved channels and in accordance with the school's Acceptable Use Policy and professional conduct requirements.</w:t>
            </w:r>
          </w:p>
          <w:p w14:paraId="753D04C7"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Personal social-media accounts and private messaging channels are not used for communication with pupils.</w:t>
            </w:r>
          </w:p>
          <w:p w14:paraId="00E91398"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lastRenderedPageBreak/>
              <w:t>Appropriate professional boundaries apply to all electronic communication.</w:t>
            </w:r>
          </w:p>
          <w:p w14:paraId="180AD5BC" w14:textId="6763F634"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Any concerning communication is reported promptly to the DLP in accordance with the Child Protection Procedures for Schools 2025.</w:t>
            </w:r>
          </w:p>
        </w:tc>
      </w:tr>
      <w:tr w:rsidR="00607CAB" w:rsidRPr="00AA3C8E" w14:paraId="2AC94255"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3CD4D93" w14:textId="4F0FEA60" w:rsidR="00607CAB" w:rsidRPr="00AA3C8E" w:rsidRDefault="00474F62" w:rsidP="001449CD">
            <w:pPr>
              <w:rPr>
                <w:rFonts w:ascii="Aptos" w:hAnsi="Aptos" w:cs="Calibri"/>
                <w:sz w:val="24"/>
                <w:szCs w:val="24"/>
              </w:rPr>
            </w:pPr>
            <w:r>
              <w:rPr>
                <w:rFonts w:ascii="Aptos" w:hAnsi="Aptos" w:cs="Calibri"/>
                <w:sz w:val="24"/>
                <w:szCs w:val="24"/>
              </w:rPr>
              <w:lastRenderedPageBreak/>
              <w:t>41.</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625F331" w14:textId="1BB4A779"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Collection of pupils, including collection by nominated adults and situations involving specific custody/access arrangements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43732BA"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a pupil being released to an unauthorised person.</w:t>
            </w:r>
          </w:p>
          <w:p w14:paraId="0FC08CA9"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arising where school personnel are unaware of relevant collection, custody or access arrangements.</w:t>
            </w:r>
          </w:p>
          <w:p w14:paraId="08EF8322" w14:textId="0C68137E"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confusion during changes to normal collection arrangements or at busy dismissal times.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C938C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The school maintains clear arrival, dismissal and collection procedures.</w:t>
            </w:r>
          </w:p>
          <w:p w14:paraId="05BA8F5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Parents/guardians are required to inform the school of changes to normal collection arrangements.</w:t>
            </w:r>
          </w:p>
          <w:p w14:paraId="2CFC0A05"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Relevant information regarding collection restrictions or access arrangements is communicated confidentially to appropriate personnel.</w:t>
            </w:r>
          </w:p>
          <w:p w14:paraId="2842DBAB"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Where there is uncertainty regarding collection, the pupil remains appropriately supervised while clarification is sought.</w:t>
            </w:r>
          </w:p>
          <w:p w14:paraId="67866B24" w14:textId="393E5B57"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The school maintains appropriate emergency contact details and records relevant collection arrangements.</w:t>
            </w:r>
          </w:p>
        </w:tc>
      </w:tr>
      <w:tr w:rsidR="00607CAB" w:rsidRPr="00AA3C8E" w14:paraId="4264B5A1"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7FA72A1" w14:textId="4C047891" w:rsidR="00607CAB" w:rsidRPr="00AA3C8E" w:rsidRDefault="00474F62" w:rsidP="001449CD">
            <w:pPr>
              <w:rPr>
                <w:rFonts w:ascii="Aptos" w:hAnsi="Aptos" w:cs="Calibri"/>
                <w:sz w:val="24"/>
                <w:szCs w:val="24"/>
              </w:rPr>
            </w:pPr>
            <w:r>
              <w:rPr>
                <w:rFonts w:ascii="Aptos" w:hAnsi="Aptos" w:cs="Calibri"/>
                <w:sz w:val="24"/>
                <w:szCs w:val="24"/>
              </w:rPr>
              <w:t>42.</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E0C4E4D" w14:textId="155BC7DF"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School festivals, seasonal celebrations, assemblies, performances, exhibitions, fairs and other school/community events involving pupils, parents, families or visitors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3EF266D"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Risk of harm due to increased numbers of adults on the premises, increased pupil movement and changes to normal routines or supervision arrangements. </w:t>
            </w:r>
          </w:p>
          <w:p w14:paraId="5226A360"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unauthorised access to pupils or school areas.</w:t>
            </w:r>
          </w:p>
          <w:p w14:paraId="0B7C2C84"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associated with photography/video recording.</w:t>
            </w:r>
          </w:p>
          <w:p w14:paraId="5FF07279"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unclear responsibility for supervision or collection of pupils.</w:t>
            </w:r>
          </w:p>
          <w:p w14:paraId="2924A236" w14:textId="26F35429"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Heightened risk for pupils with SEN/AEN, communication or regulation needs who may find changes in routine challenging.</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E0B6675"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Appropriate supervision arrangements are agreed in advance for school events.</w:t>
            </w:r>
          </w:p>
          <w:p w14:paraId="43FF2E39"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Staff roles and responsibilities are clearly communicated.</w:t>
            </w:r>
          </w:p>
          <w:p w14:paraId="5D739C44"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Access to relevant areas of the school is managed appropriately.</w:t>
            </w:r>
          </w:p>
          <w:p w14:paraId="5036DF10"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School procedures regarding photography/video and pupil privacy apply.</w:t>
            </w:r>
          </w:p>
          <w:p w14:paraId="460FAD37"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Clear collection/dismissal arrangements are communicated where necessary.</w:t>
            </w:r>
          </w:p>
          <w:p w14:paraId="7D6FBAF8" w14:textId="6F34578D"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Additional supports, preparation or supervision are provided for pupils with identified needs where appropriate.</w:t>
            </w:r>
          </w:p>
        </w:tc>
      </w:tr>
      <w:tr w:rsidR="00607CAB" w:rsidRPr="00AA3C8E" w14:paraId="24DB46F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1B026FD" w14:textId="73A19F88" w:rsidR="00607CAB" w:rsidRPr="00AA3C8E" w:rsidRDefault="00474F62" w:rsidP="001449CD">
            <w:pPr>
              <w:rPr>
                <w:rFonts w:ascii="Aptos" w:hAnsi="Aptos" w:cs="Calibri"/>
                <w:sz w:val="24"/>
                <w:szCs w:val="24"/>
              </w:rPr>
            </w:pPr>
            <w:r>
              <w:rPr>
                <w:rFonts w:ascii="Aptos" w:hAnsi="Aptos" w:cs="Calibri"/>
                <w:sz w:val="24"/>
                <w:szCs w:val="24"/>
              </w:rPr>
              <w:lastRenderedPageBreak/>
              <w:t>43.</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D4A310" w14:textId="07B59325"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Visiting professionals working with or observing pupils, including psychologists, therapists, advisors and other educational or support professionals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05A6AFB"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associated with one-to-one interaction between pupils and adults external to the school.</w:t>
            </w:r>
          </w:p>
          <w:p w14:paraId="07825E1D"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of unclear roles, professional boundaries or safeguarding responsibilities.</w:t>
            </w:r>
          </w:p>
          <w:p w14:paraId="4BE84BEF"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associated with inappropriate access to confidential pupil information.</w:t>
            </w:r>
          </w:p>
          <w:p w14:paraId="318046B3" w14:textId="7AD4AC70"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Heightened vulnerability where professionals are working with pupils with SEN/AEN, communication difficulties or other additional needs.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92094A9"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The identity, professional role and purpose of visiting professionals are established before access to pupils is provided.</w:t>
            </w:r>
          </w:p>
          <w:p w14:paraId="6B034AC6"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Appropriate parental consent/awareness is obtained where required.</w:t>
            </w:r>
          </w:p>
          <w:p w14:paraId="2D7A875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Suitable locations and appropriate visibility/supervision arrangements are used.</w:t>
            </w:r>
          </w:p>
          <w:p w14:paraId="5731EC31"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Visiting professionals are made aware of relevant school safeguarding requirements.</w:t>
            </w:r>
          </w:p>
          <w:p w14:paraId="0362D07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Confidential information is shared only where appropriate, necessary and lawful.</w:t>
            </w:r>
          </w:p>
          <w:p w14:paraId="2125091C" w14:textId="3C221A96"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Any child protection or welfare concern arising is reported in accordance with the Child Protection Procedures for Schools 2025.</w:t>
            </w:r>
          </w:p>
        </w:tc>
      </w:tr>
      <w:tr w:rsidR="00607CAB" w:rsidRPr="00AA3C8E" w14:paraId="79AF237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332600F" w14:textId="435ACEA3" w:rsidR="00607CAB" w:rsidRPr="00AA3C8E" w:rsidRDefault="00474F62" w:rsidP="001449CD">
            <w:pPr>
              <w:rPr>
                <w:rFonts w:ascii="Aptos" w:hAnsi="Aptos" w:cs="Calibri"/>
                <w:sz w:val="24"/>
                <w:szCs w:val="24"/>
              </w:rPr>
            </w:pPr>
            <w:r>
              <w:rPr>
                <w:rFonts w:ascii="Aptos" w:hAnsi="Aptos" w:cs="Calibri"/>
                <w:sz w:val="24"/>
                <w:szCs w:val="24"/>
              </w:rPr>
              <w:t>44.</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BD94B" w14:textId="5CD69325"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Pupil voice, help-seeking, reporting concerns and making disclosures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CD28D82"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that a child experiencing harm may not know how, where or to whom to report a concern.</w:t>
            </w:r>
          </w:p>
          <w:p w14:paraId="00495D7C" w14:textId="45710B7D"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Risk of under-disclosure due to fear, shame, communication difficulty, SEN/AEN, EAL, trauma, developmental stage or previous experiences. </w:t>
            </w:r>
          </w:p>
          <w:p w14:paraId="1BEBF4C8" w14:textId="625F7D1B"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Risk that behavioural changes or non-verbal indicators of distress may not be recognised as possible communication of a safeguarding concern.</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846F954"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Pupils are explicitly taught, in an age and developmentally appropriate manner, that they can speak to a trusted adult if they feel worried, uncomfortable or unsafe. </w:t>
            </w:r>
          </w:p>
          <w:p w14:paraId="1F9EBBE1"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 Pupils have access to more than one trusted adult and more than one appropriate means of communicating concerns. </w:t>
            </w:r>
          </w:p>
          <w:p w14:paraId="723F0A62"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 Visual, communication and language supports are provided where appropriate. </w:t>
            </w:r>
          </w:p>
          <w:p w14:paraId="09C9A893" w14:textId="77777777" w:rsid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Staff are trained to respond appropriately to disclosures and to recognise verbal and non-verbal indicators of distress.</w:t>
            </w:r>
          </w:p>
          <w:p w14:paraId="461A4AAA" w14:textId="0630661A" w:rsidR="00607CAB" w:rsidRPr="00474F62" w:rsidRDefault="00607CAB"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Concerns and disclosures are reported promptly to the DLP in accordance with the Child Protection Procedures for Schools 2025.</w:t>
            </w:r>
          </w:p>
        </w:tc>
      </w:tr>
      <w:tr w:rsidR="00607CAB" w:rsidRPr="00AA3C8E" w14:paraId="7F70D8C9"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FF72C5" w14:textId="0EEED9AF" w:rsidR="00607CAB" w:rsidRPr="00AA3C8E" w:rsidRDefault="00474F62" w:rsidP="001449CD">
            <w:pPr>
              <w:rPr>
                <w:rFonts w:ascii="Aptos" w:hAnsi="Aptos" w:cs="Calibri"/>
                <w:sz w:val="24"/>
                <w:szCs w:val="24"/>
              </w:rPr>
            </w:pPr>
            <w:r>
              <w:rPr>
                <w:rFonts w:ascii="Aptos" w:hAnsi="Aptos" w:cs="Calibri"/>
                <w:sz w:val="24"/>
                <w:szCs w:val="24"/>
              </w:rPr>
              <w:t>45.</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5E2C2D0" w14:textId="6006CA1D" w:rsidR="00607CAB" w:rsidRPr="00474F62" w:rsidRDefault="00607CAB" w:rsidP="00540D23">
            <w:pPr>
              <w:spacing w:line="216" w:lineRule="auto"/>
              <w:rPr>
                <w:rFonts w:asciiTheme="minorHAnsi" w:hAnsiTheme="minorHAnsi"/>
                <w:sz w:val="24"/>
                <w:szCs w:val="24"/>
              </w:rPr>
            </w:pPr>
            <w:r w:rsidRPr="00474F62">
              <w:rPr>
                <w:rFonts w:asciiTheme="minorHAnsi" w:hAnsiTheme="minorHAnsi"/>
                <w:sz w:val="24"/>
                <w:szCs w:val="24"/>
              </w:rPr>
              <w:t>Ongoing monitoring and review of child safeguarding practices within the school</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75877D6" w14:textId="76A15550" w:rsidR="00607CAB" w:rsidRP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Risk that emerging safeguarding concerns, changing pupil needs, changes in school activities or weaknesses in existing procedures may not be </w:t>
            </w:r>
            <w:r w:rsidRPr="00474F62">
              <w:rPr>
                <w:rFonts w:asciiTheme="minorHAnsi" w:hAnsiTheme="minorHAnsi"/>
                <w:sz w:val="24"/>
                <w:szCs w:val="24"/>
              </w:rPr>
              <w:lastRenderedPageBreak/>
              <w:t>identified promptly. • Risk that safeguarding procedures become compliance-based rather than embedded in everyday school practice.</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4CED477" w14:textId="77777777" w:rsid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lastRenderedPageBreak/>
              <w:t xml:space="preserve">The DLP and DDLP maintain ongoing oversight of safeguarding practices within the school. </w:t>
            </w:r>
          </w:p>
          <w:p w14:paraId="0B598A14" w14:textId="77777777" w:rsid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Safeguarding issues arising from incidents, pupil voice, parent feedback, staff experience or changes </w:t>
            </w:r>
            <w:r w:rsidRPr="00474F62">
              <w:rPr>
                <w:rFonts w:asciiTheme="minorHAnsi" w:hAnsiTheme="minorHAnsi"/>
                <w:sz w:val="24"/>
                <w:szCs w:val="24"/>
              </w:rPr>
              <w:lastRenderedPageBreak/>
              <w:t>in the school population/activities are considered as appropriate.</w:t>
            </w:r>
          </w:p>
          <w:p w14:paraId="06B4BD6F" w14:textId="77777777" w:rsid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 xml:space="preserve">Relevant procedures are reviewed following significant incidents or identified safeguarding concerns. </w:t>
            </w:r>
          </w:p>
          <w:p w14:paraId="37EAD7DB" w14:textId="77777777" w:rsid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The Board of Management reviews the Child Safeguarding Statement and Risk Assessment annually and following a material change, as required.</w:t>
            </w:r>
          </w:p>
          <w:p w14:paraId="67FA1126" w14:textId="605BAC38" w:rsidR="00607CAB" w:rsidRPr="00474F62" w:rsidRDefault="00474F62" w:rsidP="00540D23">
            <w:pPr>
              <w:pStyle w:val="ListParagraph"/>
              <w:numPr>
                <w:ilvl w:val="0"/>
                <w:numId w:val="16"/>
              </w:numPr>
              <w:spacing w:line="216" w:lineRule="auto"/>
              <w:ind w:left="123" w:hanging="142"/>
              <w:rPr>
                <w:rFonts w:asciiTheme="minorHAnsi" w:hAnsiTheme="minorHAnsi"/>
                <w:sz w:val="24"/>
                <w:szCs w:val="24"/>
              </w:rPr>
            </w:pPr>
            <w:r w:rsidRPr="00474F62">
              <w:rPr>
                <w:rFonts w:asciiTheme="minorHAnsi" w:hAnsiTheme="minorHAnsi"/>
                <w:sz w:val="24"/>
                <w:szCs w:val="24"/>
              </w:rPr>
              <w:t>Safeguarding forms part of staff induction, ongoing staff awareness and whole-school practice.</w:t>
            </w:r>
          </w:p>
        </w:tc>
      </w:tr>
      <w:tr w:rsidR="001C6E14" w:rsidRPr="00AA3C8E" w14:paraId="67C0CD17"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FE0F142" w14:textId="4AA17598" w:rsidR="001C6E14" w:rsidRPr="001C6E14" w:rsidRDefault="001C6E14" w:rsidP="001449CD">
            <w:pPr>
              <w:rPr>
                <w:rFonts w:asciiTheme="minorHAnsi" w:hAnsiTheme="minorHAnsi" w:cs="Calibri"/>
                <w:sz w:val="24"/>
                <w:szCs w:val="24"/>
              </w:rPr>
            </w:pPr>
            <w:r>
              <w:rPr>
                <w:rFonts w:asciiTheme="minorHAnsi" w:hAnsiTheme="minorHAnsi" w:cs="Calibri"/>
                <w:sz w:val="24"/>
                <w:szCs w:val="24"/>
              </w:rPr>
              <w:lastRenderedPageBreak/>
              <w:t>46.</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944041" w14:textId="0A7867A3" w:rsidR="001C6E14" w:rsidRPr="001C6E14" w:rsidRDefault="001C6E14" w:rsidP="00540D23">
            <w:pPr>
              <w:spacing w:line="216" w:lineRule="auto"/>
              <w:rPr>
                <w:rFonts w:asciiTheme="minorHAnsi" w:hAnsiTheme="minorHAnsi"/>
                <w:sz w:val="24"/>
                <w:szCs w:val="24"/>
              </w:rPr>
            </w:pPr>
            <w:r w:rsidRPr="001C6E14">
              <w:rPr>
                <w:rFonts w:asciiTheme="minorHAnsi" w:hAnsiTheme="minorHAnsi"/>
                <w:sz w:val="24"/>
                <w:szCs w:val="24"/>
              </w:rPr>
              <w:t>Forest, Woodland and Nature-Based Learning Activities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4A0DCB9"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harm due to reduced visibility and the less structured nature of woodland and outdoor environments.</w:t>
            </w:r>
          </w:p>
          <w:p w14:paraId="6A40753A"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inadequate supervision where pupils are dispersed across a wider area.</w:t>
            </w:r>
          </w:p>
          <w:p w14:paraId="45DE31F9"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a pupil becoming separated from the group or leaving the designated activity area.</w:t>
            </w:r>
          </w:p>
          <w:p w14:paraId="782FF99E"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unplanned one-to-one situations between a pupil and an adult.</w:t>
            </w:r>
          </w:p>
          <w:p w14:paraId="63880C45"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harmful peer-to-peer interactions in areas with reduced visibility.</w:t>
            </w:r>
          </w:p>
          <w:p w14:paraId="754BA63A"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Heightened safeguarding risk for pupils with SEN/AEN, communication differences, regulation needs, EAL or reduced awareness of danger.</w:t>
            </w:r>
          </w:p>
          <w:p w14:paraId="7235063D" w14:textId="77777777"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Risk arising during transitions and travel between the school and forest/woodland location.</w:t>
            </w:r>
          </w:p>
          <w:p w14:paraId="6971B7D5" w14:textId="3A1906AB" w:rsidR="001C6E14" w:rsidRPr="001C6E14" w:rsidRDefault="001C6E14" w:rsidP="001C6E14">
            <w:pPr>
              <w:numPr>
                <w:ilvl w:val="0"/>
                <w:numId w:val="16"/>
              </w:numPr>
              <w:spacing w:before="100" w:beforeAutospacing="1" w:after="100" w:afterAutospacing="1"/>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associated with members of the public being present in the area.</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1009D59"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Appropriate adult-to-pupil supervision arrangements are established having regard to the activity, location and needs of the pupil group.</w:t>
            </w:r>
          </w:p>
          <w:p w14:paraId="7DD42AA6"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Clear boundaries and expectations for the forest/woodland area are explicitly taught to pupils.</w:t>
            </w:r>
          </w:p>
          <w:p w14:paraId="1767C588"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Regular headcounts/checks are undertaken, including on departure, arrival, during the activity and before returning to school.</w:t>
            </w:r>
          </w:p>
          <w:p w14:paraId="04F5299A"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Staff maintain appropriate visibility and positioning throughout activities.</w:t>
            </w:r>
          </w:p>
          <w:p w14:paraId="581218EC"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Individual support plans and/or risk assessments are used where required for pupils with identified additional needs or risks.</w:t>
            </w:r>
          </w:p>
          <w:p w14:paraId="246676D5"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Appropriate communication arrangements are maintained between accompanying adults.</w:t>
            </w:r>
          </w:p>
          <w:p w14:paraId="1ED618C7"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are taught what to do if separated from the group or if they feel unsafe or concerned.</w:t>
            </w:r>
          </w:p>
          <w:p w14:paraId="4A54749A"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School child safeguarding, supervision, behaviour and reporting procedures continue to apply during all forest and nature-based learning activities.</w:t>
            </w:r>
          </w:p>
          <w:p w14:paraId="4AA64563" w14:textId="2DCA70C1" w:rsidR="001C6E14" w:rsidRP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 xml:space="preserve">Any child protection or welfare concern arising during the activity is </w:t>
            </w:r>
            <w:r w:rsidRPr="001C6E14">
              <w:rPr>
                <w:rFonts w:asciiTheme="minorHAnsi" w:eastAsia="Times New Roman" w:hAnsiTheme="minorHAnsi" w:cs="Times New Roman"/>
                <w:sz w:val="24"/>
                <w:szCs w:val="24"/>
              </w:rPr>
              <w:lastRenderedPageBreak/>
              <w:t>reported in accordance with the Child Protection Procedures for Schools 2025.</w:t>
            </w:r>
          </w:p>
        </w:tc>
      </w:tr>
      <w:tr w:rsidR="001C6E14" w:rsidRPr="00AA3C8E" w14:paraId="05206DE6"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5B5F8D" w14:textId="4DD06963" w:rsidR="001C6E14" w:rsidRPr="001C6E14" w:rsidRDefault="001C6E14" w:rsidP="001449CD">
            <w:pPr>
              <w:rPr>
                <w:rFonts w:asciiTheme="minorHAnsi" w:hAnsiTheme="minorHAnsi" w:cs="Calibri"/>
                <w:sz w:val="24"/>
                <w:szCs w:val="24"/>
              </w:rPr>
            </w:pPr>
            <w:r>
              <w:rPr>
                <w:rFonts w:asciiTheme="minorHAnsi" w:hAnsiTheme="minorHAnsi" w:cs="Calibri"/>
                <w:sz w:val="24"/>
                <w:szCs w:val="24"/>
              </w:rPr>
              <w:lastRenderedPageBreak/>
              <w:t>47.</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6D8867" w14:textId="5D5CF5F2" w:rsidR="001C6E14" w:rsidRPr="001C6E14" w:rsidRDefault="001C6E14" w:rsidP="00540D23">
            <w:pPr>
              <w:spacing w:line="216" w:lineRule="auto"/>
              <w:rPr>
                <w:rFonts w:asciiTheme="minorHAnsi" w:hAnsiTheme="minorHAnsi"/>
                <w:sz w:val="24"/>
                <w:szCs w:val="24"/>
              </w:rPr>
            </w:pPr>
            <w:r w:rsidRPr="001C6E14">
              <w:rPr>
                <w:rFonts w:asciiTheme="minorHAnsi" w:hAnsiTheme="minorHAnsi"/>
                <w:sz w:val="24"/>
                <w:szCs w:val="24"/>
              </w:rPr>
              <w:t>School swimming lessons and activities, including transport to/from the swimming facility, use of changing facilities and interaction with swimming instructors/facility personnel.</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BE2386"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harm arising from the use of communal or public changing areas and reduced pupil privacy.</w:t>
            </w:r>
          </w:p>
          <w:p w14:paraId="30AF50D0"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inadequate supervision in changing rooms, poolside areas, toilets or other areas of the swimming facility.</w:t>
            </w:r>
          </w:p>
          <w:p w14:paraId="56719483"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inappropriate adult-pupil or peer-to-peer interaction.</w:t>
            </w:r>
          </w:p>
          <w:p w14:paraId="6B77F355"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unplanned one-to-one situations.</w:t>
            </w:r>
          </w:p>
          <w:p w14:paraId="7803AAEC"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associated with members of the public sharing the swimming facility.</w:t>
            </w:r>
          </w:p>
          <w:p w14:paraId="7525E808"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associated with external swimming instructors or other facility personnel.</w:t>
            </w:r>
          </w:p>
          <w:p w14:paraId="0F9B528C"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inappropriate photography, video recording or use of mobile devices in changing areas.</w:t>
            </w:r>
          </w:p>
          <w:p w14:paraId="65AF9D97" w14:textId="77777777" w:rsid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 xml:space="preserve">Heightened vulnerability for pupils with SEN/AEN, communication </w:t>
            </w:r>
            <w:r w:rsidRPr="001C6E14">
              <w:rPr>
                <w:rFonts w:asciiTheme="minorHAnsi" w:eastAsia="Times New Roman" w:hAnsiTheme="minorHAnsi" w:cs="Times New Roman"/>
                <w:sz w:val="24"/>
                <w:szCs w:val="24"/>
              </w:rPr>
              <w:lastRenderedPageBreak/>
              <w:t>difficulties, sensory or regulation needs or pupils requiring assistance with changing/personal care.</w:t>
            </w:r>
          </w:p>
          <w:p w14:paraId="1916ABA4" w14:textId="6D68B9DF" w:rsidR="001C6E14" w:rsidRPr="001C6E14" w:rsidRDefault="001C6E14" w:rsidP="001C6E14">
            <w:pPr>
              <w:pStyle w:val="ListParagraph"/>
              <w:numPr>
                <w:ilvl w:val="0"/>
                <w:numId w:val="28"/>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during transport and transition between school, transport, changing facilities and the swimming pool.</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C064CF9"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Appropriate supervision arrangements are established for transport, arrival, changing, poolside activities and departure.</w:t>
            </w:r>
          </w:p>
          <w:p w14:paraId="7C8035E7"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 xml:space="preserve"> Clear arrangements are agreed in advance regarding responsibility for pupils between school personnel and swimming instructors/facility staff.</w:t>
            </w:r>
          </w:p>
          <w:p w14:paraId="0B60CA61"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are explicitly taught expectations regarding privacy, personal boundaries, behaviour and seeking help.</w:t>
            </w:r>
          </w:p>
          <w:p w14:paraId="4A64BD00"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Staff supervise changing arrangements in a manner that appropriately balances safeguarding with pupils' dignity and privacy.</w:t>
            </w:r>
          </w:p>
          <w:p w14:paraId="2C5FAB5C"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requiring additional assistance with changing or personal care are supported in accordance with agreed individual care arrangements and professional boundaries.</w:t>
            </w:r>
          </w:p>
          <w:p w14:paraId="350EE9BE"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School personnel remain responsible for the safeguarding and welfare of pupils while participating in the school activity.</w:t>
            </w:r>
          </w:p>
          <w:p w14:paraId="5061A877"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School personnel maintain appropriate oversight when pupils are being instructed by external swimming personnel.</w:t>
            </w:r>
          </w:p>
          <w:p w14:paraId="7CDA8451"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Mobile phone, photography and recording restrictions applicable to changing facilities are observed.</w:t>
            </w:r>
          </w:p>
          <w:p w14:paraId="097A7DA4" w14:textId="77777777" w:rsid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Relevant additional needs and safety information is communicated appropriately to personnel on a need-to-know basis.</w:t>
            </w:r>
          </w:p>
          <w:p w14:paraId="15C36C5A" w14:textId="4C198119" w:rsidR="001C6E14" w:rsidRPr="001C6E14" w:rsidRDefault="001C6E14" w:rsidP="001C6E14">
            <w:pPr>
              <w:pStyle w:val="ListParagraph"/>
              <w:numPr>
                <w:ilvl w:val="0"/>
                <w:numId w:val="16"/>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Child protection or welfare concerns arising during swimming activities are reported promptly in accordance with the Child Protection Procedures for Schools 2025.</w:t>
            </w:r>
          </w:p>
        </w:tc>
      </w:tr>
      <w:tr w:rsidR="001C6E14" w:rsidRPr="00AA3C8E" w14:paraId="2B1102FD"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9835D3C" w14:textId="46EA2E18" w:rsidR="001C6E14" w:rsidRPr="001C6E14" w:rsidRDefault="001C6E14" w:rsidP="001449CD">
            <w:pPr>
              <w:rPr>
                <w:rFonts w:asciiTheme="minorHAnsi" w:hAnsiTheme="minorHAnsi" w:cs="Calibri"/>
                <w:sz w:val="24"/>
                <w:szCs w:val="24"/>
              </w:rPr>
            </w:pPr>
            <w:r>
              <w:rPr>
                <w:rFonts w:asciiTheme="minorHAnsi" w:hAnsiTheme="minorHAnsi" w:cs="Calibri"/>
                <w:sz w:val="24"/>
                <w:szCs w:val="24"/>
              </w:rPr>
              <w:lastRenderedPageBreak/>
              <w:t>48.</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9CB0F9" w14:textId="6BF9B565" w:rsidR="001C6E14" w:rsidRPr="001C6E14" w:rsidRDefault="001C6E14" w:rsidP="00540D23">
            <w:pPr>
              <w:spacing w:line="216" w:lineRule="auto"/>
              <w:rPr>
                <w:rFonts w:asciiTheme="minorHAnsi" w:hAnsiTheme="minorHAnsi"/>
                <w:sz w:val="24"/>
                <w:szCs w:val="24"/>
              </w:rPr>
            </w:pPr>
            <w:r w:rsidRPr="001C6E14">
              <w:rPr>
                <w:rFonts w:asciiTheme="minorHAnsi" w:hAnsiTheme="minorHAnsi"/>
                <w:sz w:val="24"/>
                <w:szCs w:val="24"/>
              </w:rPr>
              <w:t>School Beach Day and other organised beach, seashore or coastal learning activities involving pupils.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35F41BF"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harm due to the open and less controlled nature of a beach or coastal environment.</w:t>
            </w:r>
          </w:p>
          <w:p w14:paraId="73909C9A"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inadequate supervision due to pupils being dispersed over a wider area or reduced visibility.</w:t>
            </w:r>
          </w:p>
          <w:p w14:paraId="42CCD89F"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a pupil becoming separated from the group or leaving the designated activity area.</w:t>
            </w:r>
          </w:p>
          <w:p w14:paraId="1C527028"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associated with proximity to water and movement between land and water-based areas.</w:t>
            </w:r>
          </w:p>
          <w:p w14:paraId="72D7D9B2"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inappropriate peer-to-peer interaction or unplanned one-to-one situations in areas of reduced visibility.</w:t>
            </w:r>
          </w:p>
          <w:p w14:paraId="5D828B15"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arising from interaction with members of the public.</w:t>
            </w:r>
          </w:p>
          <w:p w14:paraId="1EBCDD3B"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Risk associated with changing clothes, toileting or other privacy needs.</w:t>
            </w:r>
          </w:p>
          <w:p w14:paraId="5FBA34C8" w14:textId="77777777" w:rsid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Heightened safeguarding risk for pupils with SEN/AEN, communication differences, sensory or regulation needs, EAL or reduced awareness of danger.</w:t>
            </w:r>
          </w:p>
          <w:p w14:paraId="593E02B1" w14:textId="60C77AAD" w:rsidR="001C6E14" w:rsidRPr="001C6E14" w:rsidRDefault="001C6E14" w:rsidP="001C6E14">
            <w:pPr>
              <w:pStyle w:val="ListParagraph"/>
              <w:numPr>
                <w:ilvl w:val="0"/>
                <w:numId w:val="29"/>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during transport and transitions to and from the beach/coastal location.</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8E66903"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A specific risk assessment and appropriate supervision arrangements are put in place for the activity, having regard to the location, pupil numbers, age and individual needs of pupils.</w:t>
            </w:r>
          </w:p>
          <w:p w14:paraId="2505C3F5"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Clear physical boundaries and behavioural expectations are established and explicitly communicated to pupils before and during the activity.</w:t>
            </w:r>
          </w:p>
          <w:p w14:paraId="187FCBA7"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Regular headcounts/checks are undertaken, including on departure, arrival, throughout the activity and before leaving the location.</w:t>
            </w:r>
          </w:p>
          <w:p w14:paraId="715E6E10"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Staff are appropriately positioned to maintain oversight of pupils, particularly near water, access points and areas of reduced visibility.</w:t>
            </w:r>
          </w:p>
          <w:p w14:paraId="447C149D"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enter or approach water only as part of an appropriately supervised activity and within clearly defined boundaries.</w:t>
            </w:r>
          </w:p>
          <w:p w14:paraId="32027D80"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Individual support arrangements and/or risk assessments are put in place where required for pupils with identified additional needs.</w:t>
            </w:r>
          </w:p>
          <w:p w14:paraId="08ED5A29"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are taught what to do if they become separated from the group or feel unsafe or concerned.</w:t>
            </w:r>
          </w:p>
          <w:p w14:paraId="46795BF9"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Appropriate arrangements are made for changing, toileting and privacy where required.</w:t>
            </w:r>
          </w:p>
          <w:p w14:paraId="799A2659" w14:textId="77777777" w:rsid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School safeguarding, supervision, behaviour and reporting procedures remain in effect throughout the activity.</w:t>
            </w:r>
          </w:p>
          <w:p w14:paraId="3AFA3005" w14:textId="2D9CF61B" w:rsidR="001C6E14" w:rsidRPr="001C6E14" w:rsidRDefault="001C6E14" w:rsidP="001C6E14">
            <w:pPr>
              <w:pStyle w:val="ListParagraph"/>
              <w:numPr>
                <w:ilvl w:val="0"/>
                <w:numId w:val="30"/>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Any child protection or welfare concern arising during the activity is reported in accordance with the Child Protection Procedures for Schools 2025.</w:t>
            </w:r>
          </w:p>
        </w:tc>
      </w:tr>
      <w:tr w:rsidR="001C6E14" w:rsidRPr="00AA3C8E" w14:paraId="7EEBA08A" w14:textId="77777777" w:rsidTr="39A4CC48">
        <w:trPr>
          <w:trHeight w:val="20"/>
          <w:jc w:val="center"/>
        </w:trPr>
        <w:tc>
          <w:tcPr>
            <w:tcW w:w="5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AF9232" w14:textId="05F2B314" w:rsidR="001C6E14" w:rsidRPr="001C6E14" w:rsidRDefault="001C6E14" w:rsidP="001449CD">
            <w:pPr>
              <w:rPr>
                <w:rFonts w:asciiTheme="minorHAnsi" w:hAnsiTheme="minorHAnsi" w:cs="Calibri"/>
                <w:sz w:val="24"/>
                <w:szCs w:val="24"/>
              </w:rPr>
            </w:pPr>
            <w:r>
              <w:rPr>
                <w:rFonts w:asciiTheme="minorHAnsi" w:hAnsiTheme="minorHAnsi" w:cs="Calibri"/>
                <w:sz w:val="24"/>
                <w:szCs w:val="24"/>
              </w:rPr>
              <w:lastRenderedPageBreak/>
              <w:t>49.</w:t>
            </w:r>
          </w:p>
        </w:tc>
        <w:tc>
          <w:tcPr>
            <w:tcW w:w="1480" w:type="dxa"/>
            <w:gridSpan w:val="2"/>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C8888D1" w14:textId="55E00009" w:rsidR="001C6E14" w:rsidRPr="001C6E14" w:rsidRDefault="001C6E14" w:rsidP="00540D23">
            <w:pPr>
              <w:spacing w:line="216" w:lineRule="auto"/>
              <w:rPr>
                <w:rFonts w:asciiTheme="minorHAnsi" w:hAnsiTheme="minorHAnsi"/>
                <w:sz w:val="24"/>
                <w:szCs w:val="24"/>
              </w:rPr>
            </w:pPr>
            <w:r w:rsidRPr="001C6E14">
              <w:rPr>
                <w:rFonts w:asciiTheme="minorHAnsi" w:hAnsiTheme="minorHAnsi"/>
                <w:sz w:val="24"/>
                <w:szCs w:val="24"/>
              </w:rPr>
              <w:t xml:space="preserve">School ceremonies and celebrations, including the </w:t>
            </w:r>
            <w:r w:rsidRPr="001C6E14">
              <w:rPr>
                <w:rStyle w:val="Strong"/>
                <w:rFonts w:asciiTheme="minorHAnsi" w:hAnsiTheme="minorHAnsi"/>
                <w:b w:val="0"/>
                <w:bCs w:val="0"/>
                <w:sz w:val="24"/>
                <w:szCs w:val="24"/>
              </w:rPr>
              <w:t>Age of Reason Ceremony</w:t>
            </w:r>
            <w:r w:rsidRPr="001C6E14">
              <w:rPr>
                <w:rFonts w:asciiTheme="minorHAnsi" w:hAnsiTheme="minorHAnsi"/>
                <w:sz w:val="24"/>
                <w:szCs w:val="24"/>
              </w:rPr>
              <w:t>, seasonal festivals, assemblies, performances, exhibitions, fairs and other school/community events involving pupils, parents, families, visitors and invited guests.</w:t>
            </w:r>
          </w:p>
        </w:tc>
        <w:tc>
          <w:tcPr>
            <w:tcW w:w="283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9664049"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harm due to increased numbers of adults, parents, family members or visitors attending school ceremonies and events.</w:t>
            </w:r>
          </w:p>
          <w:p w14:paraId="114E8B90"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arising from increased pupil movement and changes to normal routines and supervision arrangements.</w:t>
            </w:r>
          </w:p>
          <w:p w14:paraId="239BBFC8"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unclear responsibility for supervision where parents/guardians are present alongside school personnel.</w:t>
            </w:r>
          </w:p>
          <w:p w14:paraId="3257D776"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unauthorised access to pupils or areas of the school.</w:t>
            </w:r>
          </w:p>
          <w:p w14:paraId="4544FED6"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 xml:space="preserve">Risk associated with photography, video recording or sharing of images during </w:t>
            </w:r>
            <w:r w:rsidRPr="001C6E14">
              <w:rPr>
                <w:rFonts w:asciiTheme="minorHAnsi" w:eastAsia="Times New Roman" w:hAnsiTheme="minorHAnsi" w:cs="Times New Roman"/>
                <w:sz w:val="24"/>
                <w:szCs w:val="24"/>
              </w:rPr>
              <w:lastRenderedPageBreak/>
              <w:t>ceremonies and celebrations.</w:t>
            </w:r>
          </w:p>
          <w:p w14:paraId="6054BBB8"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unplanned one-to-one interactions between pupils and adults or visitors.</w:t>
            </w:r>
          </w:p>
          <w:p w14:paraId="39817302" w14:textId="77777777" w:rsid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Risk of emotional vulnerability where ceremonies involve significant developmental milestones, personal reflection, individual recognition or sharing by pupils.</w:t>
            </w:r>
          </w:p>
          <w:p w14:paraId="5CF58F1E" w14:textId="3625F908" w:rsidR="001C6E14" w:rsidRPr="001C6E14" w:rsidRDefault="001C6E14" w:rsidP="001C6E14">
            <w:pPr>
              <w:pStyle w:val="ListParagraph"/>
              <w:numPr>
                <w:ilvl w:val="0"/>
                <w:numId w:val="31"/>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Heightened vulnerability for pupils with SEN/AEN, communication differences, sensory or regulation needs or other additional needs.</w:t>
            </w:r>
          </w:p>
        </w:tc>
        <w:tc>
          <w:tcPr>
            <w:tcW w:w="425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0AB6B16"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Appropriate supervision arrangements are agreed in advance for ceremonies, festivals and community events.</w:t>
            </w:r>
          </w:p>
          <w:p w14:paraId="2037775E"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School personnel retain clear responsibility for the supervision and safeguarding of pupils during school-organised ceremonies and events.</w:t>
            </w:r>
          </w:p>
          <w:p w14:paraId="7D657F5E"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Roles and responsibilities of staff, parents/guardians, volunteers and other adults involved are clearly established where appropriate.</w:t>
            </w:r>
          </w:p>
          <w:p w14:paraId="6899A1FB"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Access to pupils and relevant areas of the school is appropriately managed.</w:t>
            </w:r>
          </w:p>
          <w:p w14:paraId="6F6848ED"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The school's procedures regarding photography, video recording, consent, privacy and the sharing of pupil images apply to all ceremonies and events.</w:t>
            </w:r>
          </w:p>
          <w:p w14:paraId="6AA60014"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Pupils' dignity, privacy and individual wishes are respected, particularly where ceremonies involve personal reflection, individual recognition or sharing.</w:t>
            </w:r>
          </w:p>
          <w:p w14:paraId="7ED70498"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lastRenderedPageBreak/>
              <w:t>Pupils are not required to disclose personal or sensitive information as part of a ceremony or celebration.</w:t>
            </w:r>
          </w:p>
          <w:p w14:paraId="4C7BF637" w14:textId="77777777" w:rsid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Appropriate preparation and additional support are provided for pupils with identified communication, sensory, emotional or regulation needs.</w:t>
            </w:r>
          </w:p>
          <w:p w14:paraId="53805FE4" w14:textId="5A92CAD3" w:rsidR="001C6E14" w:rsidRPr="001C6E14" w:rsidRDefault="001C6E14" w:rsidP="001C6E14">
            <w:pPr>
              <w:pStyle w:val="ListParagraph"/>
              <w:numPr>
                <w:ilvl w:val="0"/>
                <w:numId w:val="32"/>
              </w:numPr>
              <w:rPr>
                <w:rFonts w:asciiTheme="minorHAnsi" w:eastAsia="Times New Roman" w:hAnsiTheme="minorHAnsi" w:cs="Times New Roman"/>
                <w:sz w:val="24"/>
                <w:szCs w:val="24"/>
              </w:rPr>
            </w:pPr>
            <w:r w:rsidRPr="001C6E14">
              <w:rPr>
                <w:rFonts w:asciiTheme="minorHAnsi" w:eastAsia="Times New Roman" w:hAnsiTheme="minorHAnsi" w:cs="Times New Roman"/>
                <w:sz w:val="24"/>
                <w:szCs w:val="24"/>
              </w:rPr>
              <w:t>Any child protection or welfare concern arising during an event is reported in accordance with the Child Protection Procedures for Schools 2025.</w:t>
            </w:r>
          </w:p>
        </w:tc>
      </w:tr>
    </w:tbl>
    <w:p w14:paraId="53F38445" w14:textId="7955D141" w:rsidR="00C4739C" w:rsidRPr="00AA3C8E" w:rsidRDefault="0079247A" w:rsidP="00C4739C">
      <w:pPr>
        <w:spacing w:before="240"/>
        <w:rPr>
          <w:rFonts w:ascii="Aptos" w:eastAsia="Calibri" w:hAnsi="Aptos" w:cs="Calibri"/>
          <w:sz w:val="24"/>
          <w:szCs w:val="24"/>
        </w:rPr>
      </w:pPr>
      <w:r w:rsidRPr="00AA3C8E">
        <w:rPr>
          <w:rFonts w:ascii="Aptos" w:eastAsia="Calibri" w:hAnsi="Aptos" w:cs="Calibri"/>
          <w:sz w:val="24"/>
          <w:szCs w:val="24"/>
        </w:rPr>
        <w:lastRenderedPageBreak/>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6061AEB9" w14:textId="77777777" w:rsidR="00C4739C" w:rsidRPr="00AA3C8E" w:rsidRDefault="00C4739C" w:rsidP="00C4739C">
      <w:pPr>
        <w:rPr>
          <w:rFonts w:ascii="Aptos" w:eastAsia="Calibri" w:hAnsi="Aptos" w:cs="Calibri"/>
          <w:sz w:val="24"/>
          <w:szCs w:val="24"/>
        </w:rPr>
      </w:pPr>
    </w:p>
    <w:p w14:paraId="5DDAAEBB" w14:textId="7C21C02C" w:rsidR="0079247A" w:rsidRPr="00AA3C8E" w:rsidRDefault="0079247A" w:rsidP="00384331">
      <w:pPr>
        <w:rPr>
          <w:rFonts w:ascii="Aptos" w:eastAsia="Calibri" w:hAnsi="Aptos" w:cs="Calibri"/>
          <w:sz w:val="24"/>
          <w:szCs w:val="24"/>
        </w:rPr>
      </w:pPr>
      <w:r w:rsidRPr="00AA3C8E">
        <w:rPr>
          <w:rFonts w:ascii="Aptos" w:eastAsia="Calibri" w:hAnsi="Aptos" w:cs="Calibri"/>
          <w:sz w:val="24"/>
          <w:szCs w:val="24"/>
        </w:rPr>
        <w:t>This Child Safeguarding Statement and Risk Assessment was reviewed by the board of management on</w:t>
      </w:r>
      <w:r w:rsidR="00384331" w:rsidRPr="00AA3C8E">
        <w:rPr>
          <w:rFonts w:ascii="Aptos" w:eastAsia="Calibri" w:hAnsi="Aptos" w:cs="Calibri"/>
          <w:sz w:val="24"/>
          <w:szCs w:val="24"/>
        </w:rPr>
        <w:t xml:space="preserve"> </w:t>
      </w:r>
      <w:r w:rsidR="00AA3C8E">
        <w:rPr>
          <w:rFonts w:ascii="Aptos" w:eastAsia="Calibri" w:hAnsi="Aptos" w:cs="Calibri"/>
          <w:sz w:val="24"/>
          <w:szCs w:val="24"/>
        </w:rPr>
        <w:t>14</w:t>
      </w:r>
      <w:r w:rsidR="00AA3C8E" w:rsidRPr="00AA3C8E">
        <w:rPr>
          <w:rFonts w:ascii="Aptos" w:eastAsia="Calibri" w:hAnsi="Aptos" w:cs="Calibri"/>
          <w:sz w:val="24"/>
          <w:szCs w:val="24"/>
          <w:vertAlign w:val="superscript"/>
        </w:rPr>
        <w:t>th</w:t>
      </w:r>
      <w:r w:rsidR="00AA3C8E">
        <w:rPr>
          <w:rFonts w:ascii="Aptos" w:eastAsia="Calibri" w:hAnsi="Aptos" w:cs="Calibri"/>
          <w:sz w:val="24"/>
          <w:szCs w:val="24"/>
        </w:rPr>
        <w:t xml:space="preserve"> September 2026</w:t>
      </w:r>
      <w:r w:rsidR="00474F62">
        <w:rPr>
          <w:rFonts w:ascii="Aptos" w:eastAsia="Calibri" w:hAnsi="Aptos" w:cs="Calibri"/>
          <w:sz w:val="24"/>
          <w:szCs w:val="24"/>
        </w:rPr>
        <w:t>.</w:t>
      </w:r>
    </w:p>
    <w:p w14:paraId="2927B85C" w14:textId="77777777" w:rsidR="00384331" w:rsidRPr="00AA3C8E" w:rsidRDefault="00384331" w:rsidP="00384331">
      <w:pPr>
        <w:rPr>
          <w:rFonts w:ascii="Aptos" w:eastAsia="Calibri" w:hAnsi="Aptos" w:cs="Calibri"/>
          <w:sz w:val="24"/>
          <w:szCs w:val="24"/>
        </w:rPr>
      </w:pPr>
    </w:p>
    <w:tbl>
      <w:tblPr>
        <w:tblStyle w:val="TableGrid"/>
        <w:tblW w:w="0" w:type="auto"/>
        <w:tblLook w:val="04A0" w:firstRow="1" w:lastRow="0" w:firstColumn="1" w:lastColumn="0" w:noHBand="0" w:noVBand="1"/>
      </w:tblPr>
      <w:tblGrid>
        <w:gridCol w:w="1271"/>
        <w:gridCol w:w="4739"/>
        <w:gridCol w:w="3006"/>
      </w:tblGrid>
      <w:tr w:rsidR="0079247A" w:rsidRPr="00AA3C8E" w14:paraId="0E6518DA" w14:textId="77777777" w:rsidTr="00384331">
        <w:trPr>
          <w:trHeight w:val="680"/>
        </w:trPr>
        <w:tc>
          <w:tcPr>
            <w:tcW w:w="1271" w:type="dxa"/>
            <w:vAlign w:val="center"/>
          </w:tcPr>
          <w:p w14:paraId="52C78E81" w14:textId="55A857FA" w:rsidR="0079247A" w:rsidRPr="00AA3C8E" w:rsidRDefault="00474F62" w:rsidP="00384331">
            <w:pPr>
              <w:rPr>
                <w:rFonts w:ascii="Aptos" w:hAnsi="Aptos" w:cs="Calibri"/>
                <w:sz w:val="24"/>
                <w:szCs w:val="24"/>
              </w:rPr>
            </w:pPr>
            <w:r w:rsidRPr="00AA3C8E">
              <w:rPr>
                <w:rFonts w:ascii="Aptos" w:hAnsi="Aptos" w:cs="Calibri"/>
                <w:b/>
                <w:bCs/>
                <w:sz w:val="24"/>
                <w:szCs w:val="24"/>
              </w:rPr>
              <w:t>Signed</w:t>
            </w:r>
            <w:r w:rsidRPr="00AA3C8E">
              <w:rPr>
                <w:rFonts w:ascii="Aptos" w:hAnsi="Aptos" w:cs="Calibri"/>
                <w:sz w:val="24"/>
                <w:szCs w:val="24"/>
              </w:rPr>
              <w:t>: *</w:t>
            </w:r>
          </w:p>
        </w:tc>
        <w:tc>
          <w:tcPr>
            <w:tcW w:w="4739" w:type="dxa"/>
            <w:vAlign w:val="center"/>
          </w:tcPr>
          <w:p w14:paraId="4CB2D1F7" w14:textId="0C24AAE0" w:rsidR="0079247A" w:rsidRPr="00AA3C8E" w:rsidRDefault="00203BAC" w:rsidP="00384331">
            <w:pPr>
              <w:rPr>
                <w:rFonts w:ascii="Aptos" w:hAnsi="Aptos" w:cs="Calibri"/>
                <w:sz w:val="24"/>
                <w:szCs w:val="24"/>
              </w:rPr>
            </w:pPr>
            <w:r w:rsidRPr="003426C6">
              <w:rPr>
                <w:rFonts w:ascii="Times New Roman" w:eastAsia="Times New Roman" w:hAnsi="Times New Roman" w:cs="Times New Roman"/>
                <w:noProof/>
                <w:sz w:val="24"/>
                <w:szCs w:val="24"/>
              </w:rPr>
              <w:drawing>
                <wp:inline distT="0" distB="0" distL="0" distR="0" wp14:anchorId="75BC1828" wp14:editId="5EB2BBD2">
                  <wp:extent cx="1478560" cy="447675"/>
                  <wp:effectExtent l="0" t="0" r="762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641" cy="449819"/>
                          </a:xfrm>
                          <a:prstGeom prst="rect">
                            <a:avLst/>
                          </a:prstGeom>
                          <a:noFill/>
                          <a:ln>
                            <a:noFill/>
                          </a:ln>
                        </pic:spPr>
                      </pic:pic>
                    </a:graphicData>
                  </a:graphic>
                </wp:inline>
              </w:drawing>
            </w:r>
          </w:p>
        </w:tc>
        <w:tc>
          <w:tcPr>
            <w:tcW w:w="3006" w:type="dxa"/>
            <w:vAlign w:val="center"/>
          </w:tcPr>
          <w:p w14:paraId="032DC82D" w14:textId="5F960534" w:rsidR="0079247A" w:rsidRPr="00AA3C8E" w:rsidRDefault="0079247A" w:rsidP="00384331">
            <w:pPr>
              <w:rPr>
                <w:rFonts w:ascii="Aptos" w:hAnsi="Aptos" w:cs="Calibri"/>
                <w:sz w:val="24"/>
                <w:szCs w:val="24"/>
              </w:rPr>
            </w:pPr>
            <w:r w:rsidRPr="00AA3C8E">
              <w:rPr>
                <w:rFonts w:ascii="Aptos" w:hAnsi="Aptos" w:cs="Calibri"/>
                <w:b/>
                <w:bCs/>
                <w:sz w:val="24"/>
                <w:szCs w:val="24"/>
              </w:rPr>
              <w:t>Date</w:t>
            </w:r>
            <w:r w:rsidRPr="00AA3C8E">
              <w:rPr>
                <w:rFonts w:ascii="Aptos" w:hAnsi="Aptos" w:cs="Calibri"/>
                <w:sz w:val="24"/>
                <w:szCs w:val="24"/>
              </w:rPr>
              <w:t>:</w:t>
            </w:r>
            <w:r w:rsidR="00203BAC">
              <w:rPr>
                <w:rFonts w:ascii="Aptos" w:hAnsi="Aptos" w:cs="Calibri"/>
                <w:sz w:val="24"/>
                <w:szCs w:val="24"/>
              </w:rPr>
              <w:t>14</w:t>
            </w:r>
            <w:r w:rsidR="00203BAC" w:rsidRPr="00203BAC">
              <w:rPr>
                <w:rFonts w:ascii="Aptos" w:hAnsi="Aptos" w:cs="Calibri"/>
                <w:sz w:val="24"/>
                <w:szCs w:val="24"/>
                <w:vertAlign w:val="superscript"/>
              </w:rPr>
              <w:t>th</w:t>
            </w:r>
            <w:r w:rsidR="00203BAC">
              <w:rPr>
                <w:rFonts w:ascii="Aptos" w:hAnsi="Aptos" w:cs="Calibri"/>
                <w:sz w:val="24"/>
                <w:szCs w:val="24"/>
              </w:rPr>
              <w:t xml:space="preserve"> September 2026</w:t>
            </w:r>
          </w:p>
        </w:tc>
      </w:tr>
    </w:tbl>
    <w:p w14:paraId="6CCBBDFB" w14:textId="7A7E433A" w:rsidR="0079247A" w:rsidRPr="00AA3C8E" w:rsidRDefault="0079247A" w:rsidP="0079247A">
      <w:pPr>
        <w:spacing w:after="60"/>
        <w:rPr>
          <w:rFonts w:ascii="Aptos" w:hAnsi="Aptos" w:cs="Calibri"/>
          <w:i/>
          <w:iCs/>
          <w:sz w:val="24"/>
          <w:szCs w:val="24"/>
        </w:rPr>
      </w:pPr>
      <w:r w:rsidRPr="00AA3C8E">
        <w:rPr>
          <w:rFonts w:ascii="Aptos" w:hAnsi="Aptos" w:cs="Calibri"/>
          <w:i/>
          <w:iCs/>
          <w:sz w:val="24"/>
          <w:szCs w:val="24"/>
        </w:rPr>
        <w:t>Chairperson of the board of management</w:t>
      </w:r>
    </w:p>
    <w:p w14:paraId="42CB0D7A" w14:textId="77777777" w:rsidR="0079247A" w:rsidRPr="00AA3C8E" w:rsidRDefault="0079247A" w:rsidP="0079247A">
      <w:pPr>
        <w:spacing w:after="60"/>
        <w:rPr>
          <w:rFonts w:ascii="Aptos" w:hAnsi="Aptos" w:cs="Calibri"/>
          <w:i/>
          <w:iCs/>
          <w:sz w:val="24"/>
          <w:szCs w:val="24"/>
        </w:rPr>
      </w:pPr>
    </w:p>
    <w:tbl>
      <w:tblPr>
        <w:tblStyle w:val="TableGrid"/>
        <w:tblW w:w="0" w:type="auto"/>
        <w:tblLook w:val="04A0" w:firstRow="1" w:lastRow="0" w:firstColumn="1" w:lastColumn="0" w:noHBand="0" w:noVBand="1"/>
      </w:tblPr>
      <w:tblGrid>
        <w:gridCol w:w="1271"/>
        <w:gridCol w:w="4739"/>
        <w:gridCol w:w="3006"/>
      </w:tblGrid>
      <w:tr w:rsidR="0079247A" w:rsidRPr="00AA3C8E" w14:paraId="0DF0E4D4" w14:textId="77777777" w:rsidTr="00384331">
        <w:trPr>
          <w:trHeight w:val="680"/>
        </w:trPr>
        <w:tc>
          <w:tcPr>
            <w:tcW w:w="1271" w:type="dxa"/>
            <w:vAlign w:val="center"/>
          </w:tcPr>
          <w:p w14:paraId="5CED1E77" w14:textId="65B98210" w:rsidR="0079247A" w:rsidRPr="00AA3C8E" w:rsidRDefault="00474F62" w:rsidP="00384331">
            <w:pPr>
              <w:rPr>
                <w:rFonts w:ascii="Aptos" w:hAnsi="Aptos" w:cs="Calibri"/>
                <w:sz w:val="24"/>
                <w:szCs w:val="24"/>
              </w:rPr>
            </w:pPr>
            <w:r w:rsidRPr="00AA3C8E">
              <w:rPr>
                <w:rFonts w:ascii="Aptos" w:hAnsi="Aptos" w:cs="Calibri"/>
                <w:b/>
                <w:bCs/>
                <w:sz w:val="24"/>
                <w:szCs w:val="24"/>
              </w:rPr>
              <w:t>Signed</w:t>
            </w:r>
            <w:r w:rsidRPr="00AA3C8E">
              <w:rPr>
                <w:rFonts w:ascii="Aptos" w:hAnsi="Aptos" w:cs="Calibri"/>
                <w:sz w:val="24"/>
                <w:szCs w:val="24"/>
              </w:rPr>
              <w:t>: *</w:t>
            </w:r>
          </w:p>
        </w:tc>
        <w:tc>
          <w:tcPr>
            <w:tcW w:w="4739" w:type="dxa"/>
            <w:vAlign w:val="center"/>
          </w:tcPr>
          <w:p w14:paraId="0FB6ACAD" w14:textId="103E2BE0" w:rsidR="0079247A" w:rsidRPr="00AA3C8E" w:rsidRDefault="00203BAC" w:rsidP="00384331">
            <w:pPr>
              <w:rPr>
                <w:rFonts w:ascii="Aptos" w:hAnsi="Aptos" w:cs="Calibri"/>
                <w:sz w:val="24"/>
                <w:szCs w:val="24"/>
              </w:rPr>
            </w:pPr>
            <w:r w:rsidRPr="003426C6">
              <w:rPr>
                <w:rFonts w:ascii="Times New Roman" w:eastAsia="Times New Roman" w:hAnsi="Times New Roman" w:cs="Times New Roman"/>
                <w:noProof/>
                <w:sz w:val="24"/>
                <w:szCs w:val="24"/>
              </w:rPr>
              <w:drawing>
                <wp:inline distT="0" distB="0" distL="0" distR="0" wp14:anchorId="3C25E43A" wp14:editId="056A6BB5">
                  <wp:extent cx="1390650" cy="507740"/>
                  <wp:effectExtent l="0" t="0" r="0" b="698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1808" cy="522767"/>
                          </a:xfrm>
                          <a:prstGeom prst="rect">
                            <a:avLst/>
                          </a:prstGeom>
                          <a:noFill/>
                          <a:ln>
                            <a:noFill/>
                          </a:ln>
                        </pic:spPr>
                      </pic:pic>
                    </a:graphicData>
                  </a:graphic>
                </wp:inline>
              </w:drawing>
            </w:r>
          </w:p>
        </w:tc>
        <w:tc>
          <w:tcPr>
            <w:tcW w:w="3006" w:type="dxa"/>
            <w:vAlign w:val="center"/>
          </w:tcPr>
          <w:p w14:paraId="3B502D91" w14:textId="7A896EBE" w:rsidR="0079247A" w:rsidRPr="00AA3C8E" w:rsidRDefault="0079247A" w:rsidP="00384331">
            <w:pPr>
              <w:rPr>
                <w:rFonts w:ascii="Aptos" w:hAnsi="Aptos" w:cs="Calibri"/>
                <w:sz w:val="24"/>
                <w:szCs w:val="24"/>
              </w:rPr>
            </w:pPr>
            <w:r w:rsidRPr="00AA3C8E">
              <w:rPr>
                <w:rFonts w:ascii="Aptos" w:hAnsi="Aptos" w:cs="Calibri"/>
                <w:b/>
                <w:bCs/>
                <w:sz w:val="24"/>
                <w:szCs w:val="24"/>
              </w:rPr>
              <w:t>Date</w:t>
            </w:r>
            <w:r w:rsidRPr="00AA3C8E">
              <w:rPr>
                <w:rFonts w:ascii="Aptos" w:hAnsi="Aptos" w:cs="Calibri"/>
                <w:sz w:val="24"/>
                <w:szCs w:val="24"/>
              </w:rPr>
              <w:t>:</w:t>
            </w:r>
            <w:r w:rsidR="00203BAC">
              <w:rPr>
                <w:rFonts w:ascii="Aptos" w:hAnsi="Aptos" w:cs="Calibri"/>
                <w:sz w:val="24"/>
                <w:szCs w:val="24"/>
              </w:rPr>
              <w:t xml:space="preserve"> 14</w:t>
            </w:r>
            <w:r w:rsidR="00203BAC" w:rsidRPr="00203BAC">
              <w:rPr>
                <w:rFonts w:ascii="Aptos" w:hAnsi="Aptos" w:cs="Calibri"/>
                <w:sz w:val="24"/>
                <w:szCs w:val="24"/>
                <w:vertAlign w:val="superscript"/>
              </w:rPr>
              <w:t>th</w:t>
            </w:r>
            <w:r w:rsidR="00203BAC">
              <w:rPr>
                <w:rFonts w:ascii="Aptos" w:hAnsi="Aptos" w:cs="Calibri"/>
                <w:sz w:val="24"/>
                <w:szCs w:val="24"/>
              </w:rPr>
              <w:t xml:space="preserve"> September 2026</w:t>
            </w:r>
          </w:p>
        </w:tc>
      </w:tr>
    </w:tbl>
    <w:p w14:paraId="6D8741A0" w14:textId="2A3F35A6" w:rsidR="0079247A" w:rsidRPr="00AA3C8E" w:rsidRDefault="00FA28E9" w:rsidP="0079247A">
      <w:pPr>
        <w:spacing w:after="60"/>
        <w:rPr>
          <w:rFonts w:ascii="Aptos" w:hAnsi="Aptos" w:cs="Calibri"/>
          <w:i/>
          <w:iCs/>
          <w:sz w:val="24"/>
          <w:szCs w:val="24"/>
        </w:rPr>
      </w:pPr>
      <w:r w:rsidRPr="00AA3C8E">
        <w:rPr>
          <w:rFonts w:ascii="Aptos" w:hAnsi="Aptos" w:cs="Calibri"/>
          <w:i/>
          <w:iCs/>
          <w:sz w:val="24"/>
          <w:szCs w:val="24"/>
        </w:rPr>
        <w:t xml:space="preserve">Principal/Secretary to </w:t>
      </w:r>
      <w:r w:rsidR="0079247A" w:rsidRPr="00AA3C8E">
        <w:rPr>
          <w:rFonts w:ascii="Aptos" w:hAnsi="Aptos" w:cs="Calibri"/>
          <w:i/>
          <w:iCs/>
          <w:sz w:val="24"/>
          <w:szCs w:val="24"/>
        </w:rPr>
        <w:t>the board of management</w:t>
      </w:r>
    </w:p>
    <w:p w14:paraId="7B2E8DE3" w14:textId="77777777" w:rsidR="00FA28E9" w:rsidRPr="00AA3C8E" w:rsidRDefault="00FA28E9" w:rsidP="0079247A">
      <w:pPr>
        <w:spacing w:after="60"/>
        <w:rPr>
          <w:rFonts w:ascii="Aptos" w:hAnsi="Aptos" w:cs="Calibri"/>
          <w:i/>
          <w:iCs/>
          <w:sz w:val="24"/>
          <w:szCs w:val="24"/>
        </w:rPr>
      </w:pPr>
    </w:p>
    <w:p w14:paraId="1A32ECE5" w14:textId="3DA8EEDA" w:rsidR="00FA28E9" w:rsidRPr="00AA3C8E" w:rsidRDefault="00FA28E9" w:rsidP="00384331">
      <w:pPr>
        <w:spacing w:after="60"/>
        <w:rPr>
          <w:rFonts w:ascii="Aptos" w:hAnsi="Aptos" w:cs="Calibri"/>
          <w:i/>
          <w:iCs/>
          <w:sz w:val="24"/>
          <w:szCs w:val="24"/>
        </w:rPr>
      </w:pPr>
      <w:r w:rsidRPr="00AA3C8E">
        <w:rPr>
          <w:rFonts w:ascii="Aptos" w:hAnsi="Aptos" w:cs="Calibri"/>
          <w:sz w:val="24"/>
          <w:szCs w:val="24"/>
        </w:rPr>
        <w:lastRenderedPageBreak/>
        <w:t xml:space="preserve">This Child Safeguarding Statement and Risk Assessment is expected to be reviewed again on </w:t>
      </w:r>
      <w:r w:rsidR="00AA3C8E">
        <w:rPr>
          <w:rFonts w:ascii="Aptos" w:hAnsi="Aptos" w:cs="Calibri"/>
          <w:sz w:val="24"/>
          <w:szCs w:val="24"/>
        </w:rPr>
        <w:t>13</w:t>
      </w:r>
      <w:r w:rsidR="00AA3C8E" w:rsidRPr="00AA3C8E">
        <w:rPr>
          <w:rFonts w:ascii="Aptos" w:hAnsi="Aptos" w:cs="Calibri"/>
          <w:sz w:val="24"/>
          <w:szCs w:val="24"/>
          <w:vertAlign w:val="superscript"/>
        </w:rPr>
        <w:t>th</w:t>
      </w:r>
      <w:r w:rsidR="00AA3C8E">
        <w:rPr>
          <w:rFonts w:ascii="Aptos" w:hAnsi="Aptos" w:cs="Calibri"/>
          <w:sz w:val="24"/>
          <w:szCs w:val="24"/>
        </w:rPr>
        <w:t xml:space="preserve"> September 2027.</w:t>
      </w:r>
    </w:p>
    <w:p w14:paraId="0A37ADE4" w14:textId="77777777" w:rsidR="00920521" w:rsidRPr="00AA3C8E" w:rsidRDefault="00920521" w:rsidP="00920521">
      <w:pPr>
        <w:rPr>
          <w:rFonts w:ascii="Aptos" w:hAnsi="Aptos"/>
          <w:i/>
          <w:iCs/>
          <w:sz w:val="24"/>
          <w:szCs w:val="24"/>
        </w:rPr>
      </w:pPr>
    </w:p>
    <w:p w14:paraId="1BA6769F" w14:textId="5A585813" w:rsidR="0079247A" w:rsidRPr="00AA3C8E" w:rsidRDefault="0079247A" w:rsidP="00401C9A">
      <w:pPr>
        <w:jc w:val="right"/>
        <w:rPr>
          <w:rFonts w:ascii="Aptos" w:hAnsi="Aptos" w:cs="Calibri"/>
          <w:sz w:val="24"/>
          <w:szCs w:val="24"/>
        </w:rPr>
      </w:pPr>
      <w:r w:rsidRPr="00AA3C8E">
        <w:rPr>
          <w:rFonts w:ascii="Aptos" w:hAnsi="Aptos" w:cs="Calibri"/>
          <w:i/>
          <w:iCs/>
          <w:sz w:val="24"/>
          <w:szCs w:val="24"/>
        </w:rPr>
        <w:t>* Document to be printed and signed with original signatures</w:t>
      </w:r>
    </w:p>
    <w:p w14:paraId="187CE52B" w14:textId="77777777" w:rsidR="00B82DD5" w:rsidRPr="00AA3C8E" w:rsidRDefault="00B82DD5" w:rsidP="00FA28E9">
      <w:pPr>
        <w:rPr>
          <w:rFonts w:ascii="Aptos" w:eastAsiaTheme="majorEastAsia" w:hAnsi="Aptos" w:cs="Calibri"/>
          <w:color w:val="004D44"/>
          <w:kern w:val="2"/>
          <w:sz w:val="24"/>
          <w:szCs w:val="24"/>
          <w:lang w:eastAsia="en-US"/>
          <w14:ligatures w14:val="standardContextual"/>
        </w:rPr>
      </w:pPr>
    </w:p>
    <w:p w14:paraId="147299EF" w14:textId="77777777" w:rsidR="00B82DD5" w:rsidRPr="00AA3C8E" w:rsidRDefault="00B82DD5" w:rsidP="00FA28E9">
      <w:pPr>
        <w:rPr>
          <w:rFonts w:ascii="Aptos" w:eastAsiaTheme="majorEastAsia" w:hAnsi="Aptos" w:cs="Calibri"/>
          <w:color w:val="004D44"/>
          <w:kern w:val="2"/>
          <w:sz w:val="24"/>
          <w:szCs w:val="24"/>
          <w:lang w:eastAsia="en-US"/>
          <w14:ligatures w14:val="standardContextual"/>
        </w:rPr>
      </w:pPr>
    </w:p>
    <w:p w14:paraId="033BE2BD" w14:textId="77777777" w:rsidR="00B82DD5" w:rsidRPr="00AA3C8E" w:rsidRDefault="00B82DD5" w:rsidP="00FA28E9">
      <w:pPr>
        <w:rPr>
          <w:rFonts w:ascii="Aptos" w:eastAsiaTheme="majorEastAsia" w:hAnsi="Aptos" w:cs="Calibri"/>
          <w:color w:val="004D44"/>
          <w:kern w:val="2"/>
          <w:sz w:val="24"/>
          <w:szCs w:val="24"/>
          <w:lang w:eastAsia="en-US"/>
          <w14:ligatures w14:val="standardContextual"/>
        </w:rPr>
      </w:pPr>
    </w:p>
    <w:p w14:paraId="6C2202CE"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7CE42AC6"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263EABBD"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7521A9E7"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7477B46B"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0C3D41F8" w14:textId="77777777" w:rsidR="00AA3C8E" w:rsidRDefault="00AA3C8E" w:rsidP="00FA28E9">
      <w:pPr>
        <w:rPr>
          <w:rFonts w:ascii="Aptos" w:eastAsiaTheme="majorEastAsia" w:hAnsi="Aptos" w:cs="Calibri"/>
          <w:color w:val="004D44"/>
          <w:kern w:val="2"/>
          <w:sz w:val="24"/>
          <w:szCs w:val="24"/>
          <w:lang w:eastAsia="en-US"/>
          <w14:ligatures w14:val="standardContextual"/>
        </w:rPr>
      </w:pPr>
    </w:p>
    <w:p w14:paraId="77B2059C" w14:textId="0320F229" w:rsidR="00FA28E9" w:rsidRPr="001D17EC" w:rsidRDefault="00FA28E9" w:rsidP="00FA28E9">
      <w:pPr>
        <w:rPr>
          <w:rFonts w:ascii="Aptos" w:eastAsiaTheme="majorEastAsia" w:hAnsi="Aptos" w:cs="Calibri"/>
          <w:b/>
          <w:bCs/>
          <w:color w:val="92D050"/>
          <w:kern w:val="2"/>
          <w:sz w:val="24"/>
          <w:szCs w:val="24"/>
          <w:lang w:eastAsia="en-US"/>
          <w14:ligatures w14:val="standardContextual"/>
        </w:rPr>
      </w:pPr>
      <w:r w:rsidRPr="001D17EC">
        <w:rPr>
          <w:rFonts w:ascii="Aptos" w:eastAsiaTheme="majorEastAsia" w:hAnsi="Aptos" w:cs="Calibri"/>
          <w:b/>
          <w:bCs/>
          <w:color w:val="92D050"/>
          <w:kern w:val="2"/>
          <w:sz w:val="24"/>
          <w:szCs w:val="24"/>
          <w:lang w:eastAsia="en-US"/>
          <w14:ligatures w14:val="standardContextual"/>
        </w:rPr>
        <w:t>Appendix</w:t>
      </w:r>
      <w:r w:rsidR="00CF02E2" w:rsidRPr="001D17EC">
        <w:rPr>
          <w:rFonts w:ascii="Aptos" w:eastAsiaTheme="majorEastAsia" w:hAnsi="Aptos" w:cs="Calibri"/>
          <w:b/>
          <w:bCs/>
          <w:color w:val="92D050"/>
          <w:kern w:val="2"/>
          <w:sz w:val="24"/>
          <w:szCs w:val="24"/>
          <w:lang w:eastAsia="en-US"/>
          <w14:ligatures w14:val="standardContextual"/>
        </w:rPr>
        <w:t xml:space="preserve"> 1</w:t>
      </w:r>
      <w:r w:rsidRPr="001D17EC">
        <w:rPr>
          <w:rFonts w:ascii="Aptos" w:eastAsiaTheme="majorEastAsia" w:hAnsi="Aptos" w:cs="Calibri"/>
          <w:b/>
          <w:bCs/>
          <w:color w:val="92D050"/>
          <w:kern w:val="2"/>
          <w:sz w:val="24"/>
          <w:szCs w:val="24"/>
          <w:lang w:eastAsia="en-US"/>
          <w14:ligatures w14:val="standardContextual"/>
        </w:rPr>
        <w:t xml:space="preserve"> - Location of copies of the Child Protection Procedures and Children First Guidance</w:t>
      </w:r>
    </w:p>
    <w:p w14:paraId="038E376C" w14:textId="77777777" w:rsidR="00FA28E9" w:rsidRPr="00AA3C8E" w:rsidRDefault="00FA28E9" w:rsidP="00FA28E9">
      <w:pPr>
        <w:rPr>
          <w:rFonts w:ascii="Aptos" w:hAnsi="Aptos" w:cs="Calibri"/>
          <w:sz w:val="24"/>
          <w:szCs w:val="24"/>
        </w:rPr>
      </w:pPr>
    </w:p>
    <w:p w14:paraId="40AB0F7D" w14:textId="77777777" w:rsidR="00CF02E2" w:rsidRPr="00AA3C8E" w:rsidRDefault="00D34BA1" w:rsidP="00FA28E9">
      <w:pPr>
        <w:rPr>
          <w:rFonts w:ascii="Aptos" w:hAnsi="Aptos" w:cs="Calibri"/>
          <w:sz w:val="24"/>
          <w:szCs w:val="24"/>
        </w:rPr>
      </w:pPr>
      <w:r w:rsidRPr="00AA3C8E">
        <w:rPr>
          <w:rFonts w:ascii="Aptos" w:hAnsi="Aptos" w:cs="Calibri"/>
          <w:sz w:val="24"/>
          <w:szCs w:val="24"/>
        </w:rPr>
        <w:t xml:space="preserve">The Child </w:t>
      </w:r>
      <w:r w:rsidR="00CF02E2" w:rsidRPr="00AA3C8E">
        <w:rPr>
          <w:rFonts w:ascii="Aptos" w:hAnsi="Aptos" w:cs="Calibri"/>
          <w:sz w:val="24"/>
          <w:szCs w:val="24"/>
        </w:rPr>
        <w:t>Protection</w:t>
      </w:r>
      <w:r w:rsidRPr="00AA3C8E">
        <w:rPr>
          <w:rFonts w:ascii="Aptos" w:hAnsi="Aptos" w:cs="Calibri"/>
          <w:sz w:val="24"/>
          <w:szCs w:val="24"/>
        </w:rPr>
        <w:t xml:space="preserve"> Procedures for Schools are available</w:t>
      </w:r>
      <w:r w:rsidR="00FA28E9" w:rsidRPr="00AA3C8E">
        <w:rPr>
          <w:rFonts w:ascii="Aptos" w:hAnsi="Aptos" w:cs="Calibri"/>
          <w:sz w:val="24"/>
          <w:szCs w:val="24"/>
        </w:rPr>
        <w:t xml:space="preserve"> on</w:t>
      </w:r>
      <w:r w:rsidR="00CF02E2" w:rsidRPr="00AA3C8E">
        <w:rPr>
          <w:rFonts w:ascii="Aptos" w:hAnsi="Aptos" w:cs="Calibri"/>
          <w:sz w:val="24"/>
          <w:szCs w:val="24"/>
        </w:rPr>
        <w:t xml:space="preserve"> the</w:t>
      </w:r>
      <w:r w:rsidR="00FA28E9" w:rsidRPr="00AA3C8E">
        <w:rPr>
          <w:rFonts w:ascii="Aptos" w:hAnsi="Aptos" w:cs="Calibri"/>
          <w:sz w:val="24"/>
          <w:szCs w:val="24"/>
        </w:rPr>
        <w:t xml:space="preserve"> Department of Education and Youth website </w:t>
      </w:r>
      <w:r w:rsidR="00CF02E2" w:rsidRPr="00AA3C8E">
        <w:rPr>
          <w:rFonts w:ascii="Aptos" w:hAnsi="Aptos" w:cs="Calibri"/>
          <w:sz w:val="24"/>
          <w:szCs w:val="24"/>
        </w:rPr>
        <w:t>at this link:</w:t>
      </w:r>
    </w:p>
    <w:p w14:paraId="1E7DB0CC" w14:textId="2012D5B7" w:rsidR="00CF02E2" w:rsidRPr="00AA3C8E" w:rsidRDefault="00E769BE" w:rsidP="00E769BE">
      <w:pPr>
        <w:ind w:left="2160" w:firstLine="720"/>
        <w:rPr>
          <w:rFonts w:ascii="Aptos" w:hAnsi="Aptos" w:cs="Calibri"/>
          <w:sz w:val="24"/>
          <w:szCs w:val="24"/>
        </w:rPr>
      </w:pPr>
      <w:hyperlink r:id="rId18" w:history="1">
        <w:r w:rsidRPr="00AA3C8E">
          <w:rPr>
            <w:rStyle w:val="Hyperlink"/>
            <w:rFonts w:ascii="Aptos" w:hAnsi="Aptos" w:cs="Calibri"/>
            <w:sz w:val="24"/>
            <w:szCs w:val="24"/>
          </w:rPr>
          <w:t>www.gov.ie/childprotectionschools</w:t>
        </w:r>
      </w:hyperlink>
      <w:r w:rsidR="00FA28E9" w:rsidRPr="00AA3C8E">
        <w:rPr>
          <w:rFonts w:ascii="Aptos" w:hAnsi="Aptos" w:cs="Calibri"/>
          <w:sz w:val="24"/>
          <w:szCs w:val="24"/>
        </w:rPr>
        <w:t xml:space="preserve"> </w:t>
      </w:r>
    </w:p>
    <w:p w14:paraId="7AD7C39B" w14:textId="77777777" w:rsidR="00CF02E2" w:rsidRPr="00AA3C8E" w:rsidRDefault="00CF02E2" w:rsidP="00FA28E9">
      <w:pPr>
        <w:rPr>
          <w:rFonts w:ascii="Aptos" w:hAnsi="Aptos" w:cs="Calibri"/>
          <w:sz w:val="24"/>
          <w:szCs w:val="24"/>
        </w:rPr>
      </w:pPr>
    </w:p>
    <w:p w14:paraId="3A80DCBE" w14:textId="77777777" w:rsidR="00E769BE" w:rsidRPr="00AA3C8E" w:rsidRDefault="00CF02E2" w:rsidP="00E769BE">
      <w:pPr>
        <w:rPr>
          <w:rFonts w:ascii="Aptos" w:hAnsi="Aptos" w:cs="Calibri"/>
          <w:sz w:val="24"/>
          <w:szCs w:val="24"/>
        </w:rPr>
      </w:pPr>
      <w:r w:rsidRPr="00AA3C8E">
        <w:rPr>
          <w:rFonts w:ascii="Aptos" w:hAnsi="Aptos" w:cs="Calibri"/>
          <w:sz w:val="24"/>
          <w:szCs w:val="24"/>
        </w:rPr>
        <w:t>The</w:t>
      </w:r>
      <w:r w:rsidR="00FA28E9" w:rsidRPr="00AA3C8E">
        <w:rPr>
          <w:rFonts w:ascii="Aptos" w:hAnsi="Aptos" w:cs="Calibri"/>
          <w:sz w:val="24"/>
          <w:szCs w:val="24"/>
        </w:rPr>
        <w:t xml:space="preserve"> Children First National Guidance 2017</w:t>
      </w:r>
      <w:r w:rsidRPr="00AA3C8E">
        <w:rPr>
          <w:rFonts w:ascii="Aptos" w:hAnsi="Aptos" w:cs="Calibri"/>
          <w:sz w:val="24"/>
          <w:szCs w:val="24"/>
        </w:rPr>
        <w:t xml:space="preserve"> are available at this link: </w:t>
      </w:r>
    </w:p>
    <w:p w14:paraId="7C5F6047" w14:textId="7034F3FB" w:rsidR="00CF02E2" w:rsidRPr="00AA3C8E" w:rsidRDefault="00FA28E9" w:rsidP="00E769BE">
      <w:pPr>
        <w:ind w:left="2160" w:firstLine="720"/>
        <w:rPr>
          <w:rFonts w:ascii="Aptos" w:hAnsi="Aptos" w:cs="Calibri"/>
          <w:sz w:val="24"/>
          <w:szCs w:val="24"/>
        </w:rPr>
      </w:pPr>
      <w:hyperlink r:id="rId19" w:history="1">
        <w:r w:rsidRPr="00AA3C8E">
          <w:rPr>
            <w:rStyle w:val="Hyperlink"/>
            <w:rFonts w:ascii="Aptos" w:hAnsi="Aptos" w:cs="Calibri"/>
            <w:sz w:val="24"/>
            <w:szCs w:val="24"/>
          </w:rPr>
          <w:t>Children_First_National_Guidance_2017.pdf</w:t>
        </w:r>
      </w:hyperlink>
    </w:p>
    <w:p w14:paraId="120E2E4F" w14:textId="77777777" w:rsidR="00CF02E2" w:rsidRPr="00AA3C8E" w:rsidRDefault="00CF02E2" w:rsidP="00CF02E2">
      <w:pPr>
        <w:rPr>
          <w:rFonts w:ascii="Aptos" w:hAnsi="Aptos" w:cs="Calibri"/>
          <w:sz w:val="24"/>
          <w:szCs w:val="24"/>
        </w:rPr>
      </w:pPr>
    </w:p>
    <w:p w14:paraId="5919AB0D" w14:textId="71F46A71" w:rsidR="00466790" w:rsidRPr="00AA3C8E" w:rsidRDefault="00CF02E2" w:rsidP="39A4CC48">
      <w:pPr>
        <w:spacing w:before="120" w:after="120"/>
        <w:rPr>
          <w:rFonts w:ascii="Aptos" w:hAnsi="Aptos" w:cs="Calibri"/>
          <w:sz w:val="24"/>
          <w:szCs w:val="24"/>
        </w:rPr>
      </w:pPr>
      <w:r w:rsidRPr="00AA3C8E">
        <w:rPr>
          <w:rFonts w:ascii="Aptos" w:hAnsi="Aptos" w:cs="Calibri"/>
          <w:sz w:val="24"/>
          <w:szCs w:val="24"/>
        </w:rPr>
        <w:t xml:space="preserve">Hard copies of these procedures are available on request from the school. </w:t>
      </w:r>
    </w:p>
    <w:p w14:paraId="48C3E7AA" w14:textId="328A9558" w:rsidR="00466790" w:rsidRPr="00AA3C8E" w:rsidRDefault="00466790" w:rsidP="3DD325AB">
      <w:pPr>
        <w:spacing w:before="120" w:after="120"/>
        <w:rPr>
          <w:rFonts w:ascii="Aptos" w:hAnsi="Aptos"/>
          <w:sz w:val="24"/>
          <w:szCs w:val="24"/>
        </w:rPr>
      </w:pPr>
    </w:p>
    <w:p w14:paraId="1E9B4BB6" w14:textId="66438063" w:rsidR="00466790" w:rsidRPr="00AA3C8E" w:rsidRDefault="00466790" w:rsidP="00466790">
      <w:pPr>
        <w:spacing w:before="120" w:after="120"/>
        <w:rPr>
          <w:rFonts w:ascii="Aptos" w:hAnsi="Aptos"/>
          <w:sz w:val="24"/>
          <w:szCs w:val="24"/>
        </w:rPr>
      </w:pPr>
    </w:p>
    <w:p w14:paraId="46B44E9F" w14:textId="77777777" w:rsidR="00466790" w:rsidRPr="00AA3C8E" w:rsidRDefault="00466790" w:rsidP="00466790">
      <w:pPr>
        <w:spacing w:after="120"/>
        <w:jc w:val="center"/>
        <w:rPr>
          <w:rFonts w:ascii="Aptos" w:hAnsi="Aptos"/>
          <w:b/>
          <w:bCs/>
          <w:sz w:val="24"/>
          <w:szCs w:val="24"/>
        </w:rPr>
      </w:pPr>
    </w:p>
    <w:p w14:paraId="633A5490" w14:textId="77777777" w:rsidR="005A7275" w:rsidRPr="00AA3C8E" w:rsidRDefault="005A7275" w:rsidP="00FA28E9">
      <w:pPr>
        <w:rPr>
          <w:rFonts w:ascii="Aptos" w:hAnsi="Aptos"/>
          <w:sz w:val="24"/>
          <w:szCs w:val="24"/>
        </w:rPr>
      </w:pPr>
    </w:p>
    <w:sectPr w:rsidR="005A7275" w:rsidRPr="00AA3C8E" w:rsidSect="00AA3C8E">
      <w:footerReference w:type="default" r:id="rId20"/>
      <w:pgSz w:w="11906" w:h="16838"/>
      <w:pgMar w:top="1440" w:right="1440" w:bottom="1440" w:left="1440" w:header="709" w:footer="709" w:gutter="0"/>
      <w:pgBorders w:offsetFrom="page">
        <w:top w:val="single" w:sz="4" w:space="24" w:color="92D050"/>
        <w:left w:val="single" w:sz="4" w:space="24" w:color="92D050"/>
        <w:bottom w:val="single" w:sz="4" w:space="24" w:color="92D050"/>
        <w:right w:val="single" w:sz="4"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68387" w14:textId="77777777" w:rsidR="005B77F4" w:rsidRDefault="005B77F4" w:rsidP="00433318">
      <w:r>
        <w:separator/>
      </w:r>
    </w:p>
  </w:endnote>
  <w:endnote w:type="continuationSeparator" w:id="0">
    <w:p w14:paraId="0BD6A578" w14:textId="77777777" w:rsidR="005B77F4" w:rsidRDefault="005B77F4"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Fairwater Script">
    <w:charset w:val="00"/>
    <w:family w:val="auto"/>
    <w:pitch w:val="variable"/>
    <w:sig w:usb0="A000002F" w:usb1="1000004B"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58490"/>
      <w:docPartObj>
        <w:docPartGallery w:val="Page Numbers (Bottom of Page)"/>
        <w:docPartUnique/>
      </w:docPartObj>
    </w:sdtPr>
    <w:sdtEndPr>
      <w:rPr>
        <w:color w:val="7F7F7F" w:themeColor="background1" w:themeShade="7F"/>
        <w:spacing w:val="60"/>
      </w:rPr>
    </w:sdtEndPr>
    <w:sdtContent>
      <w:p w14:paraId="1F6C3E5B" w14:textId="778C3842" w:rsidR="00B8270D" w:rsidRDefault="00B8270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632FEA1" w14:textId="77777777" w:rsidR="00B24B53" w:rsidRDefault="00B24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6A31" w14:textId="64A92E3F" w:rsidR="35D4CABC" w:rsidRDefault="35D4CABC" w:rsidP="35D4CABC">
    <w:pPr>
      <w:pStyle w:val="Footer"/>
      <w:jc w:val="center"/>
    </w:pPr>
    <w:r>
      <w:fldChar w:fldCharType="begin"/>
    </w:r>
    <w:r>
      <w:instrText>PAGE</w:instrText>
    </w:r>
    <w:r>
      <w:fldChar w:fldCharType="separate"/>
    </w:r>
    <w:r w:rsidR="00386228">
      <w:rPr>
        <w:noProof/>
      </w:rPr>
      <w:t>5</w:t>
    </w:r>
    <w:r>
      <w:fldChar w:fldCharType="end"/>
    </w:r>
    <w:r>
      <w:t xml:space="preserve"> of </w:t>
    </w:r>
    <w:r>
      <w:fldChar w:fldCharType="begin"/>
    </w:r>
    <w:r>
      <w:instrText>NUMPAGES</w:instrText>
    </w:r>
    <w:r>
      <w:fldChar w:fldCharType="separate"/>
    </w:r>
    <w:r w:rsidR="00386228">
      <w:rPr>
        <w:noProof/>
      </w:rPr>
      <w:t>6</w:t>
    </w:r>
    <w:r>
      <w:fldChar w:fldCharType="end"/>
    </w:r>
  </w:p>
  <w:p w14:paraId="15D6C717" w14:textId="4353F7B9" w:rsidR="00B24B53" w:rsidRPr="00072B56" w:rsidRDefault="00000000" w:rsidP="35D4CABC">
    <w:pPr>
      <w:pStyle w:val="Footer"/>
      <w:jc w:val="right"/>
      <w:rPr>
        <w:rFonts w:ascii="Calibri" w:hAnsi="Calibri" w:cs="Calibri"/>
        <w:b/>
        <w:bCs/>
        <w:sz w:val="20"/>
        <w:szCs w:val="20"/>
        <w:lang w:val="en-GB"/>
      </w:rPr>
    </w:pPr>
    <w:sdt>
      <w:sdtPr>
        <w:rPr>
          <w:rFonts w:ascii="Calibri" w:hAnsi="Calibri" w:cs="Calibri"/>
          <w:sz w:val="20"/>
          <w:szCs w:val="20"/>
        </w:rPr>
        <w:id w:val="-1133171012"/>
        <w:docPartObj>
          <w:docPartGallery w:val="Page Numbers (Bottom of Page)"/>
          <w:docPartUnique/>
        </w:docPartObj>
      </w:sdtPr>
      <w:sdtContent>
        <w:sdt>
          <w:sdtPr>
            <w:rPr>
              <w:rFonts w:ascii="Calibri" w:hAnsi="Calibri" w:cs="Calibri"/>
              <w:sz w:val="20"/>
              <w:szCs w:val="20"/>
            </w:rPr>
            <w:id w:val="-37903545"/>
            <w:docPartObj>
              <w:docPartGallery w:val="Page Numbers (Top of Page)"/>
              <w:docPartUnique/>
            </w:docPartObj>
          </w:sdtPr>
          <w:sdtContent/>
        </w:sdt>
      </w:sdtContent>
    </w:sdt>
  </w:p>
  <w:p w14:paraId="4EC3A031" w14:textId="08710A6B" w:rsidR="00FA28E9" w:rsidRPr="00B24B53" w:rsidRDefault="00FA28E9" w:rsidP="00B24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F629" w14:textId="77777777" w:rsidR="005B77F4" w:rsidRDefault="005B77F4" w:rsidP="00433318">
      <w:r>
        <w:separator/>
      </w:r>
    </w:p>
  </w:footnote>
  <w:footnote w:type="continuationSeparator" w:id="0">
    <w:p w14:paraId="03ED0352" w14:textId="77777777" w:rsidR="005B77F4" w:rsidRDefault="005B77F4" w:rsidP="00433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DBC7" w14:textId="484CAA39" w:rsidR="002758AD" w:rsidRDefault="002758AD" w:rsidP="002758AD">
    <w:pPr>
      <w:pStyle w:val="Header"/>
      <w:jc w:val="right"/>
    </w:pPr>
  </w:p>
  <w:p w14:paraId="1861B496" w14:textId="175ADEA5" w:rsidR="00757CC8" w:rsidRPr="00164418" w:rsidRDefault="00757CC8" w:rsidP="0CD5B3D3">
    <w:pPr>
      <w:pStyle w:val="Header"/>
      <w:jc w:val="right"/>
      <w:rPr>
        <w:rFonts w:ascii="Calibri" w:eastAsia="Calibri" w:hAnsi="Calibri" w:cs="Calibri"/>
        <w:i/>
        <w:iCs/>
        <w:color w:val="004D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740"/>
    <w:multiLevelType w:val="hybridMultilevel"/>
    <w:tmpl w:val="5A303CB6"/>
    <w:lvl w:ilvl="0" w:tplc="18DC2D1A">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393586A"/>
    <w:multiLevelType w:val="hybridMultilevel"/>
    <w:tmpl w:val="7C040C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A95B08"/>
    <w:multiLevelType w:val="hybridMultilevel"/>
    <w:tmpl w:val="0442DA8C"/>
    <w:lvl w:ilvl="0" w:tplc="18DC2D1A">
      <w:start w:val="1"/>
      <w:numFmt w:val="bullet"/>
      <w:lvlText w:val=""/>
      <w:lvlJc w:val="left"/>
      <w:pPr>
        <w:ind w:left="1134" w:hanging="360"/>
      </w:pPr>
      <w:rPr>
        <w:rFonts w:ascii="Wingdings" w:hAnsi="Wingdings" w:hint="default"/>
      </w:rPr>
    </w:lvl>
    <w:lvl w:ilvl="1" w:tplc="18090003" w:tentative="1">
      <w:start w:val="1"/>
      <w:numFmt w:val="bullet"/>
      <w:lvlText w:val="o"/>
      <w:lvlJc w:val="left"/>
      <w:pPr>
        <w:ind w:left="1854" w:hanging="360"/>
      </w:pPr>
      <w:rPr>
        <w:rFonts w:ascii="Courier New" w:hAnsi="Courier New" w:cs="Courier New" w:hint="default"/>
      </w:rPr>
    </w:lvl>
    <w:lvl w:ilvl="2" w:tplc="18090005" w:tentative="1">
      <w:start w:val="1"/>
      <w:numFmt w:val="bullet"/>
      <w:lvlText w:val=""/>
      <w:lvlJc w:val="left"/>
      <w:pPr>
        <w:ind w:left="2574" w:hanging="360"/>
      </w:pPr>
      <w:rPr>
        <w:rFonts w:ascii="Wingdings" w:hAnsi="Wingdings" w:hint="default"/>
      </w:rPr>
    </w:lvl>
    <w:lvl w:ilvl="3" w:tplc="18090001" w:tentative="1">
      <w:start w:val="1"/>
      <w:numFmt w:val="bullet"/>
      <w:lvlText w:val=""/>
      <w:lvlJc w:val="left"/>
      <w:pPr>
        <w:ind w:left="3294" w:hanging="360"/>
      </w:pPr>
      <w:rPr>
        <w:rFonts w:ascii="Symbol" w:hAnsi="Symbol" w:hint="default"/>
      </w:rPr>
    </w:lvl>
    <w:lvl w:ilvl="4" w:tplc="18090003" w:tentative="1">
      <w:start w:val="1"/>
      <w:numFmt w:val="bullet"/>
      <w:lvlText w:val="o"/>
      <w:lvlJc w:val="left"/>
      <w:pPr>
        <w:ind w:left="4014" w:hanging="360"/>
      </w:pPr>
      <w:rPr>
        <w:rFonts w:ascii="Courier New" w:hAnsi="Courier New" w:cs="Courier New" w:hint="default"/>
      </w:rPr>
    </w:lvl>
    <w:lvl w:ilvl="5" w:tplc="18090005" w:tentative="1">
      <w:start w:val="1"/>
      <w:numFmt w:val="bullet"/>
      <w:lvlText w:val=""/>
      <w:lvlJc w:val="left"/>
      <w:pPr>
        <w:ind w:left="4734" w:hanging="360"/>
      </w:pPr>
      <w:rPr>
        <w:rFonts w:ascii="Wingdings" w:hAnsi="Wingdings" w:hint="default"/>
      </w:rPr>
    </w:lvl>
    <w:lvl w:ilvl="6" w:tplc="18090001" w:tentative="1">
      <w:start w:val="1"/>
      <w:numFmt w:val="bullet"/>
      <w:lvlText w:val=""/>
      <w:lvlJc w:val="left"/>
      <w:pPr>
        <w:ind w:left="5454" w:hanging="360"/>
      </w:pPr>
      <w:rPr>
        <w:rFonts w:ascii="Symbol" w:hAnsi="Symbol" w:hint="default"/>
      </w:rPr>
    </w:lvl>
    <w:lvl w:ilvl="7" w:tplc="18090003" w:tentative="1">
      <w:start w:val="1"/>
      <w:numFmt w:val="bullet"/>
      <w:lvlText w:val="o"/>
      <w:lvlJc w:val="left"/>
      <w:pPr>
        <w:ind w:left="6174" w:hanging="360"/>
      </w:pPr>
      <w:rPr>
        <w:rFonts w:ascii="Courier New" w:hAnsi="Courier New" w:cs="Courier New" w:hint="default"/>
      </w:rPr>
    </w:lvl>
    <w:lvl w:ilvl="8" w:tplc="18090005" w:tentative="1">
      <w:start w:val="1"/>
      <w:numFmt w:val="bullet"/>
      <w:lvlText w:val=""/>
      <w:lvlJc w:val="left"/>
      <w:pPr>
        <w:ind w:left="6894" w:hanging="360"/>
      </w:pPr>
      <w:rPr>
        <w:rFonts w:ascii="Wingdings" w:hAnsi="Wingdings" w:hint="default"/>
      </w:rPr>
    </w:lvl>
  </w:abstractNum>
  <w:abstractNum w:abstractNumId="3" w15:restartNumberingAfterBreak="0">
    <w:nsid w:val="0CBE0C80"/>
    <w:multiLevelType w:val="hybridMultilevel"/>
    <w:tmpl w:val="CDA862CE"/>
    <w:lvl w:ilvl="0" w:tplc="7B6E98A6">
      <w:numFmt w:val="bullet"/>
      <w:lvlText w:val="~"/>
      <w:lvlJc w:val="left"/>
      <w:pPr>
        <w:ind w:left="644" w:hanging="360"/>
      </w:pPr>
      <w:rPr>
        <w:rFonts w:ascii="Tahoma" w:eastAsia="Tahoma" w:hAnsi="Tahoma" w:cs="Tahoma" w:hint="default"/>
        <w:b w:val="0"/>
        <w:bCs w:val="0"/>
        <w:i w:val="0"/>
        <w:iCs w:val="0"/>
        <w:color w:val="000000" w:themeColor="text1"/>
        <w:spacing w:val="0"/>
        <w:w w:val="79"/>
        <w:sz w:val="22"/>
        <w:szCs w:val="22"/>
        <w:lang w:val="en-US" w:eastAsia="en-US" w:bidi="ar-SA"/>
      </w:rPr>
    </w:lvl>
    <w:lvl w:ilvl="1" w:tplc="18090003">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4" w15:restartNumberingAfterBreak="0">
    <w:nsid w:val="189C3B51"/>
    <w:multiLevelType w:val="hybridMultilevel"/>
    <w:tmpl w:val="C750D1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A13771D"/>
    <w:multiLevelType w:val="hybridMultilevel"/>
    <w:tmpl w:val="FA96EC4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F10700"/>
    <w:multiLevelType w:val="hybridMultilevel"/>
    <w:tmpl w:val="89A627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15F72FE"/>
    <w:multiLevelType w:val="multilevel"/>
    <w:tmpl w:val="9286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0208E"/>
    <w:multiLevelType w:val="hybridMultilevel"/>
    <w:tmpl w:val="FADA2D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A4035"/>
    <w:multiLevelType w:val="hybridMultilevel"/>
    <w:tmpl w:val="C32E66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2330805"/>
    <w:multiLevelType w:val="hybridMultilevel"/>
    <w:tmpl w:val="100CDDA6"/>
    <w:lvl w:ilvl="0" w:tplc="7B6E98A6">
      <w:numFmt w:val="bullet"/>
      <w:lvlText w:val="~"/>
      <w:lvlJc w:val="left"/>
      <w:pPr>
        <w:ind w:left="720" w:hanging="360"/>
      </w:pPr>
      <w:rPr>
        <w:rFonts w:ascii="Tahoma" w:eastAsia="Tahoma" w:hAnsi="Tahoma" w:cs="Tahoma" w:hint="default"/>
        <w:b w:val="0"/>
        <w:bCs w:val="0"/>
        <w:i w:val="0"/>
        <w:iCs w:val="0"/>
        <w:color w:val="000000" w:themeColor="text1"/>
        <w:spacing w:val="0"/>
        <w:w w:val="79"/>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DC6501"/>
    <w:multiLevelType w:val="multilevel"/>
    <w:tmpl w:val="27B0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D77B9"/>
    <w:multiLevelType w:val="hybridMultilevel"/>
    <w:tmpl w:val="66B473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93249C9"/>
    <w:multiLevelType w:val="multilevel"/>
    <w:tmpl w:val="DF44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6E6B77"/>
    <w:multiLevelType w:val="hybridMultilevel"/>
    <w:tmpl w:val="3C0ACA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985343"/>
    <w:multiLevelType w:val="hybridMultilevel"/>
    <w:tmpl w:val="7108D46C"/>
    <w:lvl w:ilvl="0" w:tplc="7B6E98A6">
      <w:numFmt w:val="bullet"/>
      <w:lvlText w:val="~"/>
      <w:lvlJc w:val="left"/>
      <w:pPr>
        <w:ind w:left="644" w:hanging="360"/>
      </w:pPr>
      <w:rPr>
        <w:rFonts w:ascii="Tahoma" w:eastAsia="Tahoma" w:hAnsi="Tahoma" w:cs="Tahoma" w:hint="default"/>
        <w:b w:val="0"/>
        <w:bCs w:val="0"/>
        <w:i w:val="0"/>
        <w:iCs w:val="0"/>
        <w:color w:val="000000" w:themeColor="text1"/>
        <w:spacing w:val="0"/>
        <w:w w:val="79"/>
        <w:sz w:val="22"/>
        <w:szCs w:val="22"/>
        <w:lang w:val="en-US" w:eastAsia="en-US" w:bidi="ar-SA"/>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18"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EDB4F83"/>
    <w:multiLevelType w:val="hybridMultilevel"/>
    <w:tmpl w:val="469895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3DB09B3"/>
    <w:multiLevelType w:val="multilevel"/>
    <w:tmpl w:val="92C4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5B2A42"/>
    <w:multiLevelType w:val="hybridMultilevel"/>
    <w:tmpl w:val="DC82EE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6036001"/>
    <w:multiLevelType w:val="hybridMultilevel"/>
    <w:tmpl w:val="891685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6C86604"/>
    <w:multiLevelType w:val="hybridMultilevel"/>
    <w:tmpl w:val="0582CE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216EB5"/>
    <w:multiLevelType w:val="hybridMultilevel"/>
    <w:tmpl w:val="930A6E76"/>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CF136CC"/>
    <w:multiLevelType w:val="hybridMultilevel"/>
    <w:tmpl w:val="0E32FB62"/>
    <w:lvl w:ilvl="0" w:tplc="18090005">
      <w:start w:val="1"/>
      <w:numFmt w:val="bullet"/>
      <w:lvlText w:val=""/>
      <w:lvlJc w:val="left"/>
      <w:pPr>
        <w:ind w:left="720" w:hanging="360"/>
      </w:pPr>
      <w:rPr>
        <w:rFonts w:ascii="Wingdings" w:hAnsi="Wingdings" w:hint="default"/>
        <w:b w:val="0"/>
        <w:bCs w:val="0"/>
        <w:i w:val="0"/>
        <w:iCs w:val="0"/>
        <w:color w:val="000000" w:themeColor="text1"/>
        <w:spacing w:val="0"/>
        <w:w w:val="79"/>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5F088D"/>
    <w:multiLevelType w:val="multilevel"/>
    <w:tmpl w:val="893A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650F4E"/>
    <w:multiLevelType w:val="hybridMultilevel"/>
    <w:tmpl w:val="C9E4B906"/>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78D60437"/>
    <w:multiLevelType w:val="hybridMultilevel"/>
    <w:tmpl w:val="F3FA4BF6"/>
    <w:lvl w:ilvl="0" w:tplc="7B6E98A6">
      <w:numFmt w:val="bullet"/>
      <w:lvlText w:val="~"/>
      <w:lvlJc w:val="left"/>
      <w:pPr>
        <w:ind w:left="720" w:hanging="360"/>
      </w:pPr>
      <w:rPr>
        <w:rFonts w:ascii="Tahoma" w:eastAsia="Tahoma" w:hAnsi="Tahoma" w:cs="Tahoma" w:hint="default"/>
        <w:b w:val="0"/>
        <w:bCs w:val="0"/>
        <w:i w:val="0"/>
        <w:iCs w:val="0"/>
        <w:color w:val="000000" w:themeColor="text1"/>
        <w:spacing w:val="0"/>
        <w:w w:val="79"/>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D1C79DB"/>
    <w:multiLevelType w:val="multilevel"/>
    <w:tmpl w:val="3F9C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484741">
    <w:abstractNumId w:val="1"/>
  </w:num>
  <w:num w:numId="2" w16cid:durableId="549458553">
    <w:abstractNumId w:val="19"/>
  </w:num>
  <w:num w:numId="3" w16cid:durableId="2002149317">
    <w:abstractNumId w:val="18"/>
  </w:num>
  <w:num w:numId="4" w16cid:durableId="1449818983">
    <w:abstractNumId w:val="9"/>
  </w:num>
  <w:num w:numId="5" w16cid:durableId="1661034796">
    <w:abstractNumId w:val="10"/>
  </w:num>
  <w:num w:numId="6" w16cid:durableId="112291885">
    <w:abstractNumId w:val="21"/>
  </w:num>
  <w:num w:numId="7" w16cid:durableId="1469276268">
    <w:abstractNumId w:val="25"/>
  </w:num>
  <w:num w:numId="8" w16cid:durableId="1602373532">
    <w:abstractNumId w:val="29"/>
  </w:num>
  <w:num w:numId="9" w16cid:durableId="523984011">
    <w:abstractNumId w:val="5"/>
  </w:num>
  <w:num w:numId="10" w16cid:durableId="1609461498">
    <w:abstractNumId w:val="30"/>
  </w:num>
  <w:num w:numId="11" w16cid:durableId="1098908084">
    <w:abstractNumId w:val="3"/>
  </w:num>
  <w:num w:numId="12" w16cid:durableId="1710759499">
    <w:abstractNumId w:val="17"/>
  </w:num>
  <w:num w:numId="13" w16cid:durableId="58329998">
    <w:abstractNumId w:val="23"/>
  </w:num>
  <w:num w:numId="14" w16cid:durableId="1633251075">
    <w:abstractNumId w:val="12"/>
  </w:num>
  <w:num w:numId="15" w16cid:durableId="1705712217">
    <w:abstractNumId w:val="27"/>
  </w:num>
  <w:num w:numId="16" w16cid:durableId="602349765">
    <w:abstractNumId w:val="16"/>
  </w:num>
  <w:num w:numId="17" w16cid:durableId="909389551">
    <w:abstractNumId w:val="28"/>
  </w:num>
  <w:num w:numId="18" w16cid:durableId="1769346450">
    <w:abstractNumId w:val="15"/>
  </w:num>
  <w:num w:numId="19" w16cid:durableId="270938048">
    <w:abstractNumId w:val="31"/>
  </w:num>
  <w:num w:numId="20" w16cid:durableId="244580484">
    <w:abstractNumId w:val="22"/>
  </w:num>
  <w:num w:numId="21" w16cid:durableId="902329257">
    <w:abstractNumId w:val="20"/>
  </w:num>
  <w:num w:numId="22" w16cid:durableId="168519706">
    <w:abstractNumId w:val="26"/>
  </w:num>
  <w:num w:numId="23" w16cid:durableId="2055619908">
    <w:abstractNumId w:val="2"/>
  </w:num>
  <w:num w:numId="24" w16cid:durableId="1492134891">
    <w:abstractNumId w:val="0"/>
  </w:num>
  <w:num w:numId="25" w16cid:durableId="220294985">
    <w:abstractNumId w:val="8"/>
  </w:num>
  <w:num w:numId="26" w16cid:durableId="2143228078">
    <w:abstractNumId w:val="13"/>
  </w:num>
  <w:num w:numId="27" w16cid:durableId="270474709">
    <w:abstractNumId w:val="7"/>
  </w:num>
  <w:num w:numId="28" w16cid:durableId="692194525">
    <w:abstractNumId w:val="6"/>
  </w:num>
  <w:num w:numId="29" w16cid:durableId="1197163237">
    <w:abstractNumId w:val="4"/>
  </w:num>
  <w:num w:numId="30" w16cid:durableId="1978949743">
    <w:abstractNumId w:val="14"/>
  </w:num>
  <w:num w:numId="31" w16cid:durableId="891233387">
    <w:abstractNumId w:val="24"/>
  </w:num>
  <w:num w:numId="32" w16cid:durableId="835417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90"/>
    <w:rsid w:val="0000475C"/>
    <w:rsid w:val="00013472"/>
    <w:rsid w:val="00047A36"/>
    <w:rsid w:val="00072B56"/>
    <w:rsid w:val="00074A0F"/>
    <w:rsid w:val="000B35E8"/>
    <w:rsid w:val="000B6ABA"/>
    <w:rsid w:val="000C4255"/>
    <w:rsid w:val="000E4546"/>
    <w:rsid w:val="00100EB5"/>
    <w:rsid w:val="0011324C"/>
    <w:rsid w:val="00120B72"/>
    <w:rsid w:val="00121F58"/>
    <w:rsid w:val="0012276E"/>
    <w:rsid w:val="001376D9"/>
    <w:rsid w:val="001449CD"/>
    <w:rsid w:val="00155AAA"/>
    <w:rsid w:val="00164418"/>
    <w:rsid w:val="00172C2D"/>
    <w:rsid w:val="00186578"/>
    <w:rsid w:val="00195CC5"/>
    <w:rsid w:val="0019740F"/>
    <w:rsid w:val="001A16E6"/>
    <w:rsid w:val="001A7487"/>
    <w:rsid w:val="001C4F88"/>
    <w:rsid w:val="001C6A5C"/>
    <w:rsid w:val="001C6E14"/>
    <w:rsid w:val="001D17EC"/>
    <w:rsid w:val="001E5D2C"/>
    <w:rsid w:val="001F0266"/>
    <w:rsid w:val="00203BAC"/>
    <w:rsid w:val="00246F49"/>
    <w:rsid w:val="00253247"/>
    <w:rsid w:val="00256635"/>
    <w:rsid w:val="00256FB9"/>
    <w:rsid w:val="0027069D"/>
    <w:rsid w:val="002758AD"/>
    <w:rsid w:val="00291BBB"/>
    <w:rsid w:val="0029732F"/>
    <w:rsid w:val="002B37AB"/>
    <w:rsid w:val="002B3A58"/>
    <w:rsid w:val="002D50C2"/>
    <w:rsid w:val="003047F4"/>
    <w:rsid w:val="00316AB5"/>
    <w:rsid w:val="0036484A"/>
    <w:rsid w:val="00371935"/>
    <w:rsid w:val="00383EB5"/>
    <w:rsid w:val="00384331"/>
    <w:rsid w:val="00385FD6"/>
    <w:rsid w:val="00386228"/>
    <w:rsid w:val="003930AF"/>
    <w:rsid w:val="00397E16"/>
    <w:rsid w:val="003C066C"/>
    <w:rsid w:val="003C47AE"/>
    <w:rsid w:val="003D23F0"/>
    <w:rsid w:val="003D5336"/>
    <w:rsid w:val="00401C9A"/>
    <w:rsid w:val="00404A20"/>
    <w:rsid w:val="00405944"/>
    <w:rsid w:val="0042374B"/>
    <w:rsid w:val="004320E8"/>
    <w:rsid w:val="00432BE9"/>
    <w:rsid w:val="00433318"/>
    <w:rsid w:val="00433B4F"/>
    <w:rsid w:val="00445E20"/>
    <w:rsid w:val="00464F1E"/>
    <w:rsid w:val="00465B53"/>
    <w:rsid w:val="00466790"/>
    <w:rsid w:val="00473F07"/>
    <w:rsid w:val="00474F62"/>
    <w:rsid w:val="004B04B4"/>
    <w:rsid w:val="004D3FC5"/>
    <w:rsid w:val="004E026A"/>
    <w:rsid w:val="004E3C35"/>
    <w:rsid w:val="004E6519"/>
    <w:rsid w:val="004E79E3"/>
    <w:rsid w:val="004F1F85"/>
    <w:rsid w:val="0051195B"/>
    <w:rsid w:val="005350B7"/>
    <w:rsid w:val="00540D23"/>
    <w:rsid w:val="005411F2"/>
    <w:rsid w:val="005A7275"/>
    <w:rsid w:val="005B12F3"/>
    <w:rsid w:val="005B5E65"/>
    <w:rsid w:val="005B77F4"/>
    <w:rsid w:val="005D31B9"/>
    <w:rsid w:val="005E54C2"/>
    <w:rsid w:val="00607CAB"/>
    <w:rsid w:val="00622812"/>
    <w:rsid w:val="00634909"/>
    <w:rsid w:val="0063572A"/>
    <w:rsid w:val="00654CC1"/>
    <w:rsid w:val="006563C3"/>
    <w:rsid w:val="00656C4B"/>
    <w:rsid w:val="006620A1"/>
    <w:rsid w:val="00663B72"/>
    <w:rsid w:val="00671B55"/>
    <w:rsid w:val="006807F8"/>
    <w:rsid w:val="00684435"/>
    <w:rsid w:val="00691DAD"/>
    <w:rsid w:val="00696833"/>
    <w:rsid w:val="006C6D42"/>
    <w:rsid w:val="006E75A9"/>
    <w:rsid w:val="006F34D0"/>
    <w:rsid w:val="006F4D20"/>
    <w:rsid w:val="00711CAC"/>
    <w:rsid w:val="007178BF"/>
    <w:rsid w:val="00757CC8"/>
    <w:rsid w:val="00780CDB"/>
    <w:rsid w:val="0079247A"/>
    <w:rsid w:val="0079309E"/>
    <w:rsid w:val="007965B9"/>
    <w:rsid w:val="007D7D70"/>
    <w:rsid w:val="007E6363"/>
    <w:rsid w:val="007E70D9"/>
    <w:rsid w:val="00801B6F"/>
    <w:rsid w:val="008031E3"/>
    <w:rsid w:val="0080790A"/>
    <w:rsid w:val="008124B0"/>
    <w:rsid w:val="008219C8"/>
    <w:rsid w:val="008367B3"/>
    <w:rsid w:val="00861609"/>
    <w:rsid w:val="00867D27"/>
    <w:rsid w:val="00867D94"/>
    <w:rsid w:val="0087739E"/>
    <w:rsid w:val="00883444"/>
    <w:rsid w:val="00892D20"/>
    <w:rsid w:val="008B48BB"/>
    <w:rsid w:val="008B5A36"/>
    <w:rsid w:val="008C1AB2"/>
    <w:rsid w:val="008D181F"/>
    <w:rsid w:val="008F255A"/>
    <w:rsid w:val="00920521"/>
    <w:rsid w:val="00926BC3"/>
    <w:rsid w:val="009325DF"/>
    <w:rsid w:val="009A0F4E"/>
    <w:rsid w:val="009A2D64"/>
    <w:rsid w:val="009A6E11"/>
    <w:rsid w:val="009B746A"/>
    <w:rsid w:val="009D161B"/>
    <w:rsid w:val="009D218A"/>
    <w:rsid w:val="009D61A7"/>
    <w:rsid w:val="009E3D78"/>
    <w:rsid w:val="009E52B0"/>
    <w:rsid w:val="009E62C8"/>
    <w:rsid w:val="00A10205"/>
    <w:rsid w:val="00A3682B"/>
    <w:rsid w:val="00A36D95"/>
    <w:rsid w:val="00A555D6"/>
    <w:rsid w:val="00A65424"/>
    <w:rsid w:val="00A71ABC"/>
    <w:rsid w:val="00A82761"/>
    <w:rsid w:val="00A95D2B"/>
    <w:rsid w:val="00AA3C8E"/>
    <w:rsid w:val="00AA3F38"/>
    <w:rsid w:val="00AB2BF5"/>
    <w:rsid w:val="00AE08D0"/>
    <w:rsid w:val="00AE6F40"/>
    <w:rsid w:val="00AE75A2"/>
    <w:rsid w:val="00B16851"/>
    <w:rsid w:val="00B24017"/>
    <w:rsid w:val="00B24B53"/>
    <w:rsid w:val="00B2553A"/>
    <w:rsid w:val="00B26432"/>
    <w:rsid w:val="00B5516D"/>
    <w:rsid w:val="00B664D5"/>
    <w:rsid w:val="00B70223"/>
    <w:rsid w:val="00B70679"/>
    <w:rsid w:val="00B75CD6"/>
    <w:rsid w:val="00B8270D"/>
    <w:rsid w:val="00B82DD5"/>
    <w:rsid w:val="00BA1904"/>
    <w:rsid w:val="00BA5231"/>
    <w:rsid w:val="00BC4DC5"/>
    <w:rsid w:val="00BE66F4"/>
    <w:rsid w:val="00C03141"/>
    <w:rsid w:val="00C33161"/>
    <w:rsid w:val="00C37222"/>
    <w:rsid w:val="00C43332"/>
    <w:rsid w:val="00C4739C"/>
    <w:rsid w:val="00C554DD"/>
    <w:rsid w:val="00C92775"/>
    <w:rsid w:val="00C935C8"/>
    <w:rsid w:val="00CB28B7"/>
    <w:rsid w:val="00CE30D4"/>
    <w:rsid w:val="00CF02E2"/>
    <w:rsid w:val="00CF7352"/>
    <w:rsid w:val="00D05672"/>
    <w:rsid w:val="00D12C1F"/>
    <w:rsid w:val="00D339C6"/>
    <w:rsid w:val="00D34BA1"/>
    <w:rsid w:val="00D4678F"/>
    <w:rsid w:val="00D56EAF"/>
    <w:rsid w:val="00D60908"/>
    <w:rsid w:val="00D61BB2"/>
    <w:rsid w:val="00D6206A"/>
    <w:rsid w:val="00D63DDC"/>
    <w:rsid w:val="00D75A18"/>
    <w:rsid w:val="00DB23EB"/>
    <w:rsid w:val="00DB358B"/>
    <w:rsid w:val="00DC17B1"/>
    <w:rsid w:val="00DC23F0"/>
    <w:rsid w:val="00DD073B"/>
    <w:rsid w:val="00DF4311"/>
    <w:rsid w:val="00E12A84"/>
    <w:rsid w:val="00E16958"/>
    <w:rsid w:val="00E16CB4"/>
    <w:rsid w:val="00E42938"/>
    <w:rsid w:val="00E7145F"/>
    <w:rsid w:val="00E738CE"/>
    <w:rsid w:val="00E769BE"/>
    <w:rsid w:val="00E9258F"/>
    <w:rsid w:val="00EA0B78"/>
    <w:rsid w:val="00EB03C1"/>
    <w:rsid w:val="00EE0333"/>
    <w:rsid w:val="00EE1F9A"/>
    <w:rsid w:val="00EE4D1B"/>
    <w:rsid w:val="00EF2B0B"/>
    <w:rsid w:val="00EF2EFD"/>
    <w:rsid w:val="00F023BF"/>
    <w:rsid w:val="00F07B72"/>
    <w:rsid w:val="00F41F2B"/>
    <w:rsid w:val="00F55A09"/>
    <w:rsid w:val="00FA28E9"/>
    <w:rsid w:val="00FB00EE"/>
    <w:rsid w:val="00FB0AAC"/>
    <w:rsid w:val="00FB45D6"/>
    <w:rsid w:val="00FF1284"/>
    <w:rsid w:val="00FF4634"/>
    <w:rsid w:val="055649D0"/>
    <w:rsid w:val="06BC0B55"/>
    <w:rsid w:val="07172BC2"/>
    <w:rsid w:val="0CD5B3D3"/>
    <w:rsid w:val="0DA64800"/>
    <w:rsid w:val="0E9217E7"/>
    <w:rsid w:val="1144A7C4"/>
    <w:rsid w:val="129C53F2"/>
    <w:rsid w:val="15698343"/>
    <w:rsid w:val="16404D99"/>
    <w:rsid w:val="16CF61E0"/>
    <w:rsid w:val="1A321AB5"/>
    <w:rsid w:val="1BEEBD18"/>
    <w:rsid w:val="1EAAE8A3"/>
    <w:rsid w:val="1EDA1A75"/>
    <w:rsid w:val="206719FC"/>
    <w:rsid w:val="20876731"/>
    <w:rsid w:val="21A77BAD"/>
    <w:rsid w:val="22190323"/>
    <w:rsid w:val="224E9FCE"/>
    <w:rsid w:val="289171CC"/>
    <w:rsid w:val="29BFA559"/>
    <w:rsid w:val="2A535963"/>
    <w:rsid w:val="313C5F7D"/>
    <w:rsid w:val="31785CF1"/>
    <w:rsid w:val="31968F9C"/>
    <w:rsid w:val="339E9C14"/>
    <w:rsid w:val="35D4CABC"/>
    <w:rsid w:val="380E7F5A"/>
    <w:rsid w:val="3989C343"/>
    <w:rsid w:val="39A4CC48"/>
    <w:rsid w:val="3AE63D3F"/>
    <w:rsid w:val="3DD325AB"/>
    <w:rsid w:val="3E1BF0DE"/>
    <w:rsid w:val="3EE40402"/>
    <w:rsid w:val="40286B5E"/>
    <w:rsid w:val="40E49D52"/>
    <w:rsid w:val="416611F8"/>
    <w:rsid w:val="4422746A"/>
    <w:rsid w:val="4424CB9B"/>
    <w:rsid w:val="46A98605"/>
    <w:rsid w:val="49E3BA2B"/>
    <w:rsid w:val="4DA80F2D"/>
    <w:rsid w:val="521A9506"/>
    <w:rsid w:val="52B34C10"/>
    <w:rsid w:val="57C3EF2B"/>
    <w:rsid w:val="5853CD44"/>
    <w:rsid w:val="59A3A5E3"/>
    <w:rsid w:val="5BE92F9D"/>
    <w:rsid w:val="5DC7A36A"/>
    <w:rsid w:val="6366DFDD"/>
    <w:rsid w:val="64D83101"/>
    <w:rsid w:val="66EB8EFD"/>
    <w:rsid w:val="69715E2A"/>
    <w:rsid w:val="6DC24779"/>
    <w:rsid w:val="6DE6AE51"/>
    <w:rsid w:val="7048E0CB"/>
    <w:rsid w:val="7076E8FB"/>
    <w:rsid w:val="71FD8901"/>
    <w:rsid w:val="7331D348"/>
    <w:rsid w:val="767FC337"/>
    <w:rsid w:val="792B9FDC"/>
    <w:rsid w:val="7CE6B9AA"/>
    <w:rsid w:val="7DFEA391"/>
    <w:rsid w:val="7EEB5149"/>
    <w:rsid w:val="7FA9387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7EE8D"/>
  <w15:chartTrackingRefBased/>
  <w15:docId w15:val="{12200BE9-B5DA-4273-81F2-9083189F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 w:type="character" w:styleId="CommentReference">
    <w:name w:val="annotation reference"/>
    <w:basedOn w:val="DefaultParagraphFont"/>
    <w:uiPriority w:val="99"/>
    <w:semiHidden/>
    <w:unhideWhenUsed/>
    <w:rsid w:val="00926BC3"/>
    <w:rPr>
      <w:sz w:val="16"/>
      <w:szCs w:val="16"/>
    </w:rPr>
  </w:style>
  <w:style w:type="paragraph" w:styleId="CommentText">
    <w:name w:val="annotation text"/>
    <w:basedOn w:val="Normal"/>
    <w:link w:val="CommentTextChar"/>
    <w:uiPriority w:val="99"/>
    <w:unhideWhenUsed/>
    <w:rsid w:val="00926BC3"/>
    <w:rPr>
      <w:sz w:val="20"/>
      <w:szCs w:val="20"/>
    </w:rPr>
  </w:style>
  <w:style w:type="character" w:customStyle="1" w:styleId="CommentTextChar">
    <w:name w:val="Comment Text Char"/>
    <w:basedOn w:val="DefaultParagraphFont"/>
    <w:link w:val="CommentText"/>
    <w:uiPriority w:val="99"/>
    <w:rsid w:val="00926BC3"/>
    <w:rPr>
      <w:rFonts w:ascii="Arial" w:eastAsia="Arial" w:hAnsi="Arial" w:cs="Arial"/>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926BC3"/>
    <w:rPr>
      <w:b/>
      <w:bCs/>
    </w:rPr>
  </w:style>
  <w:style w:type="character" w:customStyle="1" w:styleId="CommentSubjectChar">
    <w:name w:val="Comment Subject Char"/>
    <w:basedOn w:val="CommentTextChar"/>
    <w:link w:val="CommentSubject"/>
    <w:uiPriority w:val="99"/>
    <w:semiHidden/>
    <w:rsid w:val="00926BC3"/>
    <w:rPr>
      <w:rFonts w:ascii="Arial" w:eastAsia="Arial" w:hAnsi="Arial" w:cs="Arial"/>
      <w:b/>
      <w:bCs/>
      <w:kern w:val="0"/>
      <w:sz w:val="20"/>
      <w:szCs w:val="20"/>
      <w:lang w:eastAsia="en-IE"/>
      <w14:ligatures w14:val="none"/>
    </w:rPr>
  </w:style>
  <w:style w:type="paragraph" w:customStyle="1" w:styleId="paragraph">
    <w:name w:val="paragraph"/>
    <w:basedOn w:val="Normal"/>
    <w:rsid w:val="001D17EC"/>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D17EC"/>
  </w:style>
  <w:style w:type="character" w:styleId="Strong">
    <w:name w:val="Strong"/>
    <w:basedOn w:val="DefaultParagraphFont"/>
    <w:uiPriority w:val="22"/>
    <w:qFormat/>
    <w:rsid w:val="001C6E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gov.ie/childprotectionschoo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usla.ie/uploads/content/Children_First_National_Guidance_2017.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483C601D6AE74BBCCD76537ADCBF71" ma:contentTypeVersion="4" ma:contentTypeDescription="Create a new document." ma:contentTypeScope="" ma:versionID="4305ad7da3be15a3ae45776333b04344">
  <xsd:schema xmlns:xsd="http://www.w3.org/2001/XMLSchema" xmlns:xs="http://www.w3.org/2001/XMLSchema" xmlns:p="http://schemas.microsoft.com/office/2006/metadata/properties" xmlns:ns2="98ef4ffc-7ce7-4950-bc1e-f96687ef6f8e" targetNamespace="http://schemas.microsoft.com/office/2006/metadata/properties" ma:root="true" ma:fieldsID="f9fbc4ca3b9a37797202d5015aceba3b" ns2:_="">
    <xsd:import namespace="98ef4ffc-7ce7-4950-bc1e-f96687ef6f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f4ffc-7ce7-4950-bc1e-f96687ef6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BDFF-5B93-4C4C-B44B-DB0CFA2FBF96}">
  <ds:schemaRefs>
    <ds:schemaRef ds:uri="http://schemas.microsoft.com/sharepoint/v3/contenttype/forms"/>
  </ds:schemaRefs>
</ds:datastoreItem>
</file>

<file path=customXml/itemProps2.xml><?xml version="1.0" encoding="utf-8"?>
<ds:datastoreItem xmlns:ds="http://schemas.openxmlformats.org/officeDocument/2006/customXml" ds:itemID="{28AAB96C-8F4B-4839-B569-4D260D5D3E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443039-C0F6-4592-82E7-02DC6B005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f4ffc-7ce7-4950-bc1e-f96687ef6f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059FF-512B-40B3-9808-2150789BCD4A}">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8637</Words>
  <Characters>49233</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57755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Karen</dc:creator>
  <cp:keywords/>
  <dc:description/>
  <cp:lastModifiedBy>Helen Sherry</cp:lastModifiedBy>
  <cp:revision>2</cp:revision>
  <dcterms:created xsi:type="dcterms:W3CDTF">2026-10-02T21:11:00Z</dcterms:created>
  <dcterms:modified xsi:type="dcterms:W3CDTF">2026-10-02T21:11:00Z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0x01010028483C601D6AE74BBCCD76537ADCBF71</vt:lpwstr>
  </property>
  <property fmtid="{D5CDD505-2E9C-101B-9397-08002B2CF9AE}" pid="3" name="docLang">
    <vt:lpwstr>en</vt:lpwstr>
  </property>
  <property fmtid="{D5CDD505-2E9C-101B-9397-08002B2CF9AE}" pid="4" name="MediaServiceImageTags">
    <vt:lpwstr/>
  </property>
</Properties>
</file>